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BF" w:rsidRPr="00F207BF" w:rsidRDefault="00F207BF" w:rsidP="00F207BF">
      <w:pPr>
        <w:pStyle w:val="a7"/>
        <w:jc w:val="center"/>
        <w:rPr>
          <w:rFonts w:ascii="Times New Roman" w:hAnsi="Times New Roman" w:cs="Times New Roman"/>
          <w:color w:val="FF0000"/>
          <w:sz w:val="36"/>
          <w:szCs w:val="28"/>
          <w:lang w:eastAsia="ru-RU"/>
        </w:rPr>
      </w:pPr>
      <w:r w:rsidRPr="00F207BF">
        <w:rPr>
          <w:rFonts w:ascii="Times New Roman" w:hAnsi="Times New Roman" w:cs="Times New Roman"/>
          <w:color w:val="FF0000"/>
          <w:sz w:val="36"/>
          <w:szCs w:val="28"/>
          <w:lang w:eastAsia="ru-RU"/>
        </w:rPr>
        <w:t>Памятка - не оставляйте детей без присмотра</w:t>
      </w:r>
    </w:p>
    <w:p w:rsidR="00F207BF" w:rsidRPr="00F207BF" w:rsidRDefault="00F207BF" w:rsidP="00F207BF">
      <w:pPr>
        <w:pStyle w:val="a7"/>
        <w:rPr>
          <w:rFonts w:ascii="Times New Roman" w:hAnsi="Times New Roman" w:cs="Times New Roman"/>
          <w:color w:val="000000" w:themeColor="text1"/>
          <w:sz w:val="40"/>
          <w:szCs w:val="28"/>
          <w:lang w:eastAsia="ru-RU"/>
        </w:rPr>
      </w:pPr>
      <w:r w:rsidRPr="00F207BF">
        <w:rPr>
          <w:rFonts w:ascii="Times New Roman" w:hAnsi="Times New Roman" w:cs="Times New Roman"/>
          <w:color w:val="000000" w:themeColor="text1"/>
          <w:sz w:val="40"/>
          <w:szCs w:val="28"/>
          <w:lang w:eastAsia="ru-RU"/>
        </w:rPr>
        <w:t>                               </w:t>
      </w:r>
      <w:r w:rsidRPr="00F207BF">
        <w:rPr>
          <w:rFonts w:ascii="Times New Roman" w:hAnsi="Times New Roman" w:cs="Times New Roman"/>
          <w:i/>
          <w:iCs/>
          <w:color w:val="000000" w:themeColor="text1"/>
          <w:sz w:val="40"/>
          <w:szCs w:val="28"/>
          <w:lang w:eastAsia="ru-RU"/>
        </w:rPr>
        <w:t>Уважаемые родители!</w:t>
      </w:r>
    </w:p>
    <w:p w:rsidR="00F207BF" w:rsidRPr="00F207BF" w:rsidRDefault="00F207BF" w:rsidP="00F207BF">
      <w:pPr>
        <w:pStyle w:val="a7"/>
        <w:jc w:val="center"/>
        <w:rPr>
          <w:rFonts w:ascii="Times New Roman" w:hAnsi="Times New Roman" w:cs="Times New Roman"/>
          <w:b/>
          <w:color w:val="FF0000"/>
          <w:sz w:val="28"/>
          <w:szCs w:val="28"/>
          <w:u w:val="single"/>
          <w:lang w:eastAsia="ru-RU"/>
        </w:rPr>
      </w:pPr>
      <w:r w:rsidRPr="00F207BF">
        <w:rPr>
          <w:rFonts w:ascii="Times New Roman" w:hAnsi="Times New Roman" w:cs="Times New Roman"/>
          <w:b/>
          <w:color w:val="FF0000"/>
          <w:sz w:val="28"/>
          <w:szCs w:val="28"/>
          <w:u w:val="single"/>
          <w:lang w:eastAsia="ru-RU"/>
        </w:rPr>
        <w:t>ПОМНИТЕ!!! Безопасность детей - дело рук их родителей.</w:t>
      </w:r>
    </w:p>
    <w:p w:rsidR="00F207BF" w:rsidRPr="00F207BF" w:rsidRDefault="00F207BF" w:rsidP="00F207BF">
      <w:pPr>
        <w:pStyle w:val="a7"/>
        <w:jc w:val="right"/>
        <w:rPr>
          <w:rFonts w:ascii="Times New Roman" w:hAnsi="Times New Roman" w:cs="Times New Roman"/>
          <w:b/>
          <w:i/>
          <w:iCs/>
          <w:color w:val="002060"/>
          <w:sz w:val="28"/>
          <w:szCs w:val="28"/>
          <w:lang w:eastAsia="ru-RU"/>
        </w:rPr>
      </w:pPr>
      <w:r w:rsidRPr="00F207BF">
        <w:rPr>
          <w:rFonts w:ascii="Times New Roman" w:hAnsi="Times New Roman" w:cs="Times New Roman"/>
          <w:b/>
          <w:i/>
          <w:iCs/>
          <w:color w:val="002060"/>
          <w:sz w:val="28"/>
          <w:szCs w:val="28"/>
          <w:lang w:eastAsia="ru-RU"/>
        </w:rPr>
        <w:t xml:space="preserve">Помните, беду легче предупредить! </w:t>
      </w:r>
    </w:p>
    <w:p w:rsidR="00F207BF" w:rsidRPr="00F207BF" w:rsidRDefault="00F207BF" w:rsidP="00F207BF">
      <w:pPr>
        <w:pStyle w:val="a7"/>
        <w:jc w:val="right"/>
        <w:rPr>
          <w:rFonts w:ascii="Times New Roman" w:hAnsi="Times New Roman" w:cs="Times New Roman"/>
          <w:b/>
          <w:i/>
          <w:iCs/>
          <w:color w:val="002060"/>
          <w:sz w:val="28"/>
          <w:szCs w:val="28"/>
          <w:lang w:eastAsia="ru-RU"/>
        </w:rPr>
      </w:pPr>
      <w:r w:rsidRPr="00F207BF">
        <w:rPr>
          <w:rFonts w:ascii="Times New Roman" w:hAnsi="Times New Roman" w:cs="Times New Roman"/>
          <w:b/>
          <w:i/>
          <w:iCs/>
          <w:color w:val="002060"/>
          <w:sz w:val="28"/>
          <w:szCs w:val="28"/>
          <w:lang w:eastAsia="ru-RU"/>
        </w:rPr>
        <w:t xml:space="preserve">Одна из самых главных задач родителей – </w:t>
      </w:r>
    </w:p>
    <w:p w:rsidR="00F207BF" w:rsidRPr="00F207BF" w:rsidRDefault="00F207BF" w:rsidP="00F207BF">
      <w:pPr>
        <w:pStyle w:val="a7"/>
        <w:jc w:val="right"/>
        <w:rPr>
          <w:rFonts w:ascii="Times New Roman" w:hAnsi="Times New Roman" w:cs="Times New Roman"/>
          <w:b/>
          <w:i/>
          <w:iCs/>
          <w:color w:val="002060"/>
          <w:sz w:val="28"/>
          <w:szCs w:val="28"/>
          <w:lang w:eastAsia="ru-RU"/>
        </w:rPr>
      </w:pPr>
      <w:r w:rsidRPr="00F207BF">
        <w:rPr>
          <w:rFonts w:ascii="Times New Roman" w:hAnsi="Times New Roman" w:cs="Times New Roman"/>
          <w:b/>
          <w:i/>
          <w:iCs/>
          <w:color w:val="002060"/>
          <w:sz w:val="28"/>
          <w:szCs w:val="28"/>
          <w:lang w:eastAsia="ru-RU"/>
        </w:rPr>
        <w:t>это создать для своего ребенка безопасную среду,</w:t>
      </w:r>
    </w:p>
    <w:p w:rsidR="00F207BF" w:rsidRPr="00F207BF" w:rsidRDefault="00F207BF" w:rsidP="00F207BF">
      <w:pPr>
        <w:pStyle w:val="a7"/>
        <w:jc w:val="right"/>
        <w:rPr>
          <w:rFonts w:ascii="Times New Roman" w:hAnsi="Times New Roman" w:cs="Times New Roman"/>
          <w:b/>
          <w:color w:val="002060"/>
          <w:sz w:val="28"/>
          <w:szCs w:val="28"/>
          <w:lang w:eastAsia="ru-RU"/>
        </w:rPr>
      </w:pPr>
      <w:r w:rsidRPr="00F207BF">
        <w:rPr>
          <w:rFonts w:ascii="Times New Roman" w:hAnsi="Times New Roman" w:cs="Times New Roman"/>
          <w:b/>
          <w:i/>
          <w:iCs/>
          <w:color w:val="002060"/>
          <w:sz w:val="28"/>
          <w:szCs w:val="28"/>
          <w:lang w:eastAsia="ru-RU"/>
        </w:rPr>
        <w:t xml:space="preserve"> в </w:t>
      </w:r>
      <w:proofErr w:type="gramStart"/>
      <w:r w:rsidRPr="00F207BF">
        <w:rPr>
          <w:rFonts w:ascii="Times New Roman" w:hAnsi="Times New Roman" w:cs="Times New Roman"/>
          <w:b/>
          <w:i/>
          <w:iCs/>
          <w:color w:val="002060"/>
          <w:sz w:val="28"/>
          <w:szCs w:val="28"/>
          <w:lang w:eastAsia="ru-RU"/>
        </w:rPr>
        <w:t>которой</w:t>
      </w:r>
      <w:proofErr w:type="gramEnd"/>
      <w:r w:rsidRPr="00F207BF">
        <w:rPr>
          <w:rFonts w:ascii="Times New Roman" w:hAnsi="Times New Roman" w:cs="Times New Roman"/>
          <w:b/>
          <w:i/>
          <w:iCs/>
          <w:color w:val="002060"/>
          <w:sz w:val="28"/>
          <w:szCs w:val="28"/>
          <w:lang w:eastAsia="ru-RU"/>
        </w:rPr>
        <w:t xml:space="preserve"> он сможет гармонично развиваться.</w:t>
      </w:r>
    </w:p>
    <w:p w:rsidR="00F207BF" w:rsidRPr="00F207BF" w:rsidRDefault="00F207BF" w:rsidP="00F207BF">
      <w:pPr>
        <w:pStyle w:val="a7"/>
        <w:jc w:val="right"/>
        <w:rPr>
          <w:rFonts w:ascii="Times New Roman" w:hAnsi="Times New Roman" w:cs="Times New Roman"/>
          <w:b/>
          <w:color w:val="002060"/>
          <w:sz w:val="28"/>
          <w:szCs w:val="28"/>
          <w:lang w:eastAsia="ru-RU"/>
        </w:rPr>
      </w:pPr>
      <w:r w:rsidRPr="00F207BF">
        <w:rPr>
          <w:rFonts w:ascii="Times New Roman" w:hAnsi="Times New Roman" w:cs="Times New Roman"/>
          <w:b/>
          <w:i/>
          <w:iCs/>
          <w:color w:val="002060"/>
          <w:sz w:val="28"/>
          <w:szCs w:val="28"/>
          <w:lang w:eastAsia="ru-RU"/>
        </w:rPr>
        <w:t>Берегите своих детей!</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 За последние годы в России увеличилось количество несчастных случаев с участием детей, которых родители оставляли одних на улице или дома. Кроме того, на совести беспечных родителей случаи, когда дети страдали и даже погибали от рук маньяков и насильников. Дети не всегда осознают опасности, которые их поджидают, поэтому чаще всего несчастные случаи происходят именно с ними.</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hyperlink r:id="rId5" w:history="1">
        <w:proofErr w:type="gramStart"/>
        <w:r w:rsidRPr="00F207BF">
          <w:rPr>
            <w:rFonts w:ascii="Times New Roman" w:hAnsi="Times New Roman" w:cs="Times New Roman"/>
            <w:color w:val="000000" w:themeColor="text1"/>
            <w:sz w:val="28"/>
            <w:szCs w:val="28"/>
            <w:u w:val="single"/>
            <w:lang w:eastAsia="ru-RU"/>
          </w:rPr>
          <w:t>Статья 156 Уголовного кодекса РФ</w:t>
        </w:r>
      </w:hyperlink>
      <w:r w:rsidRPr="00F207BF">
        <w:rPr>
          <w:rFonts w:ascii="Times New Roman" w:hAnsi="Times New Roman" w:cs="Times New Roman"/>
          <w:color w:val="000000" w:themeColor="text1"/>
          <w:sz w:val="28"/>
          <w:szCs w:val="28"/>
          <w:lang w:eastAsia="ru-RU"/>
        </w:rPr>
        <w:t>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w:t>
      </w:r>
      <w:proofErr w:type="gramEnd"/>
      <w:r w:rsidRPr="00F207BF">
        <w:rPr>
          <w:rFonts w:ascii="Times New Roman" w:hAnsi="Times New Roman" w:cs="Times New Roman"/>
          <w:color w:val="000000" w:themeColor="text1"/>
          <w:sz w:val="28"/>
          <w:szCs w:val="28"/>
          <w:lang w:eastAsia="ru-RU"/>
        </w:rPr>
        <w:t xml:space="preserve"> </w:t>
      </w:r>
      <w:proofErr w:type="gramStart"/>
      <w:r w:rsidRPr="00F207BF">
        <w:rPr>
          <w:rFonts w:ascii="Times New Roman" w:hAnsi="Times New Roman" w:cs="Times New Roman"/>
          <w:color w:val="000000" w:themeColor="text1"/>
          <w:sz w:val="28"/>
          <w:szCs w:val="28"/>
          <w:lang w:eastAsia="ru-RU"/>
        </w:rPr>
        <w:t>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sidRPr="00F207BF">
        <w:rPr>
          <w:rFonts w:ascii="Times New Roman" w:hAnsi="Times New Roman" w:cs="Times New Roman"/>
          <w:color w:val="000000" w:themeColor="text1"/>
          <w:sz w:val="28"/>
          <w:szCs w:val="28"/>
          <w:lang w:eastAsia="ru-RU"/>
        </w:rPr>
        <w:t xml:space="preserve">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proofErr w:type="gramStart"/>
      <w:r w:rsidRPr="00F207BF">
        <w:rPr>
          <w:rFonts w:ascii="Times New Roman" w:hAnsi="Times New Roman" w:cs="Times New Roman"/>
          <w:color w:val="000000" w:themeColor="text1"/>
          <w:sz w:val="28"/>
          <w:szCs w:val="28"/>
          <w:lang w:eastAsia="ru-RU"/>
        </w:rPr>
        <w:t>Согласно </w:t>
      </w:r>
      <w:hyperlink r:id="rId6" w:history="1">
        <w:r w:rsidRPr="00F207BF">
          <w:rPr>
            <w:rFonts w:ascii="Times New Roman" w:hAnsi="Times New Roman" w:cs="Times New Roman"/>
            <w:color w:val="000000" w:themeColor="text1"/>
            <w:sz w:val="28"/>
            <w:szCs w:val="28"/>
            <w:u w:val="single"/>
            <w:lang w:eastAsia="ru-RU"/>
          </w:rPr>
          <w:t>Статье 125 Уголовного кодекса РФ</w:t>
        </w:r>
      </w:hyperlink>
      <w:r w:rsidRPr="00F207BF">
        <w:rPr>
          <w:rFonts w:ascii="Times New Roman" w:hAnsi="Times New Roman" w:cs="Times New Roman"/>
          <w:color w:val="000000" w:themeColor="text1"/>
          <w:sz w:val="28"/>
          <w:szCs w:val="28"/>
          <w:lang w:eastAsia="ru-RU"/>
        </w:rPr>
        <w:t> ("Оставление в опасности"),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w:t>
      </w:r>
      <w:proofErr w:type="gramEnd"/>
      <w:r w:rsidRPr="00F207BF">
        <w:rPr>
          <w:rFonts w:ascii="Times New Roman" w:hAnsi="Times New Roman" w:cs="Times New Roman"/>
          <w:color w:val="000000" w:themeColor="text1"/>
          <w:sz w:val="28"/>
          <w:szCs w:val="28"/>
          <w:lang w:eastAsia="ru-RU"/>
        </w:rPr>
        <w:t xml:space="preserve"> </w:t>
      </w:r>
      <w:proofErr w:type="gramStart"/>
      <w:r w:rsidRPr="00F207BF">
        <w:rPr>
          <w:rFonts w:ascii="Times New Roman" w:hAnsi="Times New Roman" w:cs="Times New Roman"/>
          <w:color w:val="000000" w:themeColor="text1"/>
          <w:sz w:val="28"/>
          <w:szCs w:val="28"/>
          <w:lang w:eastAsia="ru-RU"/>
        </w:rPr>
        <w:t>для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F207BF">
        <w:rPr>
          <w:rFonts w:ascii="Times New Roman" w:hAnsi="Times New Roman" w:cs="Times New Roman"/>
          <w:color w:val="000000" w:themeColor="text1"/>
          <w:sz w:val="28"/>
          <w:szCs w:val="28"/>
          <w:lang w:eastAsia="ru-RU"/>
        </w:rPr>
        <w:t xml:space="preserve"> лишением свободы на срок до одного года.</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lastRenderedPageBreak/>
        <w:t xml:space="preserve">Уведомление родителей (законных представителей) об ответственности за жизнь и здоровье детей, о недопущении оставления детей без присмотра в любых </w:t>
      </w:r>
      <w:proofErr w:type="spellStart"/>
      <w:r w:rsidRPr="00F207BF">
        <w:rPr>
          <w:rFonts w:ascii="Times New Roman" w:hAnsi="Times New Roman" w:cs="Times New Roman"/>
          <w:color w:val="000000" w:themeColor="text1"/>
          <w:sz w:val="28"/>
          <w:szCs w:val="28"/>
          <w:lang w:eastAsia="ru-RU"/>
        </w:rPr>
        <w:t>травмоопасных</w:t>
      </w:r>
      <w:proofErr w:type="spellEnd"/>
      <w:r w:rsidRPr="00F207BF">
        <w:rPr>
          <w:rFonts w:ascii="Times New Roman" w:hAnsi="Times New Roman" w:cs="Times New Roman"/>
          <w:color w:val="000000" w:themeColor="text1"/>
          <w:sz w:val="28"/>
          <w:szCs w:val="28"/>
          <w:lang w:eastAsia="ru-RU"/>
        </w:rPr>
        <w:t xml:space="preserve"> местах, представляющих угрозу жизни и здоровью детей</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Родител</w:t>
      </w:r>
      <w:proofErr w:type="gramStart"/>
      <w:r w:rsidRPr="00F207BF">
        <w:rPr>
          <w:rFonts w:ascii="Times New Roman" w:hAnsi="Times New Roman" w:cs="Times New Roman"/>
          <w:color w:val="000000" w:themeColor="text1"/>
          <w:sz w:val="28"/>
          <w:szCs w:val="28"/>
          <w:lang w:eastAsia="ru-RU"/>
        </w:rPr>
        <w:t>и(</w:t>
      </w:r>
      <w:proofErr w:type="gramEnd"/>
      <w:r w:rsidRPr="00F207BF">
        <w:rPr>
          <w:rFonts w:ascii="Times New Roman" w:hAnsi="Times New Roman" w:cs="Times New Roman"/>
          <w:color w:val="000000" w:themeColor="text1"/>
          <w:sz w:val="28"/>
          <w:szCs w:val="28"/>
          <w:lang w:eastAsia="ru-RU"/>
        </w:rPr>
        <w:t>законные представители) несут ответственность за жизнь и здоровье детей.</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 xml:space="preserve">Родители (законные представители) не имеют права оставлять детей без присмотра в любых </w:t>
      </w:r>
      <w:proofErr w:type="spellStart"/>
      <w:r w:rsidRPr="00F207BF">
        <w:rPr>
          <w:rFonts w:ascii="Times New Roman" w:hAnsi="Times New Roman" w:cs="Times New Roman"/>
          <w:color w:val="000000" w:themeColor="text1"/>
          <w:sz w:val="28"/>
          <w:szCs w:val="28"/>
          <w:lang w:eastAsia="ru-RU"/>
        </w:rPr>
        <w:t>травмоопасных</w:t>
      </w:r>
      <w:proofErr w:type="spellEnd"/>
      <w:r w:rsidRPr="00F207BF">
        <w:rPr>
          <w:rFonts w:ascii="Times New Roman" w:hAnsi="Times New Roman" w:cs="Times New Roman"/>
          <w:color w:val="000000" w:themeColor="text1"/>
          <w:sz w:val="28"/>
          <w:szCs w:val="28"/>
          <w:lang w:eastAsia="ru-RU"/>
        </w:rPr>
        <w:t xml:space="preserve"> местах, представляющих угрозу жизни и здоровью детей.</w:t>
      </w:r>
    </w:p>
    <w:p w:rsidR="00F207BF" w:rsidRPr="00F207BF" w:rsidRDefault="00F207BF" w:rsidP="00F207BF">
      <w:pPr>
        <w:pStyle w:val="a7"/>
        <w:jc w:val="center"/>
        <w:rPr>
          <w:rFonts w:ascii="Times New Roman" w:hAnsi="Times New Roman" w:cs="Times New Roman"/>
          <w:b/>
          <w:color w:val="FF0000"/>
          <w:sz w:val="28"/>
          <w:szCs w:val="28"/>
          <w:lang w:eastAsia="ru-RU"/>
        </w:rPr>
      </w:pPr>
      <w:r w:rsidRPr="00F207BF">
        <w:rPr>
          <w:rFonts w:ascii="Times New Roman" w:hAnsi="Times New Roman" w:cs="Times New Roman"/>
          <w:color w:val="000000" w:themeColor="text1"/>
          <w:sz w:val="28"/>
          <w:szCs w:val="28"/>
          <w:lang w:eastAsia="ru-RU"/>
        </w:rPr>
        <w:t> </w:t>
      </w:r>
      <w:r w:rsidRPr="00F207BF">
        <w:rPr>
          <w:rFonts w:ascii="Times New Roman" w:hAnsi="Times New Roman" w:cs="Times New Roman"/>
          <w:b/>
          <w:color w:val="FF0000"/>
          <w:sz w:val="28"/>
          <w:szCs w:val="28"/>
          <w:lang w:eastAsia="ru-RU"/>
        </w:rPr>
        <w:t>Уважаемые родители!</w:t>
      </w:r>
    </w:p>
    <w:p w:rsidR="00F207BF" w:rsidRPr="00F207BF" w:rsidRDefault="00F207BF" w:rsidP="00F207BF">
      <w:pPr>
        <w:pStyle w:val="a7"/>
        <w:jc w:val="center"/>
        <w:rPr>
          <w:rFonts w:ascii="Times New Roman" w:hAnsi="Times New Roman" w:cs="Times New Roman"/>
          <w:b/>
          <w:color w:val="FF0000"/>
          <w:sz w:val="28"/>
          <w:szCs w:val="28"/>
          <w:lang w:eastAsia="ru-RU"/>
        </w:rPr>
      </w:pPr>
      <w:r w:rsidRPr="00F207BF">
        <w:rPr>
          <w:rFonts w:ascii="Times New Roman" w:hAnsi="Times New Roman" w:cs="Times New Roman"/>
          <w:b/>
          <w:color w:val="FF0000"/>
          <w:sz w:val="28"/>
          <w:szCs w:val="28"/>
          <w:lang w:eastAsia="ru-RU"/>
        </w:rPr>
        <w:t>НЕ ОСТАВЛЯЙТЕ ДЕТЕЙ БЕЗПРИСМОТРА!</w:t>
      </w:r>
    </w:p>
    <w:p w:rsidR="00F207BF" w:rsidRPr="00F207BF" w:rsidRDefault="00F207BF" w:rsidP="00F207BF">
      <w:pPr>
        <w:pStyle w:val="a7"/>
        <w:jc w:val="both"/>
        <w:rPr>
          <w:rFonts w:ascii="Times New Roman" w:hAnsi="Times New Roman" w:cs="Times New Roman"/>
          <w:color w:val="000000" w:themeColor="text1"/>
          <w:sz w:val="28"/>
          <w:szCs w:val="28"/>
          <w:lang w:eastAsia="ru-RU"/>
        </w:rPr>
      </w:pP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Дети не всегда правильно оценивают уровень опасности того или иного развлечения.</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Научить ребенка быть осторожным, не рисковать своим здоровьем и жизнью, не допускать опасных для себя ситуаций – это задача, обязанность и ответственность взрослого</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человека.</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Родители не задумываются, что, оставляя детей даже на непродолжительное время, они рискуют их</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жизнями.</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Действующим законодательством предусмотрены меры ответственности лиц, которые заведомо оставили без помощи ребенка, оказавшегося в ситуации, представляющей опасность для его здоровья или жизни, не имеющего возможность самостоятельно справиться с ситуацией в силу различных причин, в том числе и возраста.</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Конечно, никто из родителей не хочет зла своему ребенку. В большинстве своем – это обычная человеческая беспечность. Жаль, что мы учимся на своих ошибках. Понимание и осознание глубины трагедии приходит к родителям только после того, когда уже ничего нельзя</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вернуть.</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Уважаемые взрослые! Контролируйте поведение детей на водоемах, дорогах, дома, не оставляйте их без присмотра, обучайте их правилам безопасного</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поведения!</w:t>
      </w:r>
    </w:p>
    <w:p w:rsidR="00F207BF" w:rsidRPr="00F207BF" w:rsidRDefault="00F207BF" w:rsidP="00F207BF">
      <w:pPr>
        <w:pStyle w:val="a7"/>
        <w:jc w:val="both"/>
        <w:rPr>
          <w:rFonts w:ascii="Times New Roman" w:hAnsi="Times New Roman" w:cs="Times New Roman"/>
          <w:b/>
          <w:color w:val="FF0000"/>
          <w:sz w:val="28"/>
          <w:szCs w:val="28"/>
          <w:lang w:eastAsia="ru-RU"/>
        </w:rPr>
      </w:pPr>
      <w:r w:rsidRPr="00F207BF">
        <w:rPr>
          <w:rFonts w:ascii="Times New Roman" w:hAnsi="Times New Roman" w:cs="Times New Roman"/>
          <w:b/>
          <w:color w:val="FF0000"/>
          <w:sz w:val="28"/>
          <w:szCs w:val="28"/>
          <w:lang w:eastAsia="ru-RU"/>
        </w:rPr>
        <w:t>Помните: чужих детей не бывает, жизнь наших детей зависит от нас самих!</w:t>
      </w:r>
    </w:p>
    <w:p w:rsidR="00F207BF" w:rsidRPr="00F207BF" w:rsidRDefault="00F207BF" w:rsidP="00F207BF">
      <w:pPr>
        <w:pStyle w:val="a7"/>
        <w:jc w:val="both"/>
        <w:rPr>
          <w:rFonts w:ascii="Times New Roman" w:hAnsi="Times New Roman" w:cs="Times New Roman"/>
          <w:b/>
          <w:color w:val="FF0000"/>
          <w:sz w:val="28"/>
          <w:szCs w:val="28"/>
          <w:lang w:eastAsia="ru-RU"/>
        </w:rPr>
      </w:pPr>
      <w:r w:rsidRPr="00F207BF">
        <w:rPr>
          <w:rFonts w:ascii="Times New Roman" w:hAnsi="Times New Roman" w:cs="Times New Roman"/>
          <w:b/>
          <w:color w:val="FF0000"/>
          <w:sz w:val="28"/>
          <w:szCs w:val="28"/>
          <w:lang w:eastAsia="ru-RU"/>
        </w:rPr>
        <w:t>УБЕРЕЧЬ детей от несчастья поможет выполнение простых правил:</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 НЕ ОСТАВЛЯЙТЕ детей без присмотра даже на самое короткое время: дети — исследователи, им все интересно: спички в красивом коробке, блестящий нож, ножницы, розетки, открытая дверь на балкон, открытое окно, бутылочка с яркой этикеткой...</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До беды, в этом случае, — один</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шаг!</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proofErr w:type="gramStart"/>
      <w:r w:rsidRPr="00F207BF">
        <w:rPr>
          <w:rFonts w:ascii="Times New Roman" w:hAnsi="Times New Roman" w:cs="Times New Roman"/>
          <w:color w:val="000000" w:themeColor="text1"/>
          <w:sz w:val="28"/>
          <w:szCs w:val="28"/>
          <w:lang w:eastAsia="ru-RU"/>
        </w:rPr>
        <w:t>НЕ ХРАНИТЕ, НЕ ОСТАВЛЯЙТЕ в доступном для ребенка месте спички, колющие, режущие предметы, а также утюг, кастрюли, сковородки, чайник, чашки, тарелки.</w:t>
      </w:r>
      <w:proofErr w:type="gramEnd"/>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НЕ СТАВЬТЕ предметы бытовой химии туда, откуда их может достать ребенок: бытовая химия вызывает тяжелые отравления, ожоги глаз, кожи, пищеварительной системы.</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proofErr w:type="gramStart"/>
      <w:r w:rsidRPr="00F207BF">
        <w:rPr>
          <w:rFonts w:ascii="Times New Roman" w:hAnsi="Times New Roman" w:cs="Times New Roman"/>
          <w:color w:val="000000" w:themeColor="text1"/>
          <w:sz w:val="28"/>
          <w:szCs w:val="28"/>
          <w:lang w:eastAsia="ru-RU"/>
        </w:rPr>
        <w:lastRenderedPageBreak/>
        <w:t xml:space="preserve">НЕ ДАВАЙТЕ детям для игры мелкие предметы (пуговицы, шарики, монеты, бусы, конструкторы с мелкими деталями и т.п., а также вновь появившуюся игрушку для детей - </w:t>
      </w:r>
      <w:proofErr w:type="spellStart"/>
      <w:r w:rsidRPr="00F207BF">
        <w:rPr>
          <w:rFonts w:ascii="Times New Roman" w:hAnsi="Times New Roman" w:cs="Times New Roman"/>
          <w:color w:val="000000" w:themeColor="text1"/>
          <w:sz w:val="28"/>
          <w:szCs w:val="28"/>
          <w:lang w:eastAsia="ru-RU"/>
        </w:rPr>
        <w:t>спинер</w:t>
      </w:r>
      <w:proofErr w:type="spellEnd"/>
      <w:r w:rsidRPr="00F207BF">
        <w:rPr>
          <w:rFonts w:ascii="Times New Roman" w:hAnsi="Times New Roman" w:cs="Times New Roman"/>
          <w:color w:val="000000" w:themeColor="text1"/>
          <w:sz w:val="28"/>
          <w:szCs w:val="28"/>
          <w:lang w:eastAsia="ru-RU"/>
        </w:rPr>
        <w:t>): ребенок может взять их в рог и случайно проглотить, засунуть в нос, уши и т.д., что станет непосредственной угрозой для здоровья, а иногда и жизни</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ребенка.</w:t>
      </w:r>
      <w:proofErr w:type="gramEnd"/>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НЕ ОСТАВЛЯЙТЕ в доступном для ребенка месте лекарства, так как ребенок может съесть или выпить их и получить серьезное отравление, которое может поставить ребенка на грань жизни или</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смерти.</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НЕ ОСТАВЛЯЙТЕ открытыми (поставленными на проветривание) окна в доме (квартире): подставив стул (табуретку), ребенок влезет на подоконник, обопрется на москитную сетку, чтобы посмотреть вниз, и выпадет из окна. Москитная сетка не предназначена для защиты от выпадения из</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окна.</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НЕ РАЗРЕШАЙТЕ маленькому ребенку включать самостоятельно телевизор, компьютер, другую бытовую технику. Не оставляйте ребенка одного возле включенной бытовой</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техники.</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НЕ ОСТАВЛЯЙТЕ включенными в сеть строительные инструменты (дрели, пилы ит.д.).</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СЛЕДИТЕ, чтобы в квартире (доме) все бытовые приборы находились в исправном состоянии, электросеть не была перегружена, сетевые фильтры (удлинители) были без повреждений и не были протянуты через всю комнату (т.е. по ним никто не должен ходить, переступать через них ит.п.).</w:t>
      </w:r>
    </w:p>
    <w:p w:rsidR="00F207BF" w:rsidRPr="00F207BF" w:rsidRDefault="00F207BF" w:rsidP="00F207BF">
      <w:pPr>
        <w:pStyle w:val="a7"/>
        <w:ind w:firstLine="709"/>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НЕ ПОЗВОЛЯЙТЕ детям играть вблизи строящихся объектов, разрытых теплотрасс, котлованов под инженерные коммуникации и т.д. Пренебрежение этим запретом часто приводит к необратимым трагическим</w:t>
      </w:r>
      <w:r>
        <w:rPr>
          <w:rFonts w:ascii="Times New Roman" w:hAnsi="Times New Roman" w:cs="Times New Roman"/>
          <w:color w:val="000000" w:themeColor="text1"/>
          <w:sz w:val="28"/>
          <w:szCs w:val="28"/>
          <w:lang w:eastAsia="ru-RU"/>
        </w:rPr>
        <w:t xml:space="preserve"> </w:t>
      </w:r>
      <w:r w:rsidRPr="00F207BF">
        <w:rPr>
          <w:rFonts w:ascii="Times New Roman" w:hAnsi="Times New Roman" w:cs="Times New Roman"/>
          <w:color w:val="000000" w:themeColor="text1"/>
          <w:sz w:val="28"/>
          <w:szCs w:val="28"/>
          <w:lang w:eastAsia="ru-RU"/>
        </w:rPr>
        <w:t>последствиям!</w:t>
      </w:r>
    </w:p>
    <w:p w:rsidR="00F207BF" w:rsidRPr="00F207BF" w:rsidRDefault="00F207BF" w:rsidP="00F207BF">
      <w:pPr>
        <w:pStyle w:val="a7"/>
        <w:jc w:val="center"/>
        <w:rPr>
          <w:rFonts w:ascii="Times New Roman" w:hAnsi="Times New Roman" w:cs="Times New Roman"/>
          <w:b/>
          <w:color w:val="FF0000"/>
          <w:sz w:val="28"/>
          <w:szCs w:val="28"/>
          <w:lang w:eastAsia="ru-RU"/>
        </w:rPr>
      </w:pPr>
      <w:r w:rsidRPr="00F207BF">
        <w:rPr>
          <w:rFonts w:ascii="Times New Roman" w:hAnsi="Times New Roman" w:cs="Times New Roman"/>
          <w:b/>
          <w:color w:val="FF0000"/>
          <w:sz w:val="28"/>
          <w:szCs w:val="28"/>
          <w:lang w:eastAsia="ru-RU"/>
        </w:rPr>
        <w:t>Помните!!! Здоровье Вашего ребенка зависит от Вашего постоянного контроля, любви и заботы!!! Берегите своих детей, не оставляйте их без присмотра!</w:t>
      </w:r>
    </w:p>
    <w:p w:rsidR="00F207BF" w:rsidRPr="00F207BF" w:rsidRDefault="00F207BF" w:rsidP="00F207BF">
      <w:pPr>
        <w:pStyle w:val="a7"/>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 Каждый ребенок должен знать свой домашний адрес и номер домашнего телефона.</w:t>
      </w:r>
    </w:p>
    <w:p w:rsidR="00F207BF" w:rsidRPr="00F207BF" w:rsidRDefault="00F207BF" w:rsidP="00F207BF">
      <w:pPr>
        <w:pStyle w:val="a7"/>
        <w:jc w:val="both"/>
        <w:rPr>
          <w:rFonts w:ascii="Times New Roman" w:hAnsi="Times New Roman" w:cs="Times New Roman"/>
          <w:color w:val="000000" w:themeColor="text1"/>
          <w:sz w:val="28"/>
          <w:szCs w:val="28"/>
          <w:lang w:eastAsia="ru-RU"/>
        </w:rPr>
      </w:pPr>
      <w:r w:rsidRPr="00F207BF">
        <w:rPr>
          <w:rFonts w:ascii="Times New Roman" w:hAnsi="Times New Roman" w:cs="Times New Roman"/>
          <w:color w:val="000000" w:themeColor="text1"/>
          <w:sz w:val="28"/>
          <w:szCs w:val="28"/>
          <w:lang w:eastAsia="ru-RU"/>
        </w:rPr>
        <w:t> Выучите с детьми наизусть номер </w:t>
      </w:r>
      <w:r w:rsidRPr="00F207BF">
        <w:rPr>
          <w:rFonts w:ascii="Times New Roman" w:hAnsi="Times New Roman" w:cs="Times New Roman"/>
          <w:i/>
          <w:iCs/>
          <w:color w:val="000000" w:themeColor="text1"/>
          <w:sz w:val="28"/>
          <w:szCs w:val="28"/>
          <w:lang w:eastAsia="ru-RU"/>
        </w:rPr>
        <w:t>«112»</w:t>
      </w:r>
      <w:r w:rsidRPr="00F207BF">
        <w:rPr>
          <w:rFonts w:ascii="Times New Roman" w:hAnsi="Times New Roman" w:cs="Times New Roman"/>
          <w:color w:val="000000" w:themeColor="text1"/>
          <w:sz w:val="28"/>
          <w:szCs w:val="28"/>
          <w:lang w:eastAsia="ru-RU"/>
        </w:rPr>
        <w:t> телефон вызова экстренных служб.</w:t>
      </w:r>
    </w:p>
    <w:p w:rsidR="00065837" w:rsidRDefault="00F207BF" w:rsidP="00F207BF">
      <w:pPr>
        <w:pStyle w:val="a7"/>
        <w:jc w:val="right"/>
        <w:rPr>
          <w:rFonts w:ascii="Times New Roman" w:hAnsi="Times New Roman" w:cs="Times New Roman"/>
          <w:color w:val="000000" w:themeColor="text1"/>
          <w:sz w:val="28"/>
          <w:szCs w:val="28"/>
        </w:rPr>
      </w:pPr>
    </w:p>
    <w:p w:rsidR="00F207BF" w:rsidRDefault="00F207BF" w:rsidP="00F207BF">
      <w:pPr>
        <w:pStyle w:val="a7"/>
        <w:jc w:val="right"/>
        <w:rPr>
          <w:rFonts w:ascii="Times New Roman" w:hAnsi="Times New Roman" w:cs="Times New Roman"/>
          <w:color w:val="000000" w:themeColor="text1"/>
          <w:sz w:val="28"/>
          <w:szCs w:val="28"/>
        </w:rPr>
      </w:pPr>
    </w:p>
    <w:p w:rsidR="00F207BF" w:rsidRDefault="00F207BF" w:rsidP="00F207BF">
      <w:pPr>
        <w:pStyle w:val="a7"/>
        <w:jc w:val="right"/>
        <w:rPr>
          <w:rFonts w:ascii="Times New Roman" w:hAnsi="Times New Roman" w:cs="Times New Roman"/>
          <w:color w:val="000000" w:themeColor="text1"/>
          <w:sz w:val="28"/>
          <w:szCs w:val="28"/>
        </w:rPr>
      </w:pPr>
    </w:p>
    <w:p w:rsidR="00F207BF" w:rsidRPr="00F207BF" w:rsidRDefault="00F207BF" w:rsidP="00F207BF">
      <w:pPr>
        <w:pStyle w:val="a7"/>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Социальный педагог МКОУ Никольская СОШ     Е.С. Кузнецова</w:t>
      </w:r>
    </w:p>
    <w:sectPr w:rsidR="00F207BF" w:rsidRPr="00F207BF" w:rsidSect="00F207BF">
      <w:pgSz w:w="11906" w:h="16838"/>
      <w:pgMar w:top="1134" w:right="1133" w:bottom="1134" w:left="1276" w:header="708" w:footer="708" w:gutter="0"/>
      <w:pgBorders w:offsetFrom="page">
        <w:top w:val="peopleHats" w:sz="29" w:space="24" w:color="auto"/>
        <w:left w:val="peopleHats" w:sz="29" w:space="24" w:color="auto"/>
        <w:bottom w:val="peopleHats" w:sz="29" w:space="24" w:color="auto"/>
        <w:right w:val="peopleHats" w:sz="2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5D0F"/>
    <w:multiLevelType w:val="multilevel"/>
    <w:tmpl w:val="B58E8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77C08"/>
    <w:multiLevelType w:val="multilevel"/>
    <w:tmpl w:val="133A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64A0A"/>
    <w:multiLevelType w:val="multilevel"/>
    <w:tmpl w:val="C97A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8F597B"/>
    <w:multiLevelType w:val="multilevel"/>
    <w:tmpl w:val="0A70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207BF"/>
    <w:rsid w:val="00180419"/>
    <w:rsid w:val="001F4F6D"/>
    <w:rsid w:val="00237B41"/>
    <w:rsid w:val="003C1412"/>
    <w:rsid w:val="00482AFA"/>
    <w:rsid w:val="00CB0226"/>
    <w:rsid w:val="00E3702F"/>
    <w:rsid w:val="00F20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41"/>
  </w:style>
  <w:style w:type="paragraph" w:styleId="1">
    <w:name w:val="heading 1"/>
    <w:basedOn w:val="a"/>
    <w:next w:val="a"/>
    <w:link w:val="10"/>
    <w:uiPriority w:val="9"/>
    <w:qFormat/>
    <w:rsid w:val="00F207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207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07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20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07BF"/>
    <w:rPr>
      <w:b/>
      <w:bCs/>
    </w:rPr>
  </w:style>
  <w:style w:type="character" w:styleId="a5">
    <w:name w:val="Emphasis"/>
    <w:basedOn w:val="a0"/>
    <w:uiPriority w:val="20"/>
    <w:qFormat/>
    <w:rsid w:val="00F207BF"/>
    <w:rPr>
      <w:i/>
      <w:iCs/>
    </w:rPr>
  </w:style>
  <w:style w:type="character" w:styleId="a6">
    <w:name w:val="Hyperlink"/>
    <w:basedOn w:val="a0"/>
    <w:uiPriority w:val="99"/>
    <w:semiHidden/>
    <w:unhideWhenUsed/>
    <w:rsid w:val="00F207BF"/>
    <w:rPr>
      <w:color w:val="0000FF"/>
      <w:u w:val="single"/>
    </w:rPr>
  </w:style>
  <w:style w:type="character" w:customStyle="1" w:styleId="10">
    <w:name w:val="Заголовок 1 Знак"/>
    <w:basedOn w:val="a0"/>
    <w:link w:val="1"/>
    <w:uiPriority w:val="9"/>
    <w:rsid w:val="00F207BF"/>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F207BF"/>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066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olkod.ru/statya-125" TargetMode="External"/><Relationship Id="rId11" Type="http://schemas.openxmlformats.org/officeDocument/2006/relationships/customXml" Target="../customXml/item3.xml"/><Relationship Id="rId5" Type="http://schemas.openxmlformats.org/officeDocument/2006/relationships/hyperlink" Target="http://www.ugolkod.ru/statya-156"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S4PQ372FCS27-246077083-897</_dlc_DocId>
    <_dlc_DocIdUrl xmlns="790c5408-51d9-4e10-9bd8-8c8141be4f06">
      <Url>https://www.eduportal44.ru/Mega/Nik/_layouts/15/DocIdRedir.aspx?ID=S4PQ372FCS27-246077083-897</Url>
      <Description>S4PQ372FCS27-246077083-897</Description>
    </_dlc_DocIdUrl>
  </documentManagement>
</p:properties>
</file>

<file path=customXml/itemProps1.xml><?xml version="1.0" encoding="utf-8"?>
<ds:datastoreItem xmlns:ds="http://schemas.openxmlformats.org/officeDocument/2006/customXml" ds:itemID="{D40FC187-774C-443B-A225-260D3394E76F}"/>
</file>

<file path=customXml/itemProps2.xml><?xml version="1.0" encoding="utf-8"?>
<ds:datastoreItem xmlns:ds="http://schemas.openxmlformats.org/officeDocument/2006/customXml" ds:itemID="{D11BC8B7-D1D6-4EB6-A5A6-E02CDC1545C9}"/>
</file>

<file path=customXml/itemProps3.xml><?xml version="1.0" encoding="utf-8"?>
<ds:datastoreItem xmlns:ds="http://schemas.openxmlformats.org/officeDocument/2006/customXml" ds:itemID="{D02A3285-05A8-4EEB-8C56-E53B51475AEC}"/>
</file>

<file path=customXml/itemProps4.xml><?xml version="1.0" encoding="utf-8"?>
<ds:datastoreItem xmlns:ds="http://schemas.openxmlformats.org/officeDocument/2006/customXml" ds:itemID="{CAD66AC5-A663-4CCD-BDA2-6EC75FD3F8D4}"/>
</file>

<file path=docProps/app.xml><?xml version="1.0" encoding="utf-8"?>
<Properties xmlns="http://schemas.openxmlformats.org/officeDocument/2006/extended-properties" xmlns:vt="http://schemas.openxmlformats.org/officeDocument/2006/docPropsVTypes">
  <Template>Normal</Template>
  <TotalTime>11</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2025-02-28T09:10:00Z</dcterms:created>
  <dcterms:modified xsi:type="dcterms:W3CDTF">2025-02-28T09:21:00Z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84763857-e2de-4435-a2cc-c0bf01eeed8c</vt:lpwstr>
  </property>
</Properties>
</file>