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57" w:rsidRPr="00D55A57" w:rsidRDefault="00D55A57" w:rsidP="00D55A57">
      <w:pPr>
        <w:spacing w:after="0" w:line="238" w:lineRule="auto"/>
        <w:ind w:left="0" w:right="443" w:firstLine="0"/>
        <w:jc w:val="center"/>
        <w:rPr>
          <w:b/>
          <w:bCs/>
          <w:color w:val="auto"/>
          <w:szCs w:val="24"/>
        </w:rPr>
      </w:pPr>
      <w:r w:rsidRPr="00D55A57">
        <w:rPr>
          <w:b/>
          <w:bCs/>
          <w:color w:val="auto"/>
          <w:szCs w:val="24"/>
        </w:rPr>
        <w:t>Режим дня (холодный период года)</w:t>
      </w:r>
    </w:p>
    <w:tbl>
      <w:tblPr>
        <w:tblW w:w="15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1701"/>
        <w:gridCol w:w="1843"/>
        <w:gridCol w:w="1812"/>
        <w:gridCol w:w="2084"/>
      </w:tblGrid>
      <w:tr w:rsidR="00D55A57" w:rsidRPr="00D55A57" w:rsidTr="003C79EC">
        <w:trPr>
          <w:trHeight w:val="5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D55A57" w:rsidRPr="00D55A57" w:rsidTr="003C79EC">
        <w:trPr>
          <w:cantSplit/>
          <w:trHeight w:val="590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Приём детей.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FFFFF"/>
              </w:rPr>
              <w:t>Совместная деятельность педагога с детьми в ходе режимных моментов</w:t>
            </w:r>
            <w:r w:rsidRPr="00D55A57">
              <w:rPr>
                <w:bCs/>
                <w:color w:val="auto"/>
                <w:sz w:val="22"/>
              </w:rPr>
              <w:t>, игры и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</w:tr>
      <w:tr w:rsidR="00D55A57" w:rsidRPr="00D55A57" w:rsidTr="003C79EC">
        <w:trPr>
          <w:cantSplit/>
          <w:trHeight w:val="48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8.00 – 8.10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8.05 – 8.15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8.20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</w:tr>
      <w:tr w:rsidR="00D55A57" w:rsidRPr="00D55A57" w:rsidTr="003C79EC">
        <w:trPr>
          <w:cantSplit/>
          <w:trHeight w:val="53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завтраку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 xml:space="preserve">8.15 </w:t>
            </w:r>
            <w:r w:rsidRPr="00D55A57">
              <w:rPr>
                <w:bCs/>
                <w:sz w:val="22"/>
              </w:rPr>
              <w:t>– 8.45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8.15 – 8.25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8.20</w:t>
            </w:r>
            <w:r w:rsidRPr="00D55A57">
              <w:rPr>
                <w:bCs/>
                <w:sz w:val="22"/>
              </w:rPr>
              <w:t xml:space="preserve"> – 8.45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</w:tr>
      <w:tr w:rsidR="00D55A57" w:rsidRPr="00D55A57" w:rsidTr="003C79EC">
        <w:trPr>
          <w:cantSplit/>
          <w:trHeight w:val="159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совместной деятельности.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Непосредственно образовательная деятельность (НООД)</w:t>
            </w:r>
            <w:r w:rsidRPr="00D55A57">
              <w:rPr>
                <w:bCs/>
                <w:color w:val="auto"/>
                <w:sz w:val="22"/>
              </w:rPr>
              <w:t xml:space="preserve"> воспитателя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НООД</w:t>
            </w:r>
            <w:r w:rsidRPr="00D55A57">
              <w:rPr>
                <w:bCs/>
                <w:color w:val="auto"/>
                <w:sz w:val="22"/>
              </w:rPr>
              <w:t xml:space="preserve">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9.10 – 9.20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9.15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9.25 – 9.40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9.30 – 9.50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9.25 – 9.35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9.35 – 10.00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10.10 - 10.35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9.30 – 9.40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9.40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10.20 – 10.50</w:t>
            </w: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Игровая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10.00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9.40 – 10.10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9.50 – 10.30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9.50</w:t>
            </w:r>
            <w:r w:rsidRPr="00D55A57">
              <w:rPr>
                <w:bCs/>
                <w:sz w:val="22"/>
              </w:rPr>
              <w:t xml:space="preserve"> – 10.10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10.00</w:t>
            </w:r>
            <w:r w:rsidRPr="00D55A57">
              <w:rPr>
                <w:bCs/>
                <w:sz w:val="22"/>
              </w:rPr>
              <w:t xml:space="preserve"> – 10.40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10.35 – 10.45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</w:tc>
      </w:tr>
      <w:tr w:rsidR="00D55A57" w:rsidRPr="00D55A57" w:rsidTr="003C79EC">
        <w:trPr>
          <w:cantSplit/>
          <w:trHeight w:val="542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10.10–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10.20. – 11.30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    10.20 – 10.30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10.30 – 11.40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10.40 – 10.50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12.00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10.45 – 10.55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10.55 – 12.15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11.00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11.00– 12.30</w:t>
            </w:r>
          </w:p>
        </w:tc>
      </w:tr>
      <w:tr w:rsidR="00D55A57" w:rsidRPr="00D55A57" w:rsidTr="003C79EC">
        <w:trPr>
          <w:cantSplit/>
          <w:trHeight w:val="508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Возвращение с прогулки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11.30 – 11.40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11.40 – 11.50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12.30 – 12.40</w:t>
            </w:r>
          </w:p>
        </w:tc>
      </w:tr>
      <w:tr w:rsidR="00D55A57" w:rsidRPr="00D55A57" w:rsidTr="003C79EC">
        <w:trPr>
          <w:cantSplit/>
          <w:trHeight w:val="3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11.50</w:t>
            </w:r>
            <w:r w:rsidRPr="00D55A57">
              <w:rPr>
                <w:bCs/>
                <w:sz w:val="22"/>
              </w:rPr>
              <w:t xml:space="preserve"> – 12.10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12.40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 – 12.55</w:t>
            </w:r>
          </w:p>
        </w:tc>
      </w:tr>
      <w:tr w:rsidR="00D55A57" w:rsidRPr="00D55A57" w:rsidTr="003C79EC">
        <w:trPr>
          <w:cantSplit/>
          <w:trHeight w:val="52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ко сну.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15.00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12.40– 15.00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12.55 – 15.00</w:t>
            </w:r>
          </w:p>
        </w:tc>
      </w:tr>
      <w:tr w:rsidR="00D55A57" w:rsidRPr="00D55A57" w:rsidTr="003C79EC">
        <w:trPr>
          <w:cantSplit/>
          <w:trHeight w:val="36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Дополнительное образование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15.35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 – 15.45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16.00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16.10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ужину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15.55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15.30</w:t>
            </w:r>
            <w:r w:rsidRPr="00D55A57">
              <w:rPr>
                <w:bCs/>
                <w:sz w:val="22"/>
              </w:rPr>
              <w:t xml:space="preserve"> – 16.10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15.45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15.45 – 16.00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 xml:space="preserve">      15.45- 15.55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15.55.– 16.15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16.00 – 16.10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16.20 – 16.30</w:t>
            </w:r>
          </w:p>
        </w:tc>
      </w:tr>
      <w:tr w:rsidR="00D55A57" w:rsidRPr="00D55A57" w:rsidTr="003C79EC">
        <w:trPr>
          <w:cantSplit/>
          <w:trHeight w:val="829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5F5F5"/>
              </w:rPr>
              <w:t>Совместная деятельность педагога с детьми в ходе режимных моментов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17.40 - 18.30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16.00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– 18.30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16.15 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–– 17.25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17.25 – 18.30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16.20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16.30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</w:tr>
    </w:tbl>
    <w:p w:rsidR="00D55A57" w:rsidRPr="00D55A57" w:rsidRDefault="00D55A57" w:rsidP="00D55A57">
      <w:pPr>
        <w:spacing w:after="0" w:line="240" w:lineRule="auto"/>
        <w:ind w:left="0" w:right="0" w:firstLine="0"/>
        <w:jc w:val="center"/>
        <w:rPr>
          <w:b/>
          <w:i/>
          <w:color w:val="auto"/>
          <w:sz w:val="32"/>
          <w:szCs w:val="32"/>
        </w:rPr>
      </w:pPr>
    </w:p>
    <w:p w:rsidR="00D55A57" w:rsidRDefault="00D55A57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Режим дня</w:t>
      </w:r>
      <w:r w:rsidRPr="00ED1657">
        <w:rPr>
          <w:b/>
          <w:bCs/>
          <w:color w:val="auto"/>
          <w:szCs w:val="24"/>
        </w:rPr>
        <w:t xml:space="preserve"> (</w:t>
      </w:r>
      <w:r>
        <w:rPr>
          <w:b/>
          <w:bCs/>
          <w:color w:val="auto"/>
          <w:sz w:val="28"/>
          <w:szCs w:val="28"/>
        </w:rPr>
        <w:t>теплый</w:t>
      </w:r>
      <w:r w:rsidRPr="00ED1657">
        <w:rPr>
          <w:b/>
          <w:bCs/>
          <w:color w:val="auto"/>
          <w:sz w:val="28"/>
          <w:szCs w:val="28"/>
        </w:rPr>
        <w:t xml:space="preserve"> период года)</w:t>
      </w: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082"/>
        <w:gridCol w:w="2541"/>
        <w:gridCol w:w="2244"/>
        <w:gridCol w:w="2441"/>
        <w:gridCol w:w="3097"/>
      </w:tblGrid>
      <w:tr w:rsidR="00102BDA" w:rsidRPr="00C620E4" w:rsidTr="00D55A57">
        <w:trPr>
          <w:trHeight w:val="94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bookmarkStart w:id="0" w:name="_GoBack"/>
            <w:bookmarkEnd w:id="0"/>
            <w:r w:rsidRPr="00C620E4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102BDA" w:rsidRPr="00C620E4" w:rsidTr="00D55A57">
        <w:trPr>
          <w:cantSplit/>
          <w:trHeight w:val="1100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Приём детей, игры и самостоятельная деятельность на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.3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8.30</w:t>
            </w:r>
          </w:p>
        </w:tc>
      </w:tr>
      <w:tr w:rsidR="00102BDA" w:rsidRPr="00C620E4" w:rsidTr="00D55A57">
        <w:trPr>
          <w:cantSplit/>
          <w:trHeight w:val="39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Возвращении с утренней прогулки, игры.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8.00 – 8.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25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35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</w:t>
            </w:r>
            <w:r w:rsidRPr="00C620E4">
              <w:rPr>
                <w:bCs/>
                <w:sz w:val="22"/>
              </w:rPr>
              <w:t>0 – 8.</w:t>
            </w:r>
            <w:r>
              <w:rPr>
                <w:bCs/>
                <w:sz w:val="22"/>
              </w:rPr>
              <w:t>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30 – 8.40</w:t>
            </w:r>
          </w:p>
        </w:tc>
      </w:tr>
      <w:tr w:rsidR="00102BDA" w:rsidRPr="00C620E4" w:rsidTr="00D55A57">
        <w:trPr>
          <w:cantSplit/>
          <w:trHeight w:val="46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завтраку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20-8.45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25-8.45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35-8.55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40-9.00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8.40-9.00</w:t>
            </w:r>
          </w:p>
        </w:tc>
      </w:tr>
      <w:tr w:rsidR="00102BDA" w:rsidRPr="00C620E4" w:rsidTr="00D55A57">
        <w:trPr>
          <w:cantSplit/>
          <w:trHeight w:val="79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>
              <w:t>Подготовка к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8.45 – 9.</w:t>
            </w:r>
            <w:r>
              <w:rPr>
                <w:bCs/>
                <w:sz w:val="22"/>
              </w:rPr>
              <w:t>00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7A040C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>8.50 –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8.50 </w:t>
            </w:r>
            <w:r>
              <w:rPr>
                <w:bCs/>
                <w:sz w:val="22"/>
              </w:rPr>
              <w:t>-9.05</w:t>
            </w:r>
          </w:p>
        </w:tc>
      </w:tr>
      <w:tr w:rsidR="00102BDA" w:rsidRPr="00C620E4" w:rsidTr="00D55A57">
        <w:trPr>
          <w:cantSplit/>
          <w:trHeight w:val="217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 xml:space="preserve">Прогулка, </w:t>
            </w:r>
          </w:p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>занятия на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9.</w:t>
            </w:r>
            <w:r>
              <w:rPr>
                <w:bCs/>
                <w:sz w:val="22"/>
              </w:rPr>
              <w:t>00-9.50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9.00-10.00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9.05-.10.10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</w:tr>
      <w:tr w:rsidR="00102BDA" w:rsidRPr="00C620E4" w:rsidTr="00D55A57">
        <w:trPr>
          <w:cantSplit/>
          <w:trHeight w:val="66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10.00</w:t>
            </w:r>
            <w:r w:rsidRPr="00C620E4">
              <w:rPr>
                <w:bCs/>
                <w:sz w:val="22"/>
              </w:rPr>
              <w:t xml:space="preserve"> – 10.10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10.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10.10 – 10.20</w:t>
            </w:r>
          </w:p>
        </w:tc>
      </w:tr>
      <w:tr w:rsidR="00102BDA" w:rsidRPr="00C620E4" w:rsidTr="00D55A57">
        <w:trPr>
          <w:cantSplit/>
          <w:trHeight w:val="338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10.10–11.30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10.10 </w:t>
            </w:r>
            <w:r w:rsidRPr="00C620E4">
              <w:rPr>
                <w:bCs/>
                <w:color w:val="auto"/>
                <w:sz w:val="22"/>
              </w:rPr>
              <w:t xml:space="preserve">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1.40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 –12.00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–12.15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–12.30</w:t>
            </w:r>
          </w:p>
        </w:tc>
      </w:tr>
      <w:tr w:rsidR="00102BDA" w:rsidRPr="00C620E4" w:rsidTr="00D55A57">
        <w:trPr>
          <w:cantSplit/>
          <w:trHeight w:val="69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Возвращение с прогулки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11.30 – 11.</w:t>
            </w:r>
            <w:r>
              <w:rPr>
                <w:bCs/>
                <w:sz w:val="22"/>
              </w:rPr>
              <w:t>5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11.40 – 11.50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12.30 – 12.40</w:t>
            </w:r>
          </w:p>
        </w:tc>
      </w:tr>
      <w:tr w:rsidR="00102BDA" w:rsidRPr="00C620E4" w:rsidTr="00D55A57">
        <w:trPr>
          <w:cantSplit/>
          <w:trHeight w:val="44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11.50 – 12.10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12.40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 – 12.55</w:t>
            </w:r>
          </w:p>
        </w:tc>
      </w:tr>
      <w:tr w:rsidR="00102BDA" w:rsidRPr="00C620E4" w:rsidTr="00D55A57">
        <w:trPr>
          <w:cantSplit/>
          <w:trHeight w:val="42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ко сну.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15.00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12.40– 15.00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12.55 – 15.00</w:t>
            </w:r>
          </w:p>
        </w:tc>
      </w:tr>
      <w:tr w:rsidR="00102BDA" w:rsidRPr="00C620E4" w:rsidTr="00D55A57">
        <w:trPr>
          <w:cantSplit/>
          <w:trHeight w:val="33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15.40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15.35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15.35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 16.00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15.40 – 16.10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ужину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15.40 </w:t>
            </w:r>
            <w:r>
              <w:rPr>
                <w:bCs/>
                <w:sz w:val="22"/>
              </w:rPr>
              <w:t>-</w:t>
            </w:r>
            <w:r w:rsidRPr="00C620E4">
              <w:rPr>
                <w:bCs/>
                <w:sz w:val="22"/>
              </w:rPr>
              <w:t>16.10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–16.00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</w:t>
            </w:r>
            <w:r w:rsidRPr="00C620E4">
              <w:rPr>
                <w:bCs/>
                <w:sz w:val="22"/>
              </w:rPr>
              <w:t>15.45- 16.15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16.00 –16.20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16.10 –– 16.30</w:t>
            </w:r>
          </w:p>
        </w:tc>
      </w:tr>
      <w:tr w:rsidR="00102BDA" w:rsidRPr="00C620E4" w:rsidTr="00D55A57">
        <w:trPr>
          <w:cantSplit/>
          <w:trHeight w:val="70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16.10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16.25 - 18.30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16.00 – 16.15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16.15– 18.30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–– 18.30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16.20 – 16.30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16.30</w:t>
            </w:r>
            <w:r w:rsidRPr="00C620E4">
              <w:rPr>
                <w:bCs/>
                <w:color w:val="auto"/>
                <w:sz w:val="22"/>
              </w:rPr>
              <w:t xml:space="preserve">––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8.30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16.30 – 16.40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16.40 –– 18.30</w:t>
            </w:r>
          </w:p>
        </w:tc>
      </w:tr>
    </w:tbl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8A4EC5" w:rsidRDefault="008A4EC5"/>
    <w:sectPr w:rsidR="008A4EC5" w:rsidSect="00D55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6"/>
    <w:rsid w:val="00102BDA"/>
    <w:rsid w:val="008A4EC5"/>
    <w:rsid w:val="00C73956"/>
    <w:rsid w:val="00D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AD90"/>
  <w15:chartTrackingRefBased/>
  <w15:docId w15:val="{09CE155F-D9F9-4550-8411-EAD07F59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DA"/>
    <w:pPr>
      <w:spacing w:after="3" w:line="248" w:lineRule="auto"/>
      <w:ind w:left="19" w:right="2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 Знак Знак"/>
    <w:basedOn w:val="a"/>
    <w:rsid w:val="00D55A57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6PQ52NDQUCDJ-425-3144</_dlc_DocId>
    <_dlc_DocIdUrl xmlns="4c48e722-e5ee-4bb4-abb8-2d4075f5b3da">
      <Url>http://www.eduportal44.ru/Manturovo/mant_MDOU8/1/_layouts/15/DocIdRedir.aspx?ID=6PQ52NDQUCDJ-425-3144</Url>
      <Description>6PQ52NDQUCDJ-425-3144</Description>
    </_dlc_DocIdUrl>
  </documentManagement>
</p:properties>
</file>

<file path=customXml/itemProps1.xml><?xml version="1.0" encoding="utf-8"?>
<ds:datastoreItem xmlns:ds="http://schemas.openxmlformats.org/officeDocument/2006/customXml" ds:itemID="{FD232C3E-F1E3-4D12-826B-B33D27F5D717}"/>
</file>

<file path=customXml/itemProps2.xml><?xml version="1.0" encoding="utf-8"?>
<ds:datastoreItem xmlns:ds="http://schemas.openxmlformats.org/officeDocument/2006/customXml" ds:itemID="{5FC782E4-6A5C-410A-BB93-A08AABF5A6DF}"/>
</file>

<file path=customXml/itemProps3.xml><?xml version="1.0" encoding="utf-8"?>
<ds:datastoreItem xmlns:ds="http://schemas.openxmlformats.org/officeDocument/2006/customXml" ds:itemID="{980F9BD1-5E00-429B-A6A2-42C7D7784C93}"/>
</file>

<file path=customXml/itemProps4.xml><?xml version="1.0" encoding="utf-8"?>
<ds:datastoreItem xmlns:ds="http://schemas.openxmlformats.org/officeDocument/2006/customXml" ds:itemID="{DF373FA1-43DB-468D-8F09-68F9CF0C9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</cp:revision>
  <dcterms:created xsi:type="dcterms:W3CDTF">2023-05-04T10:37:00Z</dcterms:created>
  <dcterms:modified xsi:type="dcterms:W3CDTF">2023-08-28T11:24:00Z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cef879a3-e40c-44d9-b50c-7d05f0a94d18</vt:lpwstr>
  </property>
</Properties>
</file>