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Pr="00F103AB" w:rsidRDefault="00F103AB" w:rsidP="00F103AB">
      <w:pPr>
        <w:spacing w:after="0" w:line="256" w:lineRule="auto"/>
        <w:jc w:val="center"/>
        <w:rPr>
          <w:rFonts w:ascii="Times New Roman" w:eastAsia="Times New Roman" w:hAnsi="Times New Roman" w:cs="Times New Roman"/>
          <w:sz w:val="24"/>
          <w:szCs w:val="24"/>
          <w:lang w:eastAsia="ru-RU"/>
        </w:rPr>
      </w:pPr>
      <w:r w:rsidRPr="00F103AB">
        <w:rPr>
          <w:rFonts w:ascii="Times New Roman" w:eastAsia="Times New Roman" w:hAnsi="Times New Roman" w:cs="Times New Roman"/>
          <w:bCs/>
          <w:color w:val="000000"/>
          <w:kern w:val="24"/>
          <w:sz w:val="24"/>
          <w:szCs w:val="24"/>
          <w:lang w:eastAsia="ru-RU"/>
        </w:rPr>
        <w:t>Муниципальное бюджетное дошкольное образовательное учреждение</w:t>
      </w:r>
    </w:p>
    <w:p w:rsidR="00F103AB" w:rsidRPr="00F103AB" w:rsidRDefault="00F103AB" w:rsidP="00F103AB">
      <w:pPr>
        <w:spacing w:after="0" w:line="256" w:lineRule="auto"/>
        <w:jc w:val="center"/>
        <w:rPr>
          <w:rFonts w:ascii="Times New Roman" w:eastAsia="Times New Roman" w:hAnsi="Times New Roman" w:cs="Times New Roman"/>
          <w:sz w:val="24"/>
          <w:szCs w:val="24"/>
          <w:lang w:eastAsia="ru-RU"/>
        </w:rPr>
      </w:pPr>
      <w:r w:rsidRPr="00F103AB">
        <w:rPr>
          <w:rFonts w:ascii="Times New Roman" w:eastAsia="Times New Roman" w:hAnsi="Times New Roman" w:cs="Times New Roman"/>
          <w:bCs/>
          <w:color w:val="000000"/>
          <w:kern w:val="24"/>
          <w:sz w:val="24"/>
          <w:szCs w:val="24"/>
          <w:lang w:eastAsia="ru-RU"/>
        </w:rPr>
        <w:t xml:space="preserve">детский сад №8 «Звездочка» </w:t>
      </w:r>
      <w:proofErr w:type="spellStart"/>
      <w:r w:rsidRPr="00F103AB">
        <w:rPr>
          <w:rFonts w:ascii="Times New Roman" w:eastAsia="Times New Roman" w:hAnsi="Times New Roman" w:cs="Times New Roman"/>
          <w:bCs/>
          <w:color w:val="000000"/>
          <w:kern w:val="24"/>
          <w:sz w:val="24"/>
          <w:szCs w:val="24"/>
          <w:lang w:eastAsia="ru-RU"/>
        </w:rPr>
        <w:t>Мантуровского</w:t>
      </w:r>
      <w:proofErr w:type="spellEnd"/>
      <w:r w:rsidRPr="00F103AB">
        <w:rPr>
          <w:rFonts w:ascii="Times New Roman" w:eastAsia="Times New Roman" w:hAnsi="Times New Roman" w:cs="Times New Roman"/>
          <w:bCs/>
          <w:color w:val="000000"/>
          <w:kern w:val="24"/>
          <w:sz w:val="24"/>
          <w:szCs w:val="24"/>
          <w:lang w:eastAsia="ru-RU"/>
        </w:rPr>
        <w:t xml:space="preserve"> муниципального округа Костромской области</w:t>
      </w: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646A0C" w:rsidP="005A15AC">
      <w:pPr>
        <w:shd w:val="clear" w:color="auto" w:fill="FFFFFF"/>
        <w:spacing w:after="0" w:line="240" w:lineRule="auto"/>
        <w:rPr>
          <w:rFonts w:ascii="Montserrat" w:eastAsia="Times New Roman" w:hAnsi="Montserrat" w:cs="Times New Roman"/>
          <w:b/>
          <w:bCs/>
          <w:color w:val="273350"/>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40AA2F52" wp14:editId="5BE64337">
                <wp:simplePos x="0" y="0"/>
                <wp:positionH relativeFrom="column">
                  <wp:posOffset>565150</wp:posOffset>
                </wp:positionH>
                <wp:positionV relativeFrom="paragraph">
                  <wp:posOffset>6350</wp:posOffset>
                </wp:positionV>
                <wp:extent cx="5320030" cy="953770"/>
                <wp:effectExtent l="0" t="0" r="0" b="0"/>
                <wp:wrapNone/>
                <wp:docPr id="8" name="Прямоугольник 7"/>
                <wp:cNvGraphicFramePr/>
                <a:graphic xmlns:a="http://schemas.openxmlformats.org/drawingml/2006/main">
                  <a:graphicData uri="http://schemas.microsoft.com/office/word/2010/wordprocessingShape">
                    <wps:wsp>
                      <wps:cNvSpPr/>
                      <wps:spPr>
                        <a:xfrm>
                          <a:off x="0" y="0"/>
                          <a:ext cx="5320030" cy="953770"/>
                        </a:xfrm>
                        <a:prstGeom prst="rect">
                          <a:avLst/>
                        </a:prstGeom>
                      </wps:spPr>
                      <wps:txbx>
                        <w:txbxContent>
                          <w:p w:rsidR="00646A0C" w:rsidRDefault="00F103AB" w:rsidP="00F103AB">
                            <w:pPr>
                              <w:pStyle w:val="a4"/>
                              <w:spacing w:before="0" w:beforeAutospacing="0" w:after="0" w:afterAutospacing="0"/>
                              <w:jc w:val="center"/>
                              <w:rPr>
                                <w:rFonts w:eastAsia="NSimSun"/>
                                <w:bCs/>
                                <w:color w:val="000000" w:themeColor="text1"/>
                                <w:kern w:val="2"/>
                                <w:sz w:val="48"/>
                                <w:szCs w:val="48"/>
                              </w:rPr>
                            </w:pPr>
                            <w:r w:rsidRPr="00646A0C">
                              <w:rPr>
                                <w:rFonts w:eastAsia="Times New Roman"/>
                                <w:bCs/>
                                <w:color w:val="000000" w:themeColor="text1"/>
                                <w:kern w:val="24"/>
                                <w:sz w:val="48"/>
                                <w:szCs w:val="48"/>
                              </w:rPr>
                              <w:t>«</w:t>
                            </w:r>
                            <w:r w:rsidRPr="00646A0C">
                              <w:rPr>
                                <w:rFonts w:eastAsia="NSimSun"/>
                                <w:bCs/>
                                <w:color w:val="000000" w:themeColor="text1"/>
                                <w:kern w:val="2"/>
                                <w:sz w:val="48"/>
                                <w:szCs w:val="48"/>
                              </w:rPr>
                              <w:t xml:space="preserve">Рабочая программа воспитания ДОО </w:t>
                            </w:r>
                          </w:p>
                          <w:p w:rsidR="00F103AB" w:rsidRPr="00646A0C" w:rsidRDefault="00F103AB" w:rsidP="00F103AB">
                            <w:pPr>
                              <w:pStyle w:val="a4"/>
                              <w:spacing w:before="0" w:beforeAutospacing="0" w:after="0" w:afterAutospacing="0"/>
                              <w:jc w:val="center"/>
                              <w:rPr>
                                <w:sz w:val="48"/>
                                <w:szCs w:val="48"/>
                              </w:rPr>
                            </w:pPr>
                            <w:r w:rsidRPr="00646A0C">
                              <w:rPr>
                                <w:rFonts w:eastAsia="NSimSun"/>
                                <w:bCs/>
                                <w:color w:val="000000" w:themeColor="text1"/>
                                <w:kern w:val="2"/>
                                <w:sz w:val="48"/>
                                <w:szCs w:val="48"/>
                              </w:rPr>
                              <w:t>в составе ФОП: подходы и решения</w:t>
                            </w:r>
                            <w:r w:rsidRPr="00646A0C">
                              <w:rPr>
                                <w:rFonts w:eastAsia="Times New Roman"/>
                                <w:bCs/>
                                <w:color w:val="181818"/>
                                <w:kern w:val="24"/>
                                <w:sz w:val="48"/>
                                <w:szCs w:val="48"/>
                              </w:rPr>
                              <w:t>»</w:t>
                            </w:r>
                          </w:p>
                        </w:txbxContent>
                      </wps:txbx>
                      <wps:bodyPr wrap="square">
                        <a:spAutoFit/>
                      </wps:bodyPr>
                    </wps:wsp>
                  </a:graphicData>
                </a:graphic>
                <wp14:sizeRelH relativeFrom="margin">
                  <wp14:pctWidth>0</wp14:pctWidth>
                </wp14:sizeRelH>
              </wp:anchor>
            </w:drawing>
          </mc:Choice>
          <mc:Fallback>
            <w:pict>
              <v:rect w14:anchorId="40AA2F52" id="Прямоугольник 7" o:spid="_x0000_s1026" style="position:absolute;margin-left:44.5pt;margin-top:.5pt;width:418.9pt;height:7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" filled="f" stroked="f">
                <v:textbox style="mso-fit-shape-to-text:t">
                  <w:txbxContent>
                    <w:p w:rsidR="00646A0C" w:rsidRDefault="00F103AB" w:rsidP="00F103AB">
                      <w:pPr>
                        <w:pStyle w:val="a4"/>
                        <w:spacing w:before="0" w:beforeAutospacing="0" w:after="0" w:afterAutospacing="0"/>
                        <w:jc w:val="center"/>
                        <w:rPr>
                          <w:rFonts w:eastAsia="NSimSun"/>
                          <w:bCs/>
                          <w:color w:val="000000" w:themeColor="text1"/>
                          <w:kern w:val="2"/>
                          <w:sz w:val="48"/>
                          <w:szCs w:val="48"/>
                        </w:rPr>
                      </w:pPr>
                      <w:r w:rsidRPr="00646A0C">
                        <w:rPr>
                          <w:rFonts w:eastAsia="Times New Roman"/>
                          <w:bCs/>
                          <w:color w:val="000000" w:themeColor="text1"/>
                          <w:kern w:val="24"/>
                          <w:sz w:val="48"/>
                          <w:szCs w:val="48"/>
                        </w:rPr>
                        <w:t>«</w:t>
                      </w:r>
                      <w:r w:rsidRPr="00646A0C">
                        <w:rPr>
                          <w:rFonts w:eastAsia="NSimSun"/>
                          <w:bCs/>
                          <w:color w:val="000000" w:themeColor="text1"/>
                          <w:kern w:val="2"/>
                          <w:sz w:val="48"/>
                          <w:szCs w:val="48"/>
                        </w:rPr>
                        <w:t xml:space="preserve">Рабочая программа воспитания ДОО </w:t>
                      </w:r>
                    </w:p>
                    <w:p w:rsidR="00F103AB" w:rsidRPr="00646A0C" w:rsidRDefault="00F103AB" w:rsidP="00F103AB">
                      <w:pPr>
                        <w:pStyle w:val="a4"/>
                        <w:spacing w:before="0" w:beforeAutospacing="0" w:after="0" w:afterAutospacing="0"/>
                        <w:jc w:val="center"/>
                        <w:rPr>
                          <w:sz w:val="48"/>
                          <w:szCs w:val="48"/>
                        </w:rPr>
                      </w:pPr>
                      <w:r w:rsidRPr="00646A0C">
                        <w:rPr>
                          <w:rFonts w:eastAsia="NSimSun"/>
                          <w:bCs/>
                          <w:color w:val="000000" w:themeColor="text1"/>
                          <w:kern w:val="2"/>
                          <w:sz w:val="48"/>
                          <w:szCs w:val="48"/>
                        </w:rPr>
                        <w:t>в составе ФОП: подходы и решения</w:t>
                      </w:r>
                      <w:r w:rsidRPr="00646A0C">
                        <w:rPr>
                          <w:rFonts w:eastAsia="Times New Roman"/>
                          <w:bCs/>
                          <w:color w:val="181818"/>
                          <w:kern w:val="24"/>
                          <w:sz w:val="48"/>
                          <w:szCs w:val="48"/>
                        </w:rPr>
                        <w:t>»</w:t>
                      </w:r>
                    </w:p>
                  </w:txbxContent>
                </v:textbox>
              </v:rect>
            </w:pict>
          </mc:Fallback>
        </mc:AlternateContent>
      </w: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r w:rsidRPr="00F103A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46A62D9" wp14:editId="305F11EC">
                <wp:simplePos x="0" y="0"/>
                <wp:positionH relativeFrom="margin">
                  <wp:posOffset>3217025</wp:posOffset>
                </wp:positionH>
                <wp:positionV relativeFrom="paragraph">
                  <wp:posOffset>7678</wp:posOffset>
                </wp:positionV>
                <wp:extent cx="3076575" cy="670440"/>
                <wp:effectExtent l="0" t="0" r="0" b="0"/>
                <wp:wrapNone/>
                <wp:docPr id="4" name="Прямоугольник 3"/>
                <wp:cNvGraphicFramePr/>
                <a:graphic xmlns:a="http://schemas.openxmlformats.org/drawingml/2006/main">
                  <a:graphicData uri="http://schemas.microsoft.com/office/word/2010/wordprocessingShape">
                    <wps:wsp>
                      <wps:cNvSpPr/>
                      <wps:spPr>
                        <a:xfrm>
                          <a:off x="0" y="0"/>
                          <a:ext cx="3076575" cy="670440"/>
                        </a:xfrm>
                        <a:prstGeom prst="rect">
                          <a:avLst/>
                        </a:prstGeom>
                      </wps:spPr>
                      <wps:txbx>
                        <w:txbxContent>
                          <w:p w:rsidR="00F103AB" w:rsidRPr="00951A1D" w:rsidRDefault="00F103AB" w:rsidP="00F103AB">
                            <w:pPr>
                              <w:pStyle w:val="a4"/>
                              <w:spacing w:before="0" w:beforeAutospacing="0" w:after="0" w:afterAutospacing="0" w:line="256" w:lineRule="auto"/>
                              <w:jc w:val="center"/>
                              <w:rPr>
                                <w:sz w:val="28"/>
                                <w:szCs w:val="28"/>
                              </w:rPr>
                            </w:pPr>
                            <w:r w:rsidRPr="00951A1D">
                              <w:rPr>
                                <w:rFonts w:eastAsia="Calibri"/>
                                <w:color w:val="000000"/>
                                <w:kern w:val="24"/>
                                <w:sz w:val="28"/>
                                <w:szCs w:val="28"/>
                              </w:rPr>
                              <w:t xml:space="preserve">Старший воспитатель </w:t>
                            </w:r>
                          </w:p>
                          <w:p w:rsidR="00F103AB" w:rsidRPr="00951A1D" w:rsidRDefault="00F103AB" w:rsidP="00F103AB">
                            <w:pPr>
                              <w:pStyle w:val="a4"/>
                              <w:spacing w:before="0" w:beforeAutospacing="0" w:after="0" w:afterAutospacing="0" w:line="256" w:lineRule="auto"/>
                              <w:jc w:val="center"/>
                              <w:rPr>
                                <w:sz w:val="28"/>
                                <w:szCs w:val="28"/>
                              </w:rPr>
                            </w:pPr>
                            <w:proofErr w:type="spellStart"/>
                            <w:r w:rsidRPr="00951A1D">
                              <w:rPr>
                                <w:rFonts w:eastAsia="Calibri"/>
                                <w:color w:val="000000"/>
                                <w:kern w:val="24"/>
                                <w:sz w:val="28"/>
                                <w:szCs w:val="28"/>
                              </w:rPr>
                              <w:t>Хмурова</w:t>
                            </w:r>
                            <w:proofErr w:type="spellEnd"/>
                            <w:r w:rsidRPr="00951A1D">
                              <w:rPr>
                                <w:rFonts w:eastAsia="Calibri"/>
                                <w:color w:val="000000"/>
                                <w:kern w:val="24"/>
                                <w:sz w:val="28"/>
                                <w:szCs w:val="28"/>
                              </w:rPr>
                              <w:t xml:space="preserve"> Ольга Александровна</w:t>
                            </w:r>
                          </w:p>
                        </w:txbxContent>
                      </wps:txbx>
                      <wps:bodyPr wrap="square">
                        <a:spAutoFit/>
                      </wps:bodyPr>
                    </wps:wsp>
                  </a:graphicData>
                </a:graphic>
                <wp14:sizeRelH relativeFrom="margin">
                  <wp14:pctWidth>0</wp14:pctWidth>
                </wp14:sizeRelH>
              </wp:anchor>
            </w:drawing>
          </mc:Choice>
          <mc:Fallback>
            <w:pict>
              <v:rect w14:anchorId="746A62D9" id="Прямоугольник 3" o:spid="_x0000_s1027" style="position:absolute;margin-left:253.3pt;margin-top:.6pt;width:242.25pt;height:52.8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" filled="f" stroked="f">
                <v:textbox style="mso-fit-shape-to-text:t">
                  <w:txbxContent>
                    <w:p w:rsidR="00F103AB" w:rsidRPr="00951A1D" w:rsidRDefault="00F103AB" w:rsidP="00F103AB">
                      <w:pPr>
                        <w:pStyle w:val="a4"/>
                        <w:spacing w:before="0" w:beforeAutospacing="0" w:after="0" w:afterAutospacing="0" w:line="256" w:lineRule="auto"/>
                        <w:jc w:val="center"/>
                        <w:rPr>
                          <w:sz w:val="28"/>
                          <w:szCs w:val="28"/>
                        </w:rPr>
                      </w:pPr>
                      <w:r w:rsidRPr="00951A1D">
                        <w:rPr>
                          <w:rFonts w:eastAsia="Calibri"/>
                          <w:color w:val="000000"/>
                          <w:kern w:val="24"/>
                          <w:sz w:val="28"/>
                          <w:szCs w:val="28"/>
                        </w:rPr>
                        <w:t xml:space="preserve">Старший воспитатель </w:t>
                      </w:r>
                    </w:p>
                    <w:p w:rsidR="00F103AB" w:rsidRPr="00951A1D" w:rsidRDefault="00F103AB" w:rsidP="00F103AB">
                      <w:pPr>
                        <w:pStyle w:val="a4"/>
                        <w:spacing w:before="0" w:beforeAutospacing="0" w:after="0" w:afterAutospacing="0" w:line="256" w:lineRule="auto"/>
                        <w:jc w:val="center"/>
                        <w:rPr>
                          <w:sz w:val="28"/>
                          <w:szCs w:val="28"/>
                        </w:rPr>
                      </w:pPr>
                      <w:proofErr w:type="spellStart"/>
                      <w:r w:rsidRPr="00951A1D">
                        <w:rPr>
                          <w:rFonts w:eastAsia="Calibri"/>
                          <w:color w:val="000000"/>
                          <w:kern w:val="24"/>
                          <w:sz w:val="28"/>
                          <w:szCs w:val="28"/>
                        </w:rPr>
                        <w:t>Хмурова</w:t>
                      </w:r>
                      <w:proofErr w:type="spellEnd"/>
                      <w:r w:rsidRPr="00951A1D">
                        <w:rPr>
                          <w:rFonts w:eastAsia="Calibri"/>
                          <w:color w:val="000000"/>
                          <w:kern w:val="24"/>
                          <w:sz w:val="28"/>
                          <w:szCs w:val="28"/>
                        </w:rPr>
                        <w:t xml:space="preserve"> Ольга Александровна</w:t>
                      </w:r>
                    </w:p>
                  </w:txbxContent>
                </v:textbox>
                <w10:wrap anchorx="margin"/>
              </v:rect>
            </w:pict>
          </mc:Fallback>
        </mc:AlternateContent>
      </w: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F103AB" w:rsidRPr="00F103AB" w:rsidRDefault="00F103AB" w:rsidP="00F103AB">
      <w:pPr>
        <w:shd w:val="clear" w:color="auto" w:fill="FFFFFF"/>
        <w:spacing w:after="0" w:line="240" w:lineRule="auto"/>
        <w:jc w:val="center"/>
        <w:rPr>
          <w:rFonts w:ascii="Montserrat" w:eastAsia="Times New Roman" w:hAnsi="Montserrat" w:cs="Times New Roman"/>
          <w:b/>
          <w:bCs/>
          <w:sz w:val="24"/>
          <w:szCs w:val="24"/>
          <w:lang w:eastAsia="ru-RU"/>
        </w:rPr>
      </w:pPr>
      <w:r w:rsidRPr="00F103AB">
        <w:rPr>
          <w:rFonts w:ascii="Montserrat" w:eastAsia="Times New Roman" w:hAnsi="Montserrat" w:cs="Times New Roman"/>
          <w:b/>
          <w:bCs/>
          <w:sz w:val="24"/>
          <w:szCs w:val="24"/>
          <w:lang w:eastAsia="ru-RU"/>
        </w:rPr>
        <w:t>2024 г.</w:t>
      </w:r>
    </w:p>
    <w:p w:rsidR="0010482F" w:rsidRPr="0010482F" w:rsidRDefault="003617C6" w:rsidP="00A601AA">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10482F" w:rsidRPr="0010482F">
        <w:rPr>
          <w:rFonts w:ascii="Times New Roman" w:hAnsi="Times New Roman" w:cs="Times New Roman"/>
          <w:b/>
          <w:sz w:val="28"/>
          <w:szCs w:val="28"/>
        </w:rPr>
        <w:t xml:space="preserve"> слайд</w:t>
      </w:r>
    </w:p>
    <w:p w:rsidR="00F47AA6" w:rsidRDefault="00F47AA6" w:rsidP="00A601A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095A">
        <w:rPr>
          <w:rFonts w:ascii="Times New Roman" w:hAnsi="Times New Roman" w:cs="Times New Roman"/>
          <w:sz w:val="28"/>
          <w:szCs w:val="28"/>
        </w:rPr>
        <w:t xml:space="preserve">  </w:t>
      </w:r>
      <w:r w:rsidR="006E0724" w:rsidRPr="00A601AA">
        <w:rPr>
          <w:rFonts w:ascii="Times New Roman" w:hAnsi="Times New Roman" w:cs="Times New Roman"/>
          <w:sz w:val="28"/>
          <w:szCs w:val="28"/>
        </w:rPr>
        <w:t xml:space="preserve">В конце 2022 года Министерство просвещения РФ приняло Федеральную образовательную программу дошкольного образования. Это системное решение, связывающее дошкольное образование с системой общего образования, для которого еще раньше были приняты ряд ФОП по нескольким учебным предметам. </w:t>
      </w:r>
    </w:p>
    <w:p w:rsidR="007D095A" w:rsidRDefault="00F47AA6" w:rsidP="00A601A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0724" w:rsidRPr="00A601AA">
        <w:rPr>
          <w:rFonts w:ascii="Times New Roman" w:hAnsi="Times New Roman" w:cs="Times New Roman"/>
          <w:sz w:val="28"/>
          <w:szCs w:val="28"/>
        </w:rPr>
        <w:t xml:space="preserve">Общая государственная цель – обеспечение единства образовательного пространства страны в целях реализации ФГОС. </w:t>
      </w:r>
    </w:p>
    <w:p w:rsidR="00F103AB" w:rsidRPr="00A601AA" w:rsidRDefault="00AB6B3D" w:rsidP="00A601AA">
      <w:pPr>
        <w:shd w:val="clear" w:color="auto" w:fill="FFFFFF"/>
        <w:spacing w:after="0" w:line="240" w:lineRule="auto"/>
        <w:jc w:val="both"/>
        <w:rPr>
          <w:rFonts w:ascii="Times New Roman" w:eastAsia="Times New Roman" w:hAnsi="Times New Roman" w:cs="Times New Roman"/>
          <w:b/>
          <w:bCs/>
          <w:color w:val="273350"/>
          <w:sz w:val="28"/>
          <w:szCs w:val="28"/>
          <w:lang w:eastAsia="ru-RU"/>
        </w:rPr>
      </w:pPr>
      <w:r>
        <w:rPr>
          <w:rFonts w:ascii="Times New Roman" w:hAnsi="Times New Roman" w:cs="Times New Roman"/>
          <w:sz w:val="28"/>
          <w:szCs w:val="28"/>
        </w:rPr>
        <w:t xml:space="preserve">   </w:t>
      </w:r>
      <w:r w:rsidR="00F47AA6">
        <w:rPr>
          <w:rFonts w:ascii="Times New Roman" w:hAnsi="Times New Roman" w:cs="Times New Roman"/>
          <w:sz w:val="28"/>
          <w:szCs w:val="28"/>
        </w:rPr>
        <w:t xml:space="preserve">      </w:t>
      </w:r>
      <w:r>
        <w:rPr>
          <w:rFonts w:ascii="Times New Roman" w:hAnsi="Times New Roman" w:cs="Times New Roman"/>
          <w:sz w:val="28"/>
          <w:szCs w:val="28"/>
        </w:rPr>
        <w:t xml:space="preserve"> </w:t>
      </w:r>
      <w:r w:rsidR="006E0724" w:rsidRPr="00A601AA">
        <w:rPr>
          <w:rFonts w:ascii="Times New Roman" w:hAnsi="Times New Roman" w:cs="Times New Roman"/>
          <w:sz w:val="28"/>
          <w:szCs w:val="28"/>
        </w:rPr>
        <w:t xml:space="preserve">Согласно приказу </w:t>
      </w:r>
      <w:proofErr w:type="spellStart"/>
      <w:r w:rsidR="006E0724" w:rsidRPr="00A601AA">
        <w:rPr>
          <w:rFonts w:ascii="Times New Roman" w:hAnsi="Times New Roman" w:cs="Times New Roman"/>
          <w:sz w:val="28"/>
          <w:szCs w:val="28"/>
        </w:rPr>
        <w:t>Минпросвещения</w:t>
      </w:r>
      <w:proofErr w:type="spellEnd"/>
      <w:r w:rsidR="006E0724" w:rsidRPr="00A601AA">
        <w:rPr>
          <w:rFonts w:ascii="Times New Roman" w:hAnsi="Times New Roman" w:cs="Times New Roman"/>
          <w:sz w:val="28"/>
          <w:szCs w:val="28"/>
        </w:rPr>
        <w:t xml:space="preserve"> </w:t>
      </w:r>
      <w:r w:rsidR="0060352F">
        <w:rPr>
          <w:rFonts w:ascii="Times New Roman" w:hAnsi="Times New Roman" w:cs="Times New Roman"/>
          <w:sz w:val="28"/>
          <w:szCs w:val="28"/>
        </w:rPr>
        <w:t>РФ, ОП на основе ФОП ДО нач</w:t>
      </w:r>
      <w:r>
        <w:rPr>
          <w:rFonts w:ascii="Times New Roman" w:hAnsi="Times New Roman" w:cs="Times New Roman"/>
          <w:sz w:val="28"/>
          <w:szCs w:val="28"/>
        </w:rPr>
        <w:t>али</w:t>
      </w:r>
      <w:r w:rsidR="006E0724" w:rsidRPr="00A601AA">
        <w:rPr>
          <w:rFonts w:ascii="Times New Roman" w:hAnsi="Times New Roman" w:cs="Times New Roman"/>
          <w:sz w:val="28"/>
          <w:szCs w:val="28"/>
        </w:rPr>
        <w:t xml:space="preserve"> реализовываться с 1 сентября 2023 года.</w:t>
      </w:r>
    </w:p>
    <w:p w:rsidR="00F103AB" w:rsidRDefault="00F103AB" w:rsidP="005A15AC">
      <w:pPr>
        <w:shd w:val="clear" w:color="auto" w:fill="FFFFFF"/>
        <w:spacing w:after="0" w:line="240" w:lineRule="auto"/>
        <w:rPr>
          <w:rFonts w:ascii="Montserrat" w:eastAsia="Times New Roman" w:hAnsi="Montserrat" w:cs="Times New Roman"/>
          <w:b/>
          <w:bCs/>
          <w:color w:val="273350"/>
          <w:sz w:val="24"/>
          <w:szCs w:val="24"/>
          <w:lang w:eastAsia="ru-RU"/>
        </w:rPr>
      </w:pPr>
    </w:p>
    <w:p w:rsidR="0010482F" w:rsidRPr="0010482F" w:rsidRDefault="00C47139" w:rsidP="005A15AC">
      <w:pPr>
        <w:shd w:val="clear" w:color="auto" w:fill="FFFFFF"/>
        <w:spacing w:after="0" w:line="240" w:lineRule="auto"/>
        <w:rPr>
          <w:rFonts w:ascii="Times New Roman" w:eastAsiaTheme="minorEastAsia" w:hAnsi="Times New Roman" w:cs="Times New Roman"/>
          <w:b/>
          <w:bCs/>
          <w:kern w:val="24"/>
          <w:sz w:val="28"/>
          <w:szCs w:val="28"/>
        </w:rPr>
      </w:pPr>
      <w:r>
        <w:rPr>
          <w:rFonts w:ascii="Times New Roman" w:eastAsiaTheme="minorEastAsia" w:hAnsi="Times New Roman" w:cs="Times New Roman"/>
          <w:b/>
          <w:bCs/>
          <w:kern w:val="24"/>
          <w:sz w:val="28"/>
          <w:szCs w:val="28"/>
        </w:rPr>
        <w:t>3</w:t>
      </w:r>
      <w:r w:rsidR="0060352F">
        <w:rPr>
          <w:rFonts w:ascii="Times New Roman" w:eastAsiaTheme="minorEastAsia" w:hAnsi="Times New Roman" w:cs="Times New Roman"/>
          <w:b/>
          <w:bCs/>
          <w:kern w:val="24"/>
          <w:sz w:val="28"/>
          <w:szCs w:val="28"/>
        </w:rPr>
        <w:t xml:space="preserve">, 4,5,6,7,8 </w:t>
      </w:r>
      <w:r w:rsidR="0010482F" w:rsidRPr="0010482F">
        <w:rPr>
          <w:rFonts w:ascii="Times New Roman" w:eastAsiaTheme="minorEastAsia" w:hAnsi="Times New Roman" w:cs="Times New Roman"/>
          <w:b/>
          <w:bCs/>
          <w:kern w:val="24"/>
          <w:sz w:val="28"/>
          <w:szCs w:val="28"/>
        </w:rPr>
        <w:t>слайд</w:t>
      </w:r>
      <w:r w:rsidR="0060352F">
        <w:rPr>
          <w:rFonts w:ascii="Times New Roman" w:eastAsiaTheme="minorEastAsia" w:hAnsi="Times New Roman" w:cs="Times New Roman"/>
          <w:b/>
          <w:bCs/>
          <w:kern w:val="24"/>
          <w:sz w:val="28"/>
          <w:szCs w:val="28"/>
        </w:rPr>
        <w:t>ы</w:t>
      </w:r>
    </w:p>
    <w:p w:rsidR="006E0724" w:rsidRPr="0010482F" w:rsidRDefault="0010482F" w:rsidP="005A15AC">
      <w:pPr>
        <w:shd w:val="clear" w:color="auto" w:fill="FFFFFF"/>
        <w:spacing w:after="0" w:line="240" w:lineRule="auto"/>
        <w:rPr>
          <w:rFonts w:ascii="Times New Roman" w:eastAsia="Times New Roman" w:hAnsi="Times New Roman" w:cs="Times New Roman"/>
          <w:bCs/>
          <w:sz w:val="28"/>
          <w:szCs w:val="28"/>
          <w:lang w:eastAsia="ru-RU"/>
        </w:rPr>
      </w:pPr>
      <w:r w:rsidRPr="0010482F">
        <w:rPr>
          <w:rFonts w:ascii="Times New Roman" w:eastAsiaTheme="minorEastAsia" w:hAnsi="Times New Roman" w:cs="Times New Roman"/>
          <w:bCs/>
          <w:kern w:val="24"/>
          <w:sz w:val="28"/>
          <w:szCs w:val="28"/>
        </w:rPr>
        <w:t>Ориентируемся на следующие нормативно-правовые документы, представлены на слайде.</w:t>
      </w:r>
    </w:p>
    <w:p w:rsidR="00531A38" w:rsidRDefault="002F302D" w:rsidP="00FB1405">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Также ориентируемся на региональный компонент.</w:t>
      </w:r>
    </w:p>
    <w:p w:rsidR="002F302D" w:rsidRPr="002F302D" w:rsidRDefault="002F302D" w:rsidP="002F302D">
      <w:pPr>
        <w:spacing w:after="0" w:line="240" w:lineRule="auto"/>
        <w:jc w:val="both"/>
        <w:rPr>
          <w:rFonts w:ascii="Times New Roman" w:eastAsia="Times New Roman" w:hAnsi="Times New Roman" w:cs="Times New Roman"/>
          <w:sz w:val="28"/>
          <w:szCs w:val="28"/>
          <w:lang w:eastAsia="ru-RU"/>
        </w:rPr>
      </w:pPr>
      <w:r w:rsidRPr="002F302D">
        <w:rPr>
          <w:rFonts w:ascii="Times New Roman" w:eastAsiaTheme="minorEastAsia" w:hAnsi="Times New Roman" w:cs="Times New Roman"/>
          <w:bCs/>
          <w:color w:val="000000" w:themeColor="text1"/>
          <w:kern w:val="24"/>
          <w:sz w:val="28"/>
          <w:szCs w:val="28"/>
          <w:lang w:eastAsia="ru-RU"/>
        </w:rPr>
        <w:t>Концепция развития системы воспитания в Костромской области</w:t>
      </w:r>
      <w:r>
        <w:rPr>
          <w:rFonts w:ascii="Times New Roman" w:eastAsiaTheme="minorEastAsia" w:hAnsi="Times New Roman" w:cs="Times New Roman"/>
          <w:bCs/>
          <w:color w:val="000000" w:themeColor="text1"/>
          <w:kern w:val="24"/>
          <w:sz w:val="28"/>
          <w:szCs w:val="28"/>
          <w:lang w:eastAsia="ru-RU"/>
        </w:rPr>
        <w:t xml:space="preserve"> </w:t>
      </w:r>
      <w:r w:rsidRPr="002F302D">
        <w:rPr>
          <w:rFonts w:ascii="Times New Roman" w:eastAsiaTheme="minorEastAsia" w:hAnsi="Times New Roman" w:cs="Times New Roman"/>
          <w:bCs/>
          <w:color w:val="000000" w:themeColor="text1"/>
          <w:kern w:val="24"/>
          <w:sz w:val="28"/>
          <w:szCs w:val="28"/>
          <w:lang w:eastAsia="ru-RU"/>
        </w:rPr>
        <w:t xml:space="preserve">на период до 2030 года </w:t>
      </w:r>
    </w:p>
    <w:p w:rsidR="002F302D" w:rsidRPr="002F302D" w:rsidRDefault="002F302D" w:rsidP="002F302D">
      <w:pPr>
        <w:shd w:val="clear" w:color="auto" w:fill="FFFFFF"/>
        <w:spacing w:after="0" w:line="240" w:lineRule="auto"/>
        <w:jc w:val="both"/>
        <w:rPr>
          <w:rFonts w:ascii="Times New Roman" w:eastAsia="Times New Roman" w:hAnsi="Times New Roman" w:cs="Times New Roman"/>
          <w:bCs/>
          <w:sz w:val="28"/>
          <w:szCs w:val="28"/>
          <w:lang w:eastAsia="ru-RU"/>
        </w:rPr>
      </w:pPr>
    </w:p>
    <w:p w:rsidR="00C44B1C" w:rsidRDefault="00DF0798" w:rsidP="005A15AC">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w:t>
      </w:r>
      <w:r w:rsidR="00360F9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слайд</w:t>
      </w:r>
    </w:p>
    <w:p w:rsidR="00C62F0A" w:rsidRPr="00063E0E" w:rsidRDefault="00C62F0A" w:rsidP="00C62F0A">
      <w:pPr>
        <w:shd w:val="clear" w:color="auto" w:fill="FFFFFF"/>
        <w:spacing w:after="0" w:line="240" w:lineRule="auto"/>
        <w:jc w:val="both"/>
        <w:rPr>
          <w:rFonts w:ascii="Times New Roman" w:eastAsiaTheme="minorEastAsia" w:hAnsi="Times New Roman" w:cs="Times New Roman"/>
          <w:b/>
          <w:bCs/>
          <w:kern w:val="24"/>
          <w:sz w:val="28"/>
          <w:szCs w:val="28"/>
        </w:rPr>
      </w:pPr>
      <w:r w:rsidRPr="00063E0E">
        <w:rPr>
          <w:rFonts w:ascii="Times New Roman" w:eastAsiaTheme="minorEastAsia" w:hAnsi="Times New Roman" w:cs="Times New Roman"/>
          <w:b/>
          <w:bCs/>
          <w:kern w:val="24"/>
          <w:sz w:val="28"/>
          <w:szCs w:val="28"/>
        </w:rPr>
        <w:t xml:space="preserve">  </w:t>
      </w:r>
      <w:r w:rsidRPr="00063E0E">
        <w:rPr>
          <w:rFonts w:ascii="Times New Roman" w:hAnsi="Times New Roman" w:cs="Times New Roman"/>
          <w:sz w:val="28"/>
          <w:szCs w:val="28"/>
        </w:rPr>
        <w:t>Рабочая программа воспитания входит в «Содержательный раздел» Программы, разработана в соответствии с Федеральной программой воспитания (п.29) раздела III «Содержательного раздела ФОП ДО», раскрывает задачи и направления воспитательной работы,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62F0A" w:rsidRDefault="00C62F0A" w:rsidP="00C62F0A">
      <w:pPr>
        <w:shd w:val="clear" w:color="auto" w:fill="FFFFFF"/>
        <w:spacing w:after="0" w:line="240" w:lineRule="auto"/>
        <w:rPr>
          <w:rFonts w:ascii="Times New Roman" w:eastAsiaTheme="minorEastAsia" w:hAnsi="Times New Roman" w:cs="Times New Roman"/>
          <w:b/>
          <w:bCs/>
          <w:kern w:val="24"/>
          <w:sz w:val="28"/>
          <w:szCs w:val="28"/>
        </w:rPr>
      </w:pPr>
    </w:p>
    <w:p w:rsidR="00C44B1C" w:rsidRPr="00BE7DCD" w:rsidRDefault="00BE7DCD" w:rsidP="009D07E2">
      <w:pPr>
        <w:shd w:val="clear" w:color="auto" w:fill="FFFFFF"/>
        <w:spacing w:after="0" w:line="240" w:lineRule="auto"/>
        <w:jc w:val="both"/>
        <w:rPr>
          <w:rFonts w:ascii="Times New Roman" w:eastAsia="Times New Roman" w:hAnsi="Times New Roman" w:cs="Times New Roman"/>
          <w:b/>
          <w:bCs/>
          <w:sz w:val="28"/>
          <w:szCs w:val="28"/>
          <w:lang w:eastAsia="ru-RU"/>
        </w:rPr>
      </w:pPr>
      <w:r w:rsidRPr="00BE7DCD">
        <w:rPr>
          <w:rFonts w:ascii="Times New Roman" w:eastAsia="Times New Roman" w:hAnsi="Times New Roman" w:cs="Times New Roman"/>
          <w:b/>
          <w:bCs/>
          <w:sz w:val="28"/>
          <w:szCs w:val="28"/>
          <w:lang w:eastAsia="ru-RU"/>
        </w:rPr>
        <w:t>1</w:t>
      </w:r>
      <w:r w:rsidR="00173A6B">
        <w:rPr>
          <w:rFonts w:ascii="Times New Roman" w:eastAsia="Times New Roman" w:hAnsi="Times New Roman" w:cs="Times New Roman"/>
          <w:b/>
          <w:bCs/>
          <w:sz w:val="28"/>
          <w:szCs w:val="28"/>
          <w:lang w:eastAsia="ru-RU"/>
        </w:rPr>
        <w:t>0</w:t>
      </w:r>
      <w:r w:rsidRPr="00BE7DCD">
        <w:rPr>
          <w:rFonts w:ascii="Times New Roman" w:eastAsia="Times New Roman" w:hAnsi="Times New Roman" w:cs="Times New Roman"/>
          <w:b/>
          <w:bCs/>
          <w:sz w:val="28"/>
          <w:szCs w:val="28"/>
          <w:lang w:eastAsia="ru-RU"/>
        </w:rPr>
        <w:t xml:space="preserve"> слайд</w:t>
      </w:r>
    </w:p>
    <w:p w:rsidR="00C44B1C" w:rsidRPr="00BE7DCD" w:rsidRDefault="00C44B1C" w:rsidP="005A15AC">
      <w:pPr>
        <w:shd w:val="clear" w:color="auto" w:fill="FFFFFF"/>
        <w:spacing w:after="0" w:line="240" w:lineRule="auto"/>
        <w:rPr>
          <w:rFonts w:ascii="Times New Roman" w:eastAsia="Times New Roman" w:hAnsi="Times New Roman" w:cs="Times New Roman"/>
          <w:b/>
          <w:bCs/>
          <w:sz w:val="28"/>
          <w:szCs w:val="28"/>
          <w:lang w:eastAsia="ru-RU"/>
        </w:rPr>
      </w:pPr>
    </w:p>
    <w:p w:rsidR="00BE7DCD" w:rsidRPr="00BE7DCD" w:rsidRDefault="00BE7DCD" w:rsidP="00BE7DCD">
      <w:pPr>
        <w:spacing w:after="0" w:line="240" w:lineRule="auto"/>
        <w:jc w:val="both"/>
        <w:rPr>
          <w:rFonts w:ascii="Times New Roman" w:eastAsia="Times New Roman" w:hAnsi="Times New Roman" w:cs="Times New Roman"/>
          <w:sz w:val="28"/>
          <w:szCs w:val="28"/>
          <w:lang w:eastAsia="ru-RU"/>
        </w:rPr>
      </w:pPr>
      <w:r w:rsidRPr="00BE7DCD">
        <w:rPr>
          <w:rFonts w:ascii="Times New Roman" w:eastAsiaTheme="minorEastAsia" w:hAnsi="Times New Roman" w:cs="Times New Roman"/>
          <w:color w:val="000000" w:themeColor="text1"/>
          <w:kern w:val="24"/>
          <w:sz w:val="28"/>
          <w:szCs w:val="28"/>
          <w:lang w:eastAsia="ru-RU"/>
        </w:rPr>
        <w:t xml:space="preserve">Под </w:t>
      </w:r>
      <w:r w:rsidRPr="00BE7DCD">
        <w:rPr>
          <w:rFonts w:ascii="Times New Roman" w:eastAsiaTheme="minorEastAsia" w:hAnsi="Times New Roman" w:cs="Times New Roman"/>
          <w:b/>
          <w:bCs/>
          <w:color w:val="000000" w:themeColor="text1"/>
          <w:kern w:val="24"/>
          <w:sz w:val="28"/>
          <w:szCs w:val="28"/>
          <w:lang w:eastAsia="ru-RU"/>
        </w:rPr>
        <w:t xml:space="preserve">воспитанием </w:t>
      </w:r>
      <w:r w:rsidRPr="00BE7DCD">
        <w:rPr>
          <w:rFonts w:ascii="Times New Roman" w:eastAsiaTheme="minorEastAsia" w:hAnsi="Times New Roman" w:cs="Times New Roman"/>
          <w:color w:val="000000" w:themeColor="text1"/>
          <w:kern w:val="24"/>
          <w:sz w:val="28"/>
          <w:szCs w:val="28"/>
          <w:lang w:eastAsia="ru-RU"/>
        </w:rPr>
        <w:t>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w:t>
      </w:r>
      <w:r>
        <w:rPr>
          <w:rFonts w:ascii="Times New Roman" w:eastAsiaTheme="minorEastAsia" w:hAnsi="Times New Roman" w:cs="Times New Roman"/>
          <w:color w:val="000000" w:themeColor="text1"/>
          <w:kern w:val="24"/>
          <w:sz w:val="28"/>
          <w:szCs w:val="28"/>
          <w:lang w:eastAsia="ru-RU"/>
        </w:rPr>
        <w:t>-</w:t>
      </w:r>
      <w:r w:rsidRPr="00BE7DCD">
        <w:rPr>
          <w:rFonts w:ascii="Times New Roman" w:eastAsiaTheme="minorEastAsia" w:hAnsi="Times New Roman" w:cs="Times New Roman"/>
          <w:color w:val="000000" w:themeColor="text1"/>
          <w:kern w:val="24"/>
          <w:sz w:val="28"/>
          <w:szCs w:val="28"/>
          <w:lang w:eastAsia="ru-RU"/>
        </w:rPr>
        <w:t>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BE7DCD">
        <w:rPr>
          <w:rFonts w:ascii="Times New Roman" w:eastAsiaTheme="minorEastAsia" w:hAnsi="Times New Roman" w:cs="Times New Roman"/>
          <w:b/>
          <w:bCs/>
          <w:color w:val="C00000"/>
          <w:kern w:val="24"/>
          <w:sz w:val="28"/>
          <w:szCs w:val="28"/>
          <w:lang w:eastAsia="ru-RU"/>
        </w:rPr>
        <w:t xml:space="preserve"> </w:t>
      </w:r>
    </w:p>
    <w:p w:rsidR="00C44B1C" w:rsidRDefault="00C44B1C" w:rsidP="00BE7DCD">
      <w:pPr>
        <w:shd w:val="clear" w:color="auto" w:fill="FFFFFF"/>
        <w:spacing w:after="0" w:line="240" w:lineRule="auto"/>
        <w:rPr>
          <w:rFonts w:ascii="Times New Roman" w:eastAsia="Times New Roman" w:hAnsi="Times New Roman" w:cs="Times New Roman"/>
          <w:b/>
          <w:bCs/>
          <w:sz w:val="28"/>
          <w:szCs w:val="28"/>
          <w:lang w:eastAsia="ru-RU"/>
        </w:rPr>
      </w:pPr>
    </w:p>
    <w:p w:rsidR="00CA5F54" w:rsidRPr="00CA5F54" w:rsidRDefault="00CA5F54" w:rsidP="00CA5F54">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b/>
          <w:bCs/>
          <w:kern w:val="24"/>
          <w:sz w:val="28"/>
          <w:szCs w:val="28"/>
          <w:lang w:eastAsia="ru-RU"/>
        </w:rPr>
        <w:t>Направления</w:t>
      </w:r>
      <w:r w:rsidRPr="000D5408">
        <w:rPr>
          <w:rFonts w:ascii="Times New Roman" w:eastAsiaTheme="minorEastAsia" w:hAnsi="Times New Roman" w:cs="Times New Roman"/>
          <w:b/>
          <w:bCs/>
          <w:kern w:val="24"/>
          <w:sz w:val="28"/>
          <w:szCs w:val="28"/>
          <w:lang w:eastAsia="ru-RU"/>
        </w:rPr>
        <w:t xml:space="preserve"> воспитания</w:t>
      </w:r>
      <w:r>
        <w:rPr>
          <w:rFonts w:ascii="Times New Roman" w:eastAsiaTheme="minorEastAsia" w:hAnsi="Times New Roman" w:cs="Times New Roman"/>
          <w:b/>
          <w:bCs/>
          <w:kern w:val="24"/>
          <w:sz w:val="28"/>
          <w:szCs w:val="28"/>
          <w:lang w:eastAsia="ru-RU"/>
        </w:rPr>
        <w:t xml:space="preserve"> </w:t>
      </w:r>
      <w:r w:rsidRPr="00CA5F54">
        <w:rPr>
          <w:rFonts w:ascii="Times New Roman" w:eastAsiaTheme="minorEastAsia" w:hAnsi="Times New Roman" w:cs="Times New Roman"/>
          <w:bCs/>
          <w:kern w:val="24"/>
          <w:sz w:val="28"/>
          <w:szCs w:val="28"/>
          <w:lang w:eastAsia="ru-RU"/>
        </w:rPr>
        <w:t>(на слайде)</w:t>
      </w:r>
    </w:p>
    <w:p w:rsidR="00CA5F54" w:rsidRPr="00C47139" w:rsidRDefault="00CA5F54" w:rsidP="00226EF2">
      <w:pPr>
        <w:numPr>
          <w:ilvl w:val="0"/>
          <w:numId w:val="1"/>
        </w:numPr>
        <w:shd w:val="clear" w:color="auto" w:fill="FFFFFF"/>
        <w:spacing w:before="100" w:beforeAutospacing="1" w:after="100" w:afterAutospacing="1" w:line="240" w:lineRule="auto"/>
        <w:ind w:left="142" w:firstLine="142"/>
        <w:rPr>
          <w:rFonts w:ascii="Times New Roman" w:eastAsia="Times New Roman" w:hAnsi="Times New Roman" w:cs="Times New Roman"/>
          <w:sz w:val="28"/>
          <w:szCs w:val="28"/>
          <w:lang w:eastAsia="ru-RU"/>
        </w:rPr>
      </w:pPr>
      <w:r w:rsidRPr="00C47139">
        <w:rPr>
          <w:rFonts w:ascii="Times New Roman" w:eastAsia="Times New Roman" w:hAnsi="Times New Roman" w:cs="Times New Roman"/>
          <w:b/>
          <w:bCs/>
          <w:sz w:val="28"/>
          <w:szCs w:val="28"/>
          <w:lang w:eastAsia="ru-RU"/>
        </w:rPr>
        <w:t>Патриотическое направление воспитания:</w:t>
      </w:r>
      <w:r w:rsidRPr="00C47139">
        <w:rPr>
          <w:rFonts w:ascii="Times New Roman" w:eastAsia="Times New Roman" w:hAnsi="Times New Roman" w:cs="Times New Roman"/>
          <w:sz w:val="28"/>
          <w:szCs w:val="28"/>
          <w:lang w:eastAsia="ru-RU"/>
        </w:rPr>
        <w:t xml:space="preserve"> Содействие формированию гражданственности и патриотизма среди детей.</w:t>
      </w:r>
    </w:p>
    <w:p w:rsidR="00CA5F54" w:rsidRPr="00CA5F54" w:rsidRDefault="00CA5F54" w:rsidP="00226EF2">
      <w:pPr>
        <w:numPr>
          <w:ilvl w:val="0"/>
          <w:numId w:val="2"/>
        </w:numPr>
        <w:shd w:val="clear" w:color="auto" w:fill="FFFFFF"/>
        <w:spacing w:before="100" w:beforeAutospacing="1" w:after="100" w:afterAutospacing="1" w:line="240" w:lineRule="auto"/>
        <w:ind w:left="142" w:firstLine="142"/>
        <w:rPr>
          <w:rFonts w:ascii="Times New Roman" w:eastAsia="Times New Roman" w:hAnsi="Times New Roman" w:cs="Times New Roman"/>
          <w:color w:val="FF0000"/>
          <w:sz w:val="28"/>
          <w:szCs w:val="28"/>
          <w:lang w:eastAsia="ru-RU"/>
        </w:rPr>
      </w:pPr>
      <w:r w:rsidRPr="00CA5F54">
        <w:rPr>
          <w:rFonts w:ascii="Times New Roman" w:eastAsia="Times New Roman" w:hAnsi="Times New Roman" w:cs="Times New Roman"/>
          <w:b/>
          <w:bCs/>
          <w:color w:val="FF0000"/>
          <w:sz w:val="28"/>
          <w:szCs w:val="28"/>
          <w:lang w:eastAsia="ru-RU"/>
        </w:rPr>
        <w:t>Духовно-нравственное направление воспитания:</w:t>
      </w:r>
      <w:r w:rsidRPr="00CA5F54">
        <w:rPr>
          <w:rFonts w:ascii="Times New Roman" w:eastAsia="Times New Roman" w:hAnsi="Times New Roman" w:cs="Times New Roman"/>
          <w:color w:val="FF0000"/>
          <w:sz w:val="28"/>
          <w:szCs w:val="28"/>
          <w:lang w:eastAsia="ru-RU"/>
        </w:rPr>
        <w:t xml:space="preserve"> Развитие духовных и нравственных ценностей, этической культуры и моральных норм.</w:t>
      </w:r>
    </w:p>
    <w:p w:rsidR="00CA5F54" w:rsidRPr="00C47139" w:rsidRDefault="00CA5F54" w:rsidP="00226EF2">
      <w:pPr>
        <w:numPr>
          <w:ilvl w:val="0"/>
          <w:numId w:val="3"/>
        </w:numPr>
        <w:shd w:val="clear" w:color="auto" w:fill="FFFFFF"/>
        <w:spacing w:before="100" w:beforeAutospacing="1" w:after="100" w:afterAutospacing="1" w:line="240" w:lineRule="auto"/>
        <w:ind w:left="142" w:firstLine="142"/>
        <w:rPr>
          <w:rFonts w:ascii="Times New Roman" w:eastAsia="Times New Roman" w:hAnsi="Times New Roman" w:cs="Times New Roman"/>
          <w:sz w:val="28"/>
          <w:szCs w:val="28"/>
          <w:lang w:eastAsia="ru-RU"/>
        </w:rPr>
      </w:pPr>
      <w:r w:rsidRPr="00C47139">
        <w:rPr>
          <w:rFonts w:ascii="Times New Roman" w:eastAsia="Times New Roman" w:hAnsi="Times New Roman" w:cs="Times New Roman"/>
          <w:b/>
          <w:bCs/>
          <w:sz w:val="28"/>
          <w:szCs w:val="28"/>
          <w:lang w:eastAsia="ru-RU"/>
        </w:rPr>
        <w:t>Социальное направление воспитания:</w:t>
      </w:r>
      <w:r w:rsidRPr="00C47139">
        <w:rPr>
          <w:rFonts w:ascii="Times New Roman" w:eastAsia="Times New Roman" w:hAnsi="Times New Roman" w:cs="Times New Roman"/>
          <w:sz w:val="28"/>
          <w:szCs w:val="28"/>
          <w:lang w:eastAsia="ru-RU"/>
        </w:rPr>
        <w:t xml:space="preserve"> Поддержка развития социальных навыков, сотрудничества и взаимопонимания.</w:t>
      </w:r>
    </w:p>
    <w:p w:rsidR="00CA5F54" w:rsidRPr="00C47139" w:rsidRDefault="00CA5F54" w:rsidP="00226EF2">
      <w:pPr>
        <w:numPr>
          <w:ilvl w:val="0"/>
          <w:numId w:val="4"/>
        </w:numPr>
        <w:shd w:val="clear" w:color="auto" w:fill="FFFFFF"/>
        <w:spacing w:before="100" w:beforeAutospacing="1" w:after="100" w:afterAutospacing="1" w:line="240" w:lineRule="auto"/>
        <w:ind w:left="142" w:firstLine="142"/>
        <w:rPr>
          <w:rFonts w:ascii="Times New Roman" w:eastAsia="Times New Roman" w:hAnsi="Times New Roman" w:cs="Times New Roman"/>
          <w:sz w:val="28"/>
          <w:szCs w:val="28"/>
          <w:lang w:eastAsia="ru-RU"/>
        </w:rPr>
      </w:pPr>
      <w:r w:rsidRPr="00C47139">
        <w:rPr>
          <w:rFonts w:ascii="Times New Roman" w:eastAsia="Times New Roman" w:hAnsi="Times New Roman" w:cs="Times New Roman"/>
          <w:b/>
          <w:bCs/>
          <w:sz w:val="28"/>
          <w:szCs w:val="28"/>
          <w:lang w:eastAsia="ru-RU"/>
        </w:rPr>
        <w:t>Познавательное направление воспитания:</w:t>
      </w:r>
      <w:r w:rsidRPr="00C47139">
        <w:rPr>
          <w:rFonts w:ascii="Times New Roman" w:eastAsia="Times New Roman" w:hAnsi="Times New Roman" w:cs="Times New Roman"/>
          <w:sz w:val="28"/>
          <w:szCs w:val="28"/>
          <w:lang w:eastAsia="ru-RU"/>
        </w:rPr>
        <w:t xml:space="preserve"> Стимулирование познавательного интереса, развитие когнитивных способностей и любознательности.</w:t>
      </w:r>
    </w:p>
    <w:p w:rsidR="00CA5F54" w:rsidRPr="00C47139" w:rsidRDefault="00CA5F54" w:rsidP="00226EF2">
      <w:pPr>
        <w:numPr>
          <w:ilvl w:val="0"/>
          <w:numId w:val="5"/>
        </w:numPr>
        <w:shd w:val="clear" w:color="auto" w:fill="FFFFFF"/>
        <w:spacing w:before="100" w:beforeAutospacing="1" w:after="100" w:afterAutospacing="1" w:line="240" w:lineRule="auto"/>
        <w:ind w:left="142" w:firstLine="142"/>
        <w:rPr>
          <w:rFonts w:ascii="Times New Roman" w:eastAsia="Times New Roman" w:hAnsi="Times New Roman" w:cs="Times New Roman"/>
          <w:sz w:val="28"/>
          <w:szCs w:val="28"/>
          <w:lang w:eastAsia="ru-RU"/>
        </w:rPr>
      </w:pPr>
      <w:r w:rsidRPr="00C47139">
        <w:rPr>
          <w:rFonts w:ascii="Times New Roman" w:eastAsia="Times New Roman" w:hAnsi="Times New Roman" w:cs="Times New Roman"/>
          <w:b/>
          <w:bCs/>
          <w:sz w:val="28"/>
          <w:szCs w:val="28"/>
          <w:lang w:eastAsia="ru-RU"/>
        </w:rPr>
        <w:t>Физическое и оздоровительное направление воспитания:</w:t>
      </w:r>
      <w:r w:rsidRPr="00C47139">
        <w:rPr>
          <w:rFonts w:ascii="Times New Roman" w:eastAsia="Times New Roman" w:hAnsi="Times New Roman" w:cs="Times New Roman"/>
          <w:sz w:val="28"/>
          <w:szCs w:val="28"/>
          <w:lang w:eastAsia="ru-RU"/>
        </w:rPr>
        <w:t xml:space="preserve"> Поддержка физической активности, заботы о здоровье и оздоровительных практик.</w:t>
      </w:r>
    </w:p>
    <w:p w:rsidR="00CA5F54" w:rsidRPr="00C47139" w:rsidRDefault="00CA5F54" w:rsidP="00226EF2">
      <w:pPr>
        <w:numPr>
          <w:ilvl w:val="0"/>
          <w:numId w:val="6"/>
        </w:numPr>
        <w:shd w:val="clear" w:color="auto" w:fill="FFFFFF"/>
        <w:spacing w:before="100" w:beforeAutospacing="1" w:after="100" w:afterAutospacing="1" w:line="240" w:lineRule="auto"/>
        <w:ind w:left="142" w:firstLine="142"/>
        <w:rPr>
          <w:rFonts w:ascii="Times New Roman" w:eastAsia="Times New Roman" w:hAnsi="Times New Roman" w:cs="Times New Roman"/>
          <w:sz w:val="28"/>
          <w:szCs w:val="28"/>
          <w:lang w:eastAsia="ru-RU"/>
        </w:rPr>
      </w:pPr>
      <w:r w:rsidRPr="00C47139">
        <w:rPr>
          <w:rFonts w:ascii="Times New Roman" w:eastAsia="Times New Roman" w:hAnsi="Times New Roman" w:cs="Times New Roman"/>
          <w:b/>
          <w:bCs/>
          <w:sz w:val="28"/>
          <w:szCs w:val="28"/>
          <w:lang w:eastAsia="ru-RU"/>
        </w:rPr>
        <w:t>Трудовое направление воспитания:</w:t>
      </w:r>
      <w:r w:rsidRPr="00C47139">
        <w:rPr>
          <w:rFonts w:ascii="Times New Roman" w:eastAsia="Times New Roman" w:hAnsi="Times New Roman" w:cs="Times New Roman"/>
          <w:sz w:val="28"/>
          <w:szCs w:val="28"/>
          <w:lang w:eastAsia="ru-RU"/>
        </w:rPr>
        <w:t xml:space="preserve"> Формирование навыков трудовой деятельности, ответственности и самостоятельности.</w:t>
      </w:r>
    </w:p>
    <w:p w:rsidR="00CA5F54" w:rsidRPr="00C47139" w:rsidRDefault="00CA5F54" w:rsidP="00226EF2">
      <w:pPr>
        <w:numPr>
          <w:ilvl w:val="0"/>
          <w:numId w:val="7"/>
        </w:numPr>
        <w:shd w:val="clear" w:color="auto" w:fill="FFFFFF"/>
        <w:spacing w:before="100" w:beforeAutospacing="1" w:after="100" w:afterAutospacing="1" w:line="240" w:lineRule="auto"/>
        <w:ind w:left="142" w:firstLine="142"/>
        <w:rPr>
          <w:rFonts w:ascii="Times New Roman" w:eastAsia="Times New Roman" w:hAnsi="Times New Roman" w:cs="Times New Roman"/>
          <w:sz w:val="28"/>
          <w:szCs w:val="28"/>
          <w:lang w:eastAsia="ru-RU"/>
        </w:rPr>
      </w:pPr>
      <w:r w:rsidRPr="00C47139">
        <w:rPr>
          <w:rFonts w:ascii="Times New Roman" w:eastAsia="Times New Roman" w:hAnsi="Times New Roman" w:cs="Times New Roman"/>
          <w:b/>
          <w:bCs/>
          <w:sz w:val="28"/>
          <w:szCs w:val="28"/>
          <w:lang w:eastAsia="ru-RU"/>
        </w:rPr>
        <w:t>Эстетическое направление воспитания:</w:t>
      </w:r>
      <w:r w:rsidRPr="00C47139">
        <w:rPr>
          <w:rFonts w:ascii="Times New Roman" w:eastAsia="Times New Roman" w:hAnsi="Times New Roman" w:cs="Times New Roman"/>
          <w:sz w:val="28"/>
          <w:szCs w:val="28"/>
          <w:lang w:eastAsia="ru-RU"/>
        </w:rPr>
        <w:t xml:space="preserve"> Стимулирование творческого мышления, развитие художественных интересов и эстетической культуры.</w:t>
      </w:r>
    </w:p>
    <w:p w:rsidR="00CA5F54" w:rsidRDefault="00CA5F54" w:rsidP="00BE7DCD">
      <w:pPr>
        <w:shd w:val="clear" w:color="auto" w:fill="FFFFFF"/>
        <w:spacing w:after="0" w:line="240" w:lineRule="auto"/>
        <w:rPr>
          <w:rFonts w:ascii="Times New Roman" w:eastAsia="Times New Roman" w:hAnsi="Times New Roman" w:cs="Times New Roman"/>
          <w:b/>
          <w:bCs/>
          <w:sz w:val="28"/>
          <w:szCs w:val="28"/>
          <w:lang w:eastAsia="ru-RU"/>
        </w:rPr>
      </w:pPr>
    </w:p>
    <w:p w:rsidR="00BE7DCD" w:rsidRDefault="004D4F92" w:rsidP="005A15AC">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11, </w:t>
      </w:r>
      <w:r w:rsidR="00C51D41">
        <w:rPr>
          <w:rFonts w:ascii="Times New Roman" w:eastAsia="Times New Roman" w:hAnsi="Times New Roman" w:cs="Times New Roman"/>
          <w:b/>
          <w:bCs/>
          <w:sz w:val="28"/>
          <w:szCs w:val="28"/>
          <w:lang w:eastAsia="ru-RU"/>
        </w:rPr>
        <w:t>12 слайд</w:t>
      </w:r>
    </w:p>
    <w:p w:rsidR="00C51D41" w:rsidRPr="004D4F92" w:rsidRDefault="004D4F92" w:rsidP="004D4F92">
      <w:pPr>
        <w:shd w:val="clear" w:color="auto" w:fill="FFFFFF"/>
        <w:spacing w:after="0" w:line="240" w:lineRule="auto"/>
        <w:rPr>
          <w:rFonts w:ascii="Times New Roman" w:eastAsia="Times New Roman" w:hAnsi="Times New Roman" w:cs="Times New Roman"/>
          <w:b/>
          <w:bCs/>
          <w:sz w:val="28"/>
          <w:szCs w:val="28"/>
          <w:lang w:eastAsia="ru-RU"/>
        </w:rPr>
      </w:pPr>
      <w:r w:rsidRPr="004D4F92">
        <w:rPr>
          <w:rFonts w:ascii="Times New Roman" w:hAnsi="Times New Roman" w:cs="Times New Roman"/>
          <w:sz w:val="28"/>
          <w:szCs w:val="28"/>
        </w:rPr>
        <w:t>Целевые ориентиры воспитания</w:t>
      </w:r>
    </w:p>
    <w:p w:rsidR="004D4F92" w:rsidRDefault="004D4F92" w:rsidP="005A15AC">
      <w:pPr>
        <w:shd w:val="clear" w:color="auto" w:fill="FFFFFF"/>
        <w:spacing w:after="0" w:line="240" w:lineRule="auto"/>
        <w:rPr>
          <w:rFonts w:ascii="Times New Roman" w:eastAsia="Times New Roman" w:hAnsi="Times New Roman" w:cs="Times New Roman"/>
          <w:b/>
          <w:bCs/>
          <w:sz w:val="28"/>
          <w:szCs w:val="28"/>
          <w:lang w:eastAsia="ru-RU"/>
        </w:rPr>
      </w:pPr>
    </w:p>
    <w:p w:rsidR="004D4F92" w:rsidRDefault="004D4F92" w:rsidP="005A15AC">
      <w:pPr>
        <w:shd w:val="clear" w:color="auto" w:fill="FFFFFF"/>
        <w:spacing w:after="0" w:line="240" w:lineRule="auto"/>
        <w:rPr>
          <w:rFonts w:ascii="Times New Roman" w:eastAsia="Times New Roman" w:hAnsi="Times New Roman" w:cs="Times New Roman"/>
          <w:b/>
          <w:bCs/>
          <w:sz w:val="28"/>
          <w:szCs w:val="28"/>
          <w:lang w:eastAsia="ru-RU"/>
        </w:rPr>
      </w:pPr>
    </w:p>
    <w:p w:rsidR="00C51D41" w:rsidRDefault="005F0181" w:rsidP="005A15AC">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 слайд</w:t>
      </w:r>
    </w:p>
    <w:p w:rsidR="005F0181" w:rsidRPr="00C47139" w:rsidRDefault="005F0181" w:rsidP="004D4F92">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47139">
        <w:rPr>
          <w:rFonts w:ascii="Times New Roman" w:eastAsia="Times New Roman" w:hAnsi="Times New Roman" w:cs="Times New Roman"/>
          <w:b/>
          <w:bCs/>
          <w:sz w:val="28"/>
          <w:szCs w:val="28"/>
          <w:lang w:eastAsia="ru-RU"/>
        </w:rPr>
        <w:t>Календарный план воспитательной работы</w:t>
      </w:r>
    </w:p>
    <w:p w:rsidR="005F0181" w:rsidRDefault="005F0181" w:rsidP="004D4F9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7139">
        <w:rPr>
          <w:rFonts w:ascii="Times New Roman" w:eastAsia="Times New Roman" w:hAnsi="Times New Roman" w:cs="Times New Roman"/>
          <w:sz w:val="28"/>
          <w:szCs w:val="28"/>
          <w:lang w:eastAsia="ru-RU"/>
        </w:rPr>
        <w:t>Переход на ФОП ДО требует изменение календарного плана воспитательной работы (КПВР). Его необходимо также заменить на единый Федеральный календарный план. Этот план теперь становится неотъемлемой частью организационного раздела образовательной программы. Важно включить в КПВР мероприятия из федерального календарного плана воспитательной работы.</w:t>
      </w:r>
    </w:p>
    <w:p w:rsidR="00BA5069" w:rsidRDefault="004D4F92" w:rsidP="005F018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Рассмотрим реализацию календарного плана воспитательной работы в следующем выступлени</w:t>
      </w:r>
      <w:bookmarkStart w:id="0" w:name="_GoBack"/>
      <w:bookmarkEnd w:id="0"/>
      <w:r>
        <w:rPr>
          <w:rFonts w:ascii="Times New Roman" w:eastAsia="Times New Roman" w:hAnsi="Times New Roman" w:cs="Times New Roman"/>
          <w:sz w:val="28"/>
          <w:szCs w:val="28"/>
          <w:lang w:eastAsia="ru-RU"/>
        </w:rPr>
        <w:t>и.</w:t>
      </w:r>
    </w:p>
    <w:sectPr w:rsidR="00BA5069" w:rsidSect="00F103A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3786"/>
    <w:multiLevelType w:val="hybridMultilevel"/>
    <w:tmpl w:val="806E5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EA6AD2"/>
    <w:multiLevelType w:val="multilevel"/>
    <w:tmpl w:val="B2B41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60AE4"/>
    <w:multiLevelType w:val="multilevel"/>
    <w:tmpl w:val="DE04E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F6A76"/>
    <w:multiLevelType w:val="multilevel"/>
    <w:tmpl w:val="E5569E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303362"/>
    <w:multiLevelType w:val="multilevel"/>
    <w:tmpl w:val="DB5E1D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0F649A"/>
    <w:multiLevelType w:val="multilevel"/>
    <w:tmpl w:val="797883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5370A6"/>
    <w:multiLevelType w:val="multilevel"/>
    <w:tmpl w:val="D1B23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802B3E"/>
    <w:multiLevelType w:val="multilevel"/>
    <w:tmpl w:val="30266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933D12"/>
    <w:multiLevelType w:val="multilevel"/>
    <w:tmpl w:val="53DC75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D02953"/>
    <w:multiLevelType w:val="multilevel"/>
    <w:tmpl w:val="2668B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B06E92"/>
    <w:multiLevelType w:val="multilevel"/>
    <w:tmpl w:val="4480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3"/>
  </w:num>
  <w:num w:numId="4">
    <w:abstractNumId w:val="2"/>
  </w:num>
  <w:num w:numId="5">
    <w:abstractNumId w:val="8"/>
  </w:num>
  <w:num w:numId="6">
    <w:abstractNumId w:val="4"/>
  </w:num>
  <w:num w:numId="7">
    <w:abstractNumId w:val="5"/>
  </w:num>
  <w:num w:numId="8">
    <w:abstractNumId w:val="7"/>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72"/>
    <w:rsid w:val="00063E0E"/>
    <w:rsid w:val="00070973"/>
    <w:rsid w:val="000B0C2D"/>
    <w:rsid w:val="000D5408"/>
    <w:rsid w:val="0010482F"/>
    <w:rsid w:val="0011406A"/>
    <w:rsid w:val="00173A6B"/>
    <w:rsid w:val="00226EF2"/>
    <w:rsid w:val="002F302D"/>
    <w:rsid w:val="00360F96"/>
    <w:rsid w:val="003617C6"/>
    <w:rsid w:val="00412F6F"/>
    <w:rsid w:val="004D4F92"/>
    <w:rsid w:val="004E77E9"/>
    <w:rsid w:val="00515D6F"/>
    <w:rsid w:val="00531A38"/>
    <w:rsid w:val="005A15AC"/>
    <w:rsid w:val="005F0181"/>
    <w:rsid w:val="0060352F"/>
    <w:rsid w:val="00622D6A"/>
    <w:rsid w:val="00646A0C"/>
    <w:rsid w:val="006E0724"/>
    <w:rsid w:val="006E70D0"/>
    <w:rsid w:val="0076225E"/>
    <w:rsid w:val="007D095A"/>
    <w:rsid w:val="00972777"/>
    <w:rsid w:val="009D07E2"/>
    <w:rsid w:val="00A601AA"/>
    <w:rsid w:val="00A85972"/>
    <w:rsid w:val="00AB6B3D"/>
    <w:rsid w:val="00BA5069"/>
    <w:rsid w:val="00BE7DCD"/>
    <w:rsid w:val="00C11CC9"/>
    <w:rsid w:val="00C44B1C"/>
    <w:rsid w:val="00C47139"/>
    <w:rsid w:val="00C51D41"/>
    <w:rsid w:val="00C62F0A"/>
    <w:rsid w:val="00CA5F54"/>
    <w:rsid w:val="00CE6A7F"/>
    <w:rsid w:val="00D033A2"/>
    <w:rsid w:val="00D55E98"/>
    <w:rsid w:val="00DF0798"/>
    <w:rsid w:val="00F103AB"/>
    <w:rsid w:val="00F47AA6"/>
    <w:rsid w:val="00F87DBA"/>
    <w:rsid w:val="00FB1405"/>
    <w:rsid w:val="00FC1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0733"/>
  <w15:chartTrackingRefBased/>
  <w15:docId w15:val="{B026D00E-8CE7-49FA-83B8-10008FC0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D6F"/>
    <w:pPr>
      <w:ind w:left="720"/>
      <w:contextualSpacing/>
    </w:pPr>
  </w:style>
  <w:style w:type="paragraph" w:styleId="a4">
    <w:name w:val="Normal (Web)"/>
    <w:basedOn w:val="a"/>
    <w:uiPriority w:val="99"/>
    <w:semiHidden/>
    <w:unhideWhenUsed/>
    <w:rsid w:val="00F103AB"/>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25384">
      <w:bodyDiv w:val="1"/>
      <w:marLeft w:val="0"/>
      <w:marRight w:val="0"/>
      <w:marTop w:val="0"/>
      <w:marBottom w:val="0"/>
      <w:divBdr>
        <w:top w:val="none" w:sz="0" w:space="0" w:color="auto"/>
        <w:left w:val="none" w:sz="0" w:space="0" w:color="auto"/>
        <w:bottom w:val="none" w:sz="0" w:space="0" w:color="auto"/>
        <w:right w:val="none" w:sz="0" w:space="0" w:color="auto"/>
      </w:divBdr>
    </w:div>
    <w:div w:id="327949253">
      <w:bodyDiv w:val="1"/>
      <w:marLeft w:val="0"/>
      <w:marRight w:val="0"/>
      <w:marTop w:val="0"/>
      <w:marBottom w:val="0"/>
      <w:divBdr>
        <w:top w:val="none" w:sz="0" w:space="0" w:color="auto"/>
        <w:left w:val="none" w:sz="0" w:space="0" w:color="auto"/>
        <w:bottom w:val="none" w:sz="0" w:space="0" w:color="auto"/>
        <w:right w:val="none" w:sz="0" w:space="0" w:color="auto"/>
      </w:divBdr>
    </w:div>
    <w:div w:id="329139866">
      <w:bodyDiv w:val="1"/>
      <w:marLeft w:val="0"/>
      <w:marRight w:val="0"/>
      <w:marTop w:val="0"/>
      <w:marBottom w:val="0"/>
      <w:divBdr>
        <w:top w:val="none" w:sz="0" w:space="0" w:color="auto"/>
        <w:left w:val="none" w:sz="0" w:space="0" w:color="auto"/>
        <w:bottom w:val="none" w:sz="0" w:space="0" w:color="auto"/>
        <w:right w:val="none" w:sz="0" w:space="0" w:color="auto"/>
      </w:divBdr>
      <w:divsChild>
        <w:div w:id="946471680">
          <w:marLeft w:val="0"/>
          <w:marRight w:val="0"/>
          <w:marTop w:val="0"/>
          <w:marBottom w:val="0"/>
          <w:divBdr>
            <w:top w:val="none" w:sz="0" w:space="0" w:color="auto"/>
            <w:left w:val="none" w:sz="0" w:space="0" w:color="auto"/>
            <w:bottom w:val="none" w:sz="0" w:space="0" w:color="auto"/>
            <w:right w:val="none" w:sz="0" w:space="0" w:color="auto"/>
          </w:divBdr>
        </w:div>
      </w:divsChild>
    </w:div>
    <w:div w:id="560020117">
      <w:bodyDiv w:val="1"/>
      <w:marLeft w:val="0"/>
      <w:marRight w:val="0"/>
      <w:marTop w:val="0"/>
      <w:marBottom w:val="0"/>
      <w:divBdr>
        <w:top w:val="none" w:sz="0" w:space="0" w:color="auto"/>
        <w:left w:val="none" w:sz="0" w:space="0" w:color="auto"/>
        <w:bottom w:val="none" w:sz="0" w:space="0" w:color="auto"/>
        <w:right w:val="none" w:sz="0" w:space="0" w:color="auto"/>
      </w:divBdr>
    </w:div>
    <w:div w:id="663510557">
      <w:bodyDiv w:val="1"/>
      <w:marLeft w:val="0"/>
      <w:marRight w:val="0"/>
      <w:marTop w:val="0"/>
      <w:marBottom w:val="0"/>
      <w:divBdr>
        <w:top w:val="none" w:sz="0" w:space="0" w:color="auto"/>
        <w:left w:val="none" w:sz="0" w:space="0" w:color="auto"/>
        <w:bottom w:val="none" w:sz="0" w:space="0" w:color="auto"/>
        <w:right w:val="none" w:sz="0" w:space="0" w:color="auto"/>
      </w:divBdr>
    </w:div>
    <w:div w:id="866406517">
      <w:bodyDiv w:val="1"/>
      <w:marLeft w:val="0"/>
      <w:marRight w:val="0"/>
      <w:marTop w:val="0"/>
      <w:marBottom w:val="0"/>
      <w:divBdr>
        <w:top w:val="none" w:sz="0" w:space="0" w:color="auto"/>
        <w:left w:val="none" w:sz="0" w:space="0" w:color="auto"/>
        <w:bottom w:val="none" w:sz="0" w:space="0" w:color="auto"/>
        <w:right w:val="none" w:sz="0" w:space="0" w:color="auto"/>
      </w:divBdr>
    </w:div>
    <w:div w:id="929432466">
      <w:bodyDiv w:val="1"/>
      <w:marLeft w:val="0"/>
      <w:marRight w:val="0"/>
      <w:marTop w:val="0"/>
      <w:marBottom w:val="0"/>
      <w:divBdr>
        <w:top w:val="none" w:sz="0" w:space="0" w:color="auto"/>
        <w:left w:val="none" w:sz="0" w:space="0" w:color="auto"/>
        <w:bottom w:val="none" w:sz="0" w:space="0" w:color="auto"/>
        <w:right w:val="none" w:sz="0" w:space="0" w:color="auto"/>
      </w:divBdr>
    </w:div>
    <w:div w:id="979262874">
      <w:bodyDiv w:val="1"/>
      <w:marLeft w:val="0"/>
      <w:marRight w:val="0"/>
      <w:marTop w:val="0"/>
      <w:marBottom w:val="0"/>
      <w:divBdr>
        <w:top w:val="none" w:sz="0" w:space="0" w:color="auto"/>
        <w:left w:val="none" w:sz="0" w:space="0" w:color="auto"/>
        <w:bottom w:val="none" w:sz="0" w:space="0" w:color="auto"/>
        <w:right w:val="none" w:sz="0" w:space="0" w:color="auto"/>
      </w:divBdr>
    </w:div>
    <w:div w:id="1043675859">
      <w:bodyDiv w:val="1"/>
      <w:marLeft w:val="0"/>
      <w:marRight w:val="0"/>
      <w:marTop w:val="0"/>
      <w:marBottom w:val="0"/>
      <w:divBdr>
        <w:top w:val="none" w:sz="0" w:space="0" w:color="auto"/>
        <w:left w:val="none" w:sz="0" w:space="0" w:color="auto"/>
        <w:bottom w:val="none" w:sz="0" w:space="0" w:color="auto"/>
        <w:right w:val="none" w:sz="0" w:space="0" w:color="auto"/>
      </w:divBdr>
    </w:div>
    <w:div w:id="1213465951">
      <w:bodyDiv w:val="1"/>
      <w:marLeft w:val="0"/>
      <w:marRight w:val="0"/>
      <w:marTop w:val="0"/>
      <w:marBottom w:val="0"/>
      <w:divBdr>
        <w:top w:val="none" w:sz="0" w:space="0" w:color="auto"/>
        <w:left w:val="none" w:sz="0" w:space="0" w:color="auto"/>
        <w:bottom w:val="none" w:sz="0" w:space="0" w:color="auto"/>
        <w:right w:val="none" w:sz="0" w:space="0" w:color="auto"/>
      </w:divBdr>
    </w:div>
    <w:div w:id="1365520935">
      <w:bodyDiv w:val="1"/>
      <w:marLeft w:val="0"/>
      <w:marRight w:val="0"/>
      <w:marTop w:val="0"/>
      <w:marBottom w:val="0"/>
      <w:divBdr>
        <w:top w:val="none" w:sz="0" w:space="0" w:color="auto"/>
        <w:left w:val="none" w:sz="0" w:space="0" w:color="auto"/>
        <w:bottom w:val="none" w:sz="0" w:space="0" w:color="auto"/>
        <w:right w:val="none" w:sz="0" w:space="0" w:color="auto"/>
      </w:divBdr>
    </w:div>
    <w:div w:id="1428232282">
      <w:bodyDiv w:val="1"/>
      <w:marLeft w:val="0"/>
      <w:marRight w:val="0"/>
      <w:marTop w:val="0"/>
      <w:marBottom w:val="0"/>
      <w:divBdr>
        <w:top w:val="none" w:sz="0" w:space="0" w:color="auto"/>
        <w:left w:val="none" w:sz="0" w:space="0" w:color="auto"/>
        <w:bottom w:val="none" w:sz="0" w:space="0" w:color="auto"/>
        <w:right w:val="none" w:sz="0" w:space="0" w:color="auto"/>
      </w:divBdr>
    </w:div>
    <w:div w:id="1555971230">
      <w:bodyDiv w:val="1"/>
      <w:marLeft w:val="0"/>
      <w:marRight w:val="0"/>
      <w:marTop w:val="0"/>
      <w:marBottom w:val="0"/>
      <w:divBdr>
        <w:top w:val="none" w:sz="0" w:space="0" w:color="auto"/>
        <w:left w:val="none" w:sz="0" w:space="0" w:color="auto"/>
        <w:bottom w:val="none" w:sz="0" w:space="0" w:color="auto"/>
        <w:right w:val="none" w:sz="0" w:space="0" w:color="auto"/>
      </w:divBdr>
    </w:div>
    <w:div w:id="1680431142">
      <w:bodyDiv w:val="1"/>
      <w:marLeft w:val="0"/>
      <w:marRight w:val="0"/>
      <w:marTop w:val="0"/>
      <w:marBottom w:val="0"/>
      <w:divBdr>
        <w:top w:val="none" w:sz="0" w:space="0" w:color="auto"/>
        <w:left w:val="none" w:sz="0" w:space="0" w:color="auto"/>
        <w:bottom w:val="none" w:sz="0" w:space="0" w:color="auto"/>
        <w:right w:val="none" w:sz="0" w:space="0" w:color="auto"/>
      </w:divBdr>
    </w:div>
    <w:div w:id="173954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02BE36D3D42B57408C9E0B6DC10C7600" ma:contentTypeVersion="0" ma:contentTypeDescription="Создание документа." ma:contentTypeScope="" ma:versionID="4a85bbc531208c2b5fd360dcd80af38e">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6PQ52NDQUCDJ-425-3152</_dlc_DocId>
    <_dlc_DocIdUrl xmlns="4c48e722-e5ee-4bb4-abb8-2d4075f5b3da">
      <Url>http://www.eduportal44.ru/Manturovo/mant_MDOU8/1/_layouts/15/DocIdRedir.aspx?ID=6PQ52NDQUCDJ-425-3152</Url>
      <Description>6PQ52NDQUCDJ-425-3152</Description>
    </_dlc_DocIdUrl>
  </documentManagement>
</p:properties>
</file>

<file path=customXml/itemProps1.xml><?xml version="1.0" encoding="utf-8"?>
<ds:datastoreItem xmlns:ds="http://schemas.openxmlformats.org/officeDocument/2006/customXml" ds:itemID="{024F4CD9-5297-4A53-9609-E0D37B9E0EA6}"/>
</file>

<file path=customXml/itemProps2.xml><?xml version="1.0" encoding="utf-8"?>
<ds:datastoreItem xmlns:ds="http://schemas.openxmlformats.org/officeDocument/2006/customXml" ds:itemID="{EA84178C-B40E-4286-BDE0-E0D4629161FF}"/>
</file>

<file path=customXml/itemProps3.xml><?xml version="1.0" encoding="utf-8"?>
<ds:datastoreItem xmlns:ds="http://schemas.openxmlformats.org/officeDocument/2006/customXml" ds:itemID="{B1F6109E-F5C9-4033-B472-47136EF9612B}"/>
</file>

<file path=customXml/itemProps4.xml><?xml version="1.0" encoding="utf-8"?>
<ds:datastoreItem xmlns:ds="http://schemas.openxmlformats.org/officeDocument/2006/customXml" ds:itemID="{7811F42E-B3BD-4FAB-ABFA-A71F8C9300E6}"/>
</file>

<file path=docProps/app.xml><?xml version="1.0" encoding="utf-8"?>
<Properties xmlns="http://schemas.openxmlformats.org/officeDocument/2006/extended-properties" xmlns:vt="http://schemas.openxmlformats.org/officeDocument/2006/docPropsVTypes">
  <Template>Normal</Template>
  <TotalTime>306</TotalTime>
  <Pages>3</Pages>
  <Words>565</Words>
  <Characters>3225</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Календарный план воспитательной работы</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oa.hmurova@outlook.com</dc:creator>
  <cp:keywords/>
  <dc:description/>
  <cp:lastModifiedBy>oa.hmurova@outlook.com</cp:lastModifiedBy>
  <cp:revision>47</cp:revision>
  <dcterms:created xsi:type="dcterms:W3CDTF">2024-01-25T11:12:00Z</dcterms:created>
  <dcterms:modified xsi:type="dcterms:W3CDTF">2024-02-01T09:59:00Z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0x01010002BE36D3D42B57408C9E0B6DC10C7600</vt:lpwstr>
  </property>
  <property fmtid="{D5CDD505-2E9C-101B-9397-08002B2CF9AE}" pid="3" name="_dlc_DocIdItemGuid">
    <vt:lpwstr>c7d00081-29ae-4c32-b323-df3f2574273d</vt:lpwstr>
  </property>
</Properties>
</file>