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802" w:rsidRPr="00F71802" w:rsidRDefault="00F71802" w:rsidP="00F71802">
      <w:pPr>
        <w:shd w:val="clear" w:color="auto" w:fill="FFFFFF"/>
        <w:spacing w:before="363" w:after="0"/>
        <w:jc w:val="center"/>
        <w:outlineLvl w:val="2"/>
        <w:rPr>
          <w:rFonts w:ascii="Arial" w:eastAsia="Times New Roman" w:hAnsi="Arial" w:cs="Arial"/>
          <w:b/>
          <w:color w:val="000000"/>
          <w:sz w:val="28"/>
          <w:szCs w:val="28"/>
          <w:lang w:eastAsia="ru-RU"/>
        </w:rPr>
      </w:pPr>
      <w:r w:rsidRPr="00F71802">
        <w:rPr>
          <w:rFonts w:ascii="Arial" w:eastAsia="Times New Roman" w:hAnsi="Arial" w:cs="Arial"/>
          <w:b/>
          <w:color w:val="000000"/>
          <w:sz w:val="28"/>
          <w:szCs w:val="28"/>
          <w:lang w:eastAsia="ru-RU"/>
        </w:rPr>
        <w:t>Волшебство нетрадиционных техник рисования</w:t>
      </w:r>
    </w:p>
    <w:p w:rsidR="00F71802" w:rsidRPr="00F71802" w:rsidRDefault="00F71802" w:rsidP="00F71802">
      <w:pPr>
        <w:shd w:val="clear" w:color="auto" w:fill="FFFFFF"/>
        <w:spacing w:before="104" w:after="0"/>
        <w:jc w:val="both"/>
        <w:rPr>
          <w:rFonts w:ascii="Arial" w:eastAsia="Times New Roman" w:hAnsi="Arial" w:cs="Arial"/>
          <w:color w:val="000000"/>
          <w:sz w:val="28"/>
          <w:szCs w:val="28"/>
          <w:lang w:eastAsia="ru-RU"/>
        </w:rPr>
      </w:pPr>
      <w:r w:rsidRPr="00F71802">
        <w:rPr>
          <w:rFonts w:ascii="Arial" w:eastAsia="Times New Roman" w:hAnsi="Arial" w:cs="Arial"/>
          <w:color w:val="000000"/>
          <w:sz w:val="28"/>
          <w:szCs w:val="28"/>
          <w:lang w:eastAsia="ru-RU"/>
        </w:rPr>
        <w:t>Уже в самом раннем возрасте малыши стараются отобразить свои впечатления об окружающем мире, используя изобразительное искусство. Порою отпадает необходимость в присутствии красок, кисточек и карандашей. Творческое развитие можно осуществить, используя свои пальчики, на запотевшем стекле можно рисовать ладошками, для рисунков на песке можно взять палочку вместо кисточки, также причудливые рисунки можно создать, используя мамину помаду или зубную пасту.</w:t>
      </w:r>
    </w:p>
    <w:p w:rsidR="00F71802" w:rsidRPr="00F71802" w:rsidRDefault="00F71802" w:rsidP="00F71802">
      <w:pPr>
        <w:spacing w:after="0"/>
        <w:jc w:val="both"/>
        <w:rPr>
          <w:rFonts w:ascii="Times New Roman" w:eastAsia="Times New Roman" w:hAnsi="Times New Roman" w:cs="Times New Roman"/>
          <w:sz w:val="28"/>
          <w:szCs w:val="28"/>
          <w:lang w:eastAsia="ru-RU"/>
        </w:rPr>
      </w:pPr>
      <w:r w:rsidRPr="00F71802">
        <w:rPr>
          <w:rFonts w:ascii="Times New Roman" w:eastAsia="Times New Roman" w:hAnsi="Times New Roman" w:cs="Times New Roman"/>
          <w:sz w:val="28"/>
          <w:szCs w:val="28"/>
          <w:lang w:eastAsia="ru-RU"/>
        </w:rPr>
        <w:t>Рисование на ткани одна из нетрадиционных методик</w:t>
      </w:r>
    </w:p>
    <w:p w:rsidR="00F71802" w:rsidRPr="00F71802" w:rsidRDefault="00F71802" w:rsidP="00F71802">
      <w:pPr>
        <w:shd w:val="clear" w:color="auto" w:fill="FFFFFF"/>
        <w:spacing w:after="0"/>
        <w:jc w:val="both"/>
        <w:rPr>
          <w:rFonts w:ascii="Arial" w:eastAsia="Times New Roman" w:hAnsi="Arial" w:cs="Arial"/>
          <w:i/>
          <w:iCs/>
          <w:color w:val="000000"/>
          <w:sz w:val="28"/>
          <w:szCs w:val="28"/>
          <w:lang w:eastAsia="ru-RU"/>
        </w:rPr>
      </w:pPr>
      <w:r w:rsidRPr="00F71802">
        <w:rPr>
          <w:rFonts w:ascii="Arial" w:eastAsia="Times New Roman" w:hAnsi="Arial" w:cs="Arial"/>
          <w:i/>
          <w:iCs/>
          <w:color w:val="000000"/>
          <w:sz w:val="28"/>
          <w:szCs w:val="28"/>
          <w:lang w:eastAsia="ru-RU"/>
        </w:rPr>
        <w:t>Детей можно и нужно вводить в волшебный мир нетрадиционных техник рисования. Это очень увлекательное и завораживающее занятие для детей.</w:t>
      </w:r>
    </w:p>
    <w:p w:rsidR="00F71802" w:rsidRPr="00F71802" w:rsidRDefault="00F71802" w:rsidP="00F71802">
      <w:pPr>
        <w:shd w:val="clear" w:color="auto" w:fill="FFFFFF"/>
        <w:spacing w:before="311" w:after="0"/>
        <w:jc w:val="both"/>
        <w:rPr>
          <w:rFonts w:ascii="Arial" w:eastAsia="Times New Roman" w:hAnsi="Arial" w:cs="Arial"/>
          <w:color w:val="000000"/>
          <w:sz w:val="28"/>
          <w:szCs w:val="28"/>
          <w:lang w:eastAsia="ru-RU"/>
        </w:rPr>
      </w:pPr>
      <w:r w:rsidRPr="00F71802">
        <w:rPr>
          <w:rFonts w:ascii="Arial" w:eastAsia="Times New Roman" w:hAnsi="Arial" w:cs="Arial"/>
          <w:color w:val="000000"/>
          <w:sz w:val="28"/>
          <w:szCs w:val="28"/>
          <w:lang w:eastAsia="ru-RU"/>
        </w:rPr>
        <w:t>Необходимо использовать любую возможность для развития творчества нетрадиционными способами. С этой целью можно использовать множество ненужных вещей, которые есть в каждом доме. Интереснейшие картины можно создать с помощью зубной щетки, поролона, пробок, пенопласта, катушки ниток, свеч. На улице можно рисовать палочками, создать композицию с помощью шишек, листьев, камушков, пуха одуванчика или тополя.</w:t>
      </w:r>
    </w:p>
    <w:p w:rsidR="00F71802" w:rsidRPr="00F71802" w:rsidRDefault="00F71802" w:rsidP="00F71802">
      <w:pPr>
        <w:spacing w:after="0"/>
        <w:jc w:val="both"/>
        <w:rPr>
          <w:rFonts w:ascii="Times New Roman" w:eastAsia="Times New Roman" w:hAnsi="Times New Roman" w:cs="Times New Roman"/>
          <w:sz w:val="28"/>
          <w:szCs w:val="28"/>
          <w:lang w:eastAsia="ru-RU"/>
        </w:rPr>
      </w:pPr>
      <w:r w:rsidRPr="00F71802">
        <w:rPr>
          <w:rFonts w:ascii="Times New Roman" w:eastAsia="Times New Roman" w:hAnsi="Times New Roman" w:cs="Times New Roman"/>
          <w:sz w:val="28"/>
          <w:szCs w:val="28"/>
          <w:lang w:eastAsia="ru-RU"/>
        </w:rPr>
        <w:t>Рисование с цветным песком – отличный способ развития мелкой моторики</w:t>
      </w:r>
    </w:p>
    <w:p w:rsidR="00F71802" w:rsidRPr="00F71802" w:rsidRDefault="00F71802" w:rsidP="00F71802">
      <w:pPr>
        <w:shd w:val="clear" w:color="auto" w:fill="FFFFFF"/>
        <w:spacing w:before="311" w:after="0"/>
        <w:jc w:val="both"/>
        <w:rPr>
          <w:rFonts w:ascii="Arial" w:eastAsia="Times New Roman" w:hAnsi="Arial" w:cs="Arial"/>
          <w:color w:val="000000"/>
          <w:sz w:val="28"/>
          <w:szCs w:val="28"/>
          <w:lang w:eastAsia="ru-RU"/>
        </w:rPr>
      </w:pPr>
      <w:r w:rsidRPr="00F71802">
        <w:rPr>
          <w:rFonts w:ascii="Arial" w:eastAsia="Times New Roman" w:hAnsi="Arial" w:cs="Arial"/>
          <w:color w:val="000000"/>
          <w:sz w:val="28"/>
          <w:szCs w:val="28"/>
          <w:lang w:eastAsia="ru-RU"/>
        </w:rPr>
        <w:t>Преимущество нетрадиционных способов развития детского творчества в том, что не существует четких правил и рамок. Слова «нельзя» или «неправильно» отсутствуют. Такой вид творчества приносить детям огромную радость и положительно сказывается на психологическом состоянии здоровья детей. Ребенок избавляется от внутренних страхов, становиться уверенней в себе и в своих силах. Дети учатся выражению своего замысла, также они знакомятся, как работать с разными материалами. При работе в нетрадиционных техниках у детей развивается образное мышление, мелкая моторика рук, воображение и фантазия. Такой вид творчества стимулирует находить новые творческие решения.</w:t>
      </w:r>
    </w:p>
    <w:p w:rsidR="000777F0" w:rsidRPr="00F71802" w:rsidRDefault="00F71802" w:rsidP="00F71802">
      <w:pPr>
        <w:jc w:val="both"/>
        <w:rPr>
          <w:sz w:val="28"/>
          <w:szCs w:val="28"/>
        </w:rPr>
      </w:pPr>
      <w:r w:rsidRPr="00F71802">
        <w:rPr>
          <w:rFonts w:ascii="Times New Roman" w:eastAsia="Times New Roman" w:hAnsi="Times New Roman" w:cs="Times New Roman"/>
          <w:sz w:val="28"/>
          <w:szCs w:val="28"/>
          <w:lang w:eastAsia="ru-RU"/>
        </w:rPr>
        <w:br/>
      </w:r>
    </w:p>
    <w:sectPr w:rsidR="000777F0" w:rsidRPr="00F71802" w:rsidSect="000777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F71802"/>
    <w:rsid w:val="000777F0"/>
    <w:rsid w:val="0050722B"/>
    <w:rsid w:val="009E01CF"/>
    <w:rsid w:val="00BF039D"/>
    <w:rsid w:val="00C94D63"/>
    <w:rsid w:val="00F718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7F0"/>
  </w:style>
  <w:style w:type="paragraph" w:styleId="3">
    <w:name w:val="heading 3"/>
    <w:basedOn w:val="a"/>
    <w:link w:val="30"/>
    <w:uiPriority w:val="9"/>
    <w:qFormat/>
    <w:rsid w:val="00F7180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71802"/>
    <w:rPr>
      <w:rFonts w:ascii="Times New Roman" w:eastAsia="Times New Roman" w:hAnsi="Times New Roman" w:cs="Times New Roman"/>
      <w:b/>
      <w:bCs/>
      <w:sz w:val="27"/>
      <w:szCs w:val="27"/>
      <w:lang w:eastAsia="ru-RU"/>
    </w:rPr>
  </w:style>
  <w:style w:type="paragraph" w:customStyle="1" w:styleId="paragraph">
    <w:name w:val="paragraph"/>
    <w:basedOn w:val="a"/>
    <w:rsid w:val="00F718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3694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6PQ52NDQUCDJ-383-10254</_dlc_DocId>
    <_dlc_DocIdUrl xmlns="4c48e722-e5ee-4bb4-abb8-2d4075f5b3da">
      <Url>http://www.eduportal44.ru/Manturovo/mant_MDOU7/skaska/_layouts/15/DocIdRedir.aspx?ID=6PQ52NDQUCDJ-383-10254</Url>
      <Description>6PQ52NDQUCDJ-383-10254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AD7EB0ED007D3645A0A0E32C349D132B" ma:contentTypeVersion="1" ma:contentTypeDescription="Создание документа." ma:contentTypeScope="" ma:versionID="593c3686e39365c2de556bdf11f5b117">
  <xsd:schema xmlns:xsd="http://www.w3.org/2001/XMLSchema" xmlns:xs="http://www.w3.org/2001/XMLSchema" xmlns:p="http://schemas.microsoft.com/office/2006/metadata/properties" xmlns:ns2="4c48e722-e5ee-4bb4-abb8-2d4075f5b3da" targetNamespace="http://schemas.microsoft.com/office/2006/metadata/properties" ma:root="true" ma:fieldsID="589ef728952e1ffe9bd0efd8a77aec59"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5AAF75-B328-49C3-9735-3F11FC269591}"/>
</file>

<file path=customXml/itemProps2.xml><?xml version="1.0" encoding="utf-8"?>
<ds:datastoreItem xmlns:ds="http://schemas.openxmlformats.org/officeDocument/2006/customXml" ds:itemID="{743C65F5-CD37-4B74-A800-CBECD7AE8381}"/>
</file>

<file path=customXml/itemProps3.xml><?xml version="1.0" encoding="utf-8"?>
<ds:datastoreItem xmlns:ds="http://schemas.openxmlformats.org/officeDocument/2006/customXml" ds:itemID="{FD7229DC-31AC-4C9B-B6A9-AA35A79D3CE7}"/>
</file>

<file path=customXml/itemProps4.xml><?xml version="1.0" encoding="utf-8"?>
<ds:datastoreItem xmlns:ds="http://schemas.openxmlformats.org/officeDocument/2006/customXml" ds:itemID="{C83BA4EE-447E-4E9D-A880-FD4B490AF124}"/>
</file>

<file path=docProps/app.xml><?xml version="1.0" encoding="utf-8"?>
<Properties xmlns="http://schemas.openxmlformats.org/officeDocument/2006/extended-properties" xmlns:vt="http://schemas.openxmlformats.org/officeDocument/2006/docPropsVTypes">
  <Template>Normal</Template>
  <TotalTime>7</TotalTime>
  <Pages>1</Pages>
  <Words>272</Words>
  <Characters>1555</Characters>
  <Application>Microsoft Office Word</Application>
  <DocSecurity>0</DocSecurity>
  <Lines>12</Lines>
  <Paragraphs>3</Paragraphs>
  <ScaleCrop>false</ScaleCrop>
  <Company>спсп</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2020-10-06T10:29:00Z</dcterms:created>
  <dcterms:modified xsi:type="dcterms:W3CDTF">2020-10-06T10:36:00Z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0x010100AD7EB0ED007D3645A0A0E32C349D132B</vt:lpwstr>
  </property>
  <property fmtid="{D5CDD505-2E9C-101B-9397-08002B2CF9AE}" pid="3" name="_dlc_DocIdItemGuid">
    <vt:lpwstr>ac605281-3c8a-4c63-a49b-db4743a24a9a</vt:lpwstr>
  </property>
</Properties>
</file>