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C2" w:rsidRDefault="00864FC2" w:rsidP="00864FC2">
      <w:pPr>
        <w:jc w:val="center"/>
      </w:pPr>
      <w:r>
        <w:t>План осуществления образовательной деятельности по физической культуре</w:t>
      </w:r>
    </w:p>
    <w:p w:rsidR="00864FC2" w:rsidRDefault="00864FC2" w:rsidP="00864FC2">
      <w:pPr>
        <w:jc w:val="both"/>
      </w:pPr>
      <w:r>
        <w:t>Дата _</w:t>
      </w:r>
      <w:r>
        <w:rPr>
          <w:u w:val="single"/>
        </w:rPr>
        <w:t>07.04 2020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вторник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864FC2" w:rsidTr="009F3BA2">
        <w:tc>
          <w:tcPr>
            <w:tcW w:w="1101" w:type="dxa"/>
          </w:tcPr>
          <w:p w:rsidR="00864FC2" w:rsidRDefault="00864FC2" w:rsidP="009F3BA2">
            <w:r>
              <w:t xml:space="preserve">№ </w:t>
            </w:r>
          </w:p>
        </w:tc>
        <w:tc>
          <w:tcPr>
            <w:tcW w:w="6265" w:type="dxa"/>
          </w:tcPr>
          <w:p w:rsidR="00864FC2" w:rsidRDefault="00864FC2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864FC2" w:rsidRDefault="00864FC2" w:rsidP="009F3BA2">
            <w:r>
              <w:t>Задания для проведения с ребенком</w:t>
            </w:r>
          </w:p>
        </w:tc>
      </w:tr>
      <w:tr w:rsidR="00864FC2" w:rsidTr="009F3BA2">
        <w:tc>
          <w:tcPr>
            <w:tcW w:w="1101" w:type="dxa"/>
          </w:tcPr>
          <w:p w:rsidR="00864FC2" w:rsidRDefault="00864FC2" w:rsidP="009F3BA2">
            <w:r>
              <w:t>1</w:t>
            </w:r>
          </w:p>
        </w:tc>
        <w:tc>
          <w:tcPr>
            <w:tcW w:w="6265" w:type="dxa"/>
          </w:tcPr>
          <w:p w:rsidR="00864FC2" w:rsidRDefault="00864FC2" w:rsidP="009F3BA2">
            <w:bookmarkStart w:id="0" w:name="_GoBack"/>
            <w:bookmarkEnd w:id="0"/>
            <w:r>
              <w:t>Цели/задачи</w:t>
            </w:r>
          </w:p>
          <w:p w:rsidR="0013265E" w:rsidRPr="004F5038" w:rsidRDefault="0013265E" w:rsidP="0013265E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>1.</w:t>
            </w:r>
            <w:r w:rsidRPr="004F5038">
              <w:rPr>
                <w:color w:val="2A2723"/>
              </w:rPr>
              <w:t>Упражнять детей в ходьбе и беге по кругу; продолжать учить сохранять устойчивое равновесие при х</w:t>
            </w:r>
            <w:r>
              <w:rPr>
                <w:color w:val="2A2723"/>
              </w:rPr>
              <w:t>одьбе</w:t>
            </w:r>
            <w:proofErr w:type="gramStart"/>
            <w:r>
              <w:rPr>
                <w:color w:val="2A2723"/>
              </w:rPr>
              <w:t xml:space="preserve"> </w:t>
            </w:r>
            <w:r w:rsidRPr="004F5038">
              <w:rPr>
                <w:color w:val="2A2723"/>
              </w:rPr>
              <w:t>;</w:t>
            </w:r>
            <w:proofErr w:type="gramEnd"/>
            <w:r w:rsidRPr="004F5038">
              <w:rPr>
                <w:color w:val="2A2723"/>
              </w:rPr>
              <w:t xml:space="preserve"> упражнять в прыжках на двух ногах и метании в вертикальную цель.</w:t>
            </w:r>
          </w:p>
          <w:p w:rsidR="0013265E" w:rsidRDefault="0013265E" w:rsidP="0013265E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</w:p>
          <w:p w:rsidR="0013265E" w:rsidRDefault="0013265E" w:rsidP="0013265E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</w:p>
          <w:p w:rsidR="0013265E" w:rsidRDefault="0013265E" w:rsidP="0013265E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color w:val="2A2723"/>
              </w:rPr>
              <w:t>Пособия.</w:t>
            </w:r>
          </w:p>
          <w:p w:rsidR="0013265E" w:rsidRDefault="0013265E" w:rsidP="0013265E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Шнур (или пояс трикотажный, лента) </w:t>
            </w:r>
          </w:p>
          <w:p w:rsidR="0013265E" w:rsidRDefault="00A70FB2" w:rsidP="0013265E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>6—8 кубиков</w:t>
            </w:r>
            <w:proofErr w:type="gramStart"/>
            <w:r>
              <w:rPr>
                <w:color w:val="2A2723"/>
              </w:rPr>
              <w:t xml:space="preserve"> </w:t>
            </w:r>
            <w:r w:rsidR="0013265E" w:rsidRPr="004F5038">
              <w:rPr>
                <w:color w:val="2A2723"/>
              </w:rPr>
              <w:t>,</w:t>
            </w:r>
            <w:proofErr w:type="gramEnd"/>
          </w:p>
          <w:p w:rsidR="007F7CCC" w:rsidRDefault="007F7CCC" w:rsidP="0013265E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</w:p>
          <w:p w:rsidR="0013265E" w:rsidRPr="004F5038" w:rsidRDefault="00640421" w:rsidP="0013265E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>
              <w:rPr>
                <w:color w:val="2A2723"/>
              </w:rPr>
              <w:t xml:space="preserve"> Мячик </w:t>
            </w:r>
            <w:proofErr w:type="gramStart"/>
            <w:r>
              <w:rPr>
                <w:color w:val="2A2723"/>
              </w:rPr>
              <w:t xml:space="preserve">( </w:t>
            </w:r>
            <w:proofErr w:type="gramEnd"/>
            <w:r>
              <w:rPr>
                <w:color w:val="2A2723"/>
              </w:rPr>
              <w:t>малый, теннисный, пластмассовый)</w:t>
            </w:r>
          </w:p>
          <w:p w:rsidR="00803DEB" w:rsidRDefault="00803DEB" w:rsidP="0013265E"/>
        </w:tc>
        <w:tc>
          <w:tcPr>
            <w:tcW w:w="7420" w:type="dxa"/>
          </w:tcPr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b/>
                <w:color w:val="2A2723"/>
              </w:rPr>
              <w:t>1 часть</w:t>
            </w:r>
            <w:r w:rsidRPr="004F5038">
              <w:rPr>
                <w:color w:val="2A2723"/>
              </w:rPr>
              <w:t>. Ходьба в колонне по одному, ходьба и бег по кругу, врассыпную (в чередовании); ходь</w:t>
            </w:r>
            <w:r>
              <w:rPr>
                <w:color w:val="2A2723"/>
              </w:rPr>
              <w:t xml:space="preserve">ба с перешагиванием через кубики </w:t>
            </w:r>
            <w:r w:rsidRPr="004F5038">
              <w:rPr>
                <w:color w:val="2A2723"/>
              </w:rPr>
              <w:t>поперем</w:t>
            </w:r>
            <w:r>
              <w:rPr>
                <w:color w:val="2A2723"/>
              </w:rPr>
              <w:t xml:space="preserve">енно правой и левой ногой (кубики </w:t>
            </w:r>
            <w:r w:rsidRPr="004F5038">
              <w:rPr>
                <w:color w:val="2A2723"/>
              </w:rPr>
              <w:t xml:space="preserve"> положены на расстоянии 30—40 см один от другого).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  <w:color w:val="2A2723"/>
              </w:rPr>
            </w:pPr>
            <w:r w:rsidRPr="004F5038">
              <w:rPr>
                <w:b/>
                <w:color w:val="2A2723"/>
              </w:rPr>
              <w:t xml:space="preserve">II часть. </w:t>
            </w:r>
            <w:proofErr w:type="spellStart"/>
            <w:r w:rsidRPr="004F5038">
              <w:rPr>
                <w:b/>
                <w:color w:val="2A2723"/>
              </w:rPr>
              <w:t>Общеразвивающие</w:t>
            </w:r>
            <w:proofErr w:type="spellEnd"/>
            <w:r w:rsidRPr="004F5038">
              <w:rPr>
                <w:b/>
                <w:color w:val="2A2723"/>
              </w:rPr>
              <w:t xml:space="preserve"> упражнения.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color w:val="2A2723"/>
              </w:rPr>
              <w:t>1. И. п.: основная стойка, руки на поясе. 1—2 — поднимаясь на носки, руки через стороны вверх, потянуться; 3—4 — вернуться в исходное положение (6—7 раз).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color w:val="2A2723"/>
              </w:rPr>
              <w:t xml:space="preserve">2. И.п.: ноги на ширине плеч, руки за спину. 1 — руки в стороны; 2 — наклон вправо, руки вверх; </w:t>
            </w:r>
            <w:proofErr w:type="gramStart"/>
            <w:r w:rsidRPr="004F5038">
              <w:rPr>
                <w:color w:val="2A2723"/>
              </w:rPr>
              <w:t>З</w:t>
            </w:r>
            <w:proofErr w:type="gramEnd"/>
            <w:r w:rsidRPr="004F5038">
              <w:rPr>
                <w:color w:val="2A2723"/>
              </w:rPr>
              <w:t xml:space="preserve"> — выпрямиться, руки в стороны; 4 — вернуться в исходное положение. То же влево (6 раз).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color w:val="2A2723"/>
              </w:rPr>
              <w:t>3. И. п.: ноги слегка расставлены, руки в стороны. 1—2 — глубоко присесть, колени обхватить руками, голову опустить; 3—4 — вернуться в исходное положение (6—8 раз).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color w:val="2A2723"/>
              </w:rPr>
              <w:t>4. И. п.: стоя на колёнях, руки на поясе. 1 — поворот вправо, правой рукой коснуться пятки левой ноги; 2 — вернуться в исходное положение. То же влево (6—8 раз).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color w:val="2A2723"/>
              </w:rPr>
              <w:t xml:space="preserve">5.И. п.: стоя в упоре на коленях, опираясь ладонями о пол. 1—2 — выпрямить колени, приняв положение </w:t>
            </w:r>
            <w:proofErr w:type="gramStart"/>
            <w:r w:rsidRPr="004F5038">
              <w:rPr>
                <w:color w:val="2A2723"/>
              </w:rPr>
              <w:t>упора</w:t>
            </w:r>
            <w:proofErr w:type="gramEnd"/>
            <w:r w:rsidRPr="004F5038">
              <w:rPr>
                <w:color w:val="2A2723"/>
              </w:rPr>
              <w:t xml:space="preserve"> согнувшись; 3—4 — вернуться в исходное положение (4—5 раз).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color w:val="2A2723"/>
              </w:rPr>
              <w:t>6. И. п.: лежа на животе, руки согнуты в локтях перед грудью. 1 - 2 — прогнуться, руки вынести вперед; 3—4 — вернуться в исходное положение (5—6 раз).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  <w:color w:val="2A2723"/>
              </w:rPr>
            </w:pPr>
            <w:r w:rsidRPr="004F5038">
              <w:rPr>
                <w:b/>
                <w:color w:val="2A2723"/>
              </w:rPr>
              <w:t>Основные виды движений.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b/>
                <w:color w:val="2A2723"/>
              </w:rPr>
              <w:t>1. Равновесие</w:t>
            </w:r>
            <w:r w:rsidRPr="004F5038">
              <w:rPr>
                <w:color w:val="2A2723"/>
              </w:rPr>
              <w:t xml:space="preserve"> — х</w:t>
            </w:r>
            <w:r>
              <w:rPr>
                <w:color w:val="2A2723"/>
              </w:rPr>
              <w:t>одьба по шнуру</w:t>
            </w:r>
            <w:r w:rsidRPr="004F5038">
              <w:rPr>
                <w:color w:val="2A2723"/>
              </w:rPr>
              <w:t xml:space="preserve"> с поворотом на 360˚ на середине (2—3 раза).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b/>
                <w:color w:val="2A2723"/>
              </w:rPr>
              <w:lastRenderedPageBreak/>
              <w:t xml:space="preserve">2. Прыжки </w:t>
            </w:r>
            <w:r w:rsidRPr="004F5038">
              <w:rPr>
                <w:color w:val="2A2723"/>
              </w:rPr>
              <w:t xml:space="preserve"> на правой и левой ноге (2—3 раза).</w:t>
            </w:r>
          </w:p>
          <w:p w:rsidR="00457719" w:rsidRDefault="00A70FB2" w:rsidP="00D62973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  <w:color w:val="2A2723"/>
              </w:rPr>
            </w:pPr>
            <w:r w:rsidRPr="004F5038">
              <w:rPr>
                <w:b/>
                <w:color w:val="2A2723"/>
              </w:rPr>
              <w:t>3. Метание в вертикальную цель</w:t>
            </w:r>
            <w:r w:rsidR="00D62973">
              <w:rPr>
                <w:b/>
                <w:color w:val="2A2723"/>
              </w:rPr>
              <w:t xml:space="preserve"> </w:t>
            </w:r>
          </w:p>
          <w:p w:rsidR="00D62973" w:rsidRPr="004F5038" w:rsidRDefault="00A70FB2" w:rsidP="00D62973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color w:val="2A2723"/>
              </w:rPr>
              <w:t xml:space="preserve"> </w:t>
            </w:r>
            <w:r w:rsidR="00D62973">
              <w:rPr>
                <w:color w:val="2A2723"/>
              </w:rPr>
              <w:t xml:space="preserve">Игровое упражнение «Точно в цель» </w:t>
            </w:r>
          </w:p>
          <w:p w:rsidR="00457719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color w:val="2A2723"/>
              </w:rPr>
              <w:t>с расстояния 4 м правой и левой рукой (5—6 раз).</w:t>
            </w:r>
          </w:p>
          <w:p w:rsidR="002828C1" w:rsidRPr="00521F62" w:rsidRDefault="00D62973" w:rsidP="002828C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5038">
              <w:rPr>
                <w:b/>
                <w:color w:val="2A2723"/>
              </w:rPr>
              <w:t xml:space="preserve"> </w:t>
            </w:r>
            <w:r w:rsidR="00A70FB2" w:rsidRPr="004F5038">
              <w:rPr>
                <w:b/>
                <w:color w:val="2A2723"/>
              </w:rPr>
              <w:t xml:space="preserve">Подвижная игра </w:t>
            </w:r>
            <w:r w:rsidR="002828C1" w:rsidRPr="00521F62">
              <w:rPr>
                <w:rStyle w:val="c4"/>
                <w:b/>
                <w:bCs/>
                <w:color w:val="000000"/>
              </w:rPr>
              <w:t>Птички и бабочки.</w:t>
            </w:r>
          </w:p>
          <w:p w:rsidR="002828C1" w:rsidRDefault="00521F6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b/>
                <w:color w:val="2A2723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 w:rsidR="002828C1">
              <w:rPr>
                <w:color w:val="000000"/>
                <w:shd w:val="clear" w:color="auto" w:fill="FFFFFF"/>
              </w:rPr>
              <w:t>з детишек выбирается сова, которая впоследствии будет ловить бабочек. В середине площадки «устроено» гнездо совы, а на краях площадки «устроены» домики бабочек. В начале игры бабочки находятся в домиках, а сова в гнезде. Воспитатель объявляет: «День», и бабочки начинают летать (ребята бегают вокруг гнезда совы). Затем воспитатель объявляет: «Ночь», и дети-бабочки спешат попасть в свой домик, а сова, «вылетев» из гнезда, ловит их. Поймав бабочку, сова отводит ее в гнездо. Затем воспитатель вновь объявляет: «День». Игра считается оконченной, когда у совы в гнезде оказывается несколько бабочек (их число оговаривается с игроками заранее).... </w:t>
            </w:r>
          </w:p>
          <w:p w:rsidR="00A70FB2" w:rsidRPr="004F5038" w:rsidRDefault="00A70FB2" w:rsidP="00A70FB2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2A2723"/>
              </w:rPr>
            </w:pPr>
            <w:r w:rsidRPr="004F5038">
              <w:rPr>
                <w:b/>
                <w:color w:val="2A2723"/>
              </w:rPr>
              <w:t>III часть.</w:t>
            </w:r>
            <w:r w:rsidRPr="004F5038">
              <w:rPr>
                <w:color w:val="2A2723"/>
              </w:rPr>
              <w:t xml:space="preserve"> Ходьба в колонне по одному с остановкой по сигналу воспитателя: «Сделай фигуру!»</w:t>
            </w:r>
          </w:p>
          <w:p w:rsidR="00AE172C" w:rsidRDefault="00AE172C" w:rsidP="00864FC2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</w:tr>
    </w:tbl>
    <w:p w:rsidR="00521F62" w:rsidRDefault="00521F62" w:rsidP="00521F62">
      <w:r>
        <w:lastRenderedPageBreak/>
        <w:t>Комплекс  утренней гимнастики длительность 6- 8 минут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06-10 апреля </w:t>
      </w:r>
      <w:r w:rsidRPr="00E85C94">
        <w:rPr>
          <w:rFonts w:ascii="Times New Roman" w:hAnsi="Times New Roman" w:cs="Times New Roman"/>
          <w:b/>
          <w:sz w:val="24"/>
          <w:szCs w:val="24"/>
        </w:rPr>
        <w:t xml:space="preserve"> (со скакалкой)</w:t>
      </w:r>
    </w:p>
    <w:p w:rsidR="00521F62" w:rsidRPr="00E85C94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21F62" w:rsidRPr="00F97065" w:rsidRDefault="00521F62" w:rsidP="00521F6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Ходьба по одному, ходьба и бег по кругу, врассыпную, с </w:t>
      </w:r>
      <w:r>
        <w:rPr>
          <w:rFonts w:ascii="Times New Roman" w:hAnsi="Times New Roman" w:cs="Times New Roman"/>
          <w:sz w:val="24"/>
          <w:szCs w:val="24"/>
        </w:rPr>
        <w:t>высоким подниманием колен «Петушки шагают, крылышками машут»</w:t>
      </w:r>
    </w:p>
    <w:p w:rsidR="00521F62" w:rsidRPr="00F97065" w:rsidRDefault="00521F62" w:rsidP="00521F62">
      <w:pPr>
        <w:pStyle w:val="a8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b/>
          <w:sz w:val="24"/>
          <w:szCs w:val="24"/>
        </w:rPr>
        <w:t>2.</w:t>
      </w:r>
      <w:r w:rsidRPr="00E85C94">
        <w:rPr>
          <w:rFonts w:ascii="Times New Roman" w:hAnsi="Times New Roman" w:cs="Times New Roman"/>
          <w:sz w:val="24"/>
          <w:szCs w:val="24"/>
        </w:rPr>
        <w:t xml:space="preserve"> И.п.: </w:t>
      </w:r>
      <w:proofErr w:type="gramStart"/>
      <w:r w:rsidRPr="00E85C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85C94">
        <w:rPr>
          <w:rFonts w:ascii="Times New Roman" w:hAnsi="Times New Roman" w:cs="Times New Roman"/>
          <w:sz w:val="24"/>
          <w:szCs w:val="24"/>
        </w:rPr>
        <w:t>.с. вдвое сложенная скакалка в опущенных руках.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1 – руки с натянутой скакалкой к груди.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2 – руки вверх.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3 – к груди.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4 – и.п.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5C94">
        <w:rPr>
          <w:rFonts w:ascii="Times New Roman" w:hAnsi="Times New Roman" w:cs="Times New Roman"/>
          <w:sz w:val="24"/>
          <w:szCs w:val="24"/>
        </w:rPr>
        <w:t xml:space="preserve">Повторить 6-8 раз.                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521F62" w:rsidRPr="00E07EA7" w:rsidRDefault="00521F62" w:rsidP="00521F62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A7">
        <w:rPr>
          <w:rFonts w:ascii="Times New Roman" w:hAnsi="Times New Roman" w:cs="Times New Roman"/>
          <w:sz w:val="24"/>
          <w:szCs w:val="24"/>
        </w:rPr>
        <w:t>И.п.: ноги на ширине плеч, руки со скакалкой за спиной.</w:t>
      </w:r>
    </w:p>
    <w:p w:rsidR="00521F62" w:rsidRDefault="00521F62" w:rsidP="00521F62">
      <w:pPr>
        <w:pStyle w:val="a8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1-3 – пружинящий поворот в сторону – выдох. </w:t>
      </w:r>
    </w:p>
    <w:p w:rsidR="00521F62" w:rsidRDefault="00521F62" w:rsidP="00521F62">
      <w:pPr>
        <w:pStyle w:val="a8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4 – и.п. – вдох. То же, в другую сторону.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7065">
        <w:rPr>
          <w:rFonts w:ascii="Times New Roman" w:hAnsi="Times New Roman" w:cs="Times New Roman"/>
          <w:sz w:val="24"/>
          <w:szCs w:val="24"/>
        </w:rPr>
        <w:t xml:space="preserve">Повторить 4-5 раз в каждую сторону.          </w:t>
      </w:r>
    </w:p>
    <w:p w:rsidR="00521F62" w:rsidRPr="00F97065" w:rsidRDefault="00521F62" w:rsidP="00521F62">
      <w:pPr>
        <w:pStyle w:val="a8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21F62" w:rsidRPr="00F97065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7EA7">
        <w:rPr>
          <w:rFonts w:ascii="Times New Roman" w:hAnsi="Times New Roman" w:cs="Times New Roman"/>
          <w:b/>
          <w:sz w:val="24"/>
          <w:szCs w:val="24"/>
        </w:rPr>
        <w:t>4.</w:t>
      </w:r>
      <w:r w:rsidRPr="00F97065">
        <w:rPr>
          <w:rFonts w:ascii="Times New Roman" w:hAnsi="Times New Roman" w:cs="Times New Roman"/>
          <w:sz w:val="24"/>
          <w:szCs w:val="24"/>
        </w:rPr>
        <w:t xml:space="preserve">И.п.: о.с. руки со скакалкой внизу. </w:t>
      </w:r>
    </w:p>
    <w:p w:rsidR="00521F62" w:rsidRDefault="00521F62" w:rsidP="00521F62">
      <w:pPr>
        <w:pStyle w:val="a8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>1 – присесть, разводя колени, руки вверх.</w:t>
      </w:r>
    </w:p>
    <w:p w:rsidR="00521F62" w:rsidRDefault="00521F62" w:rsidP="00521F62">
      <w:pPr>
        <w:pStyle w:val="a8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2 – и.п.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Повторить 6-8 раз</w:t>
      </w:r>
      <w:r w:rsidRPr="00F9706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1F62" w:rsidRDefault="00521F62" w:rsidP="00521F62">
      <w:pPr>
        <w:pStyle w:val="a8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21F62" w:rsidRDefault="00521F62" w:rsidP="00521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7065">
        <w:rPr>
          <w:rFonts w:ascii="Times New Roman" w:hAnsi="Times New Roman" w:cs="Times New Roman"/>
          <w:b/>
          <w:sz w:val="24"/>
          <w:szCs w:val="24"/>
        </w:rPr>
        <w:t>5.</w:t>
      </w:r>
      <w:r w:rsidRPr="00F97065">
        <w:rPr>
          <w:rFonts w:ascii="Times New Roman" w:hAnsi="Times New Roman" w:cs="Times New Roman"/>
          <w:sz w:val="24"/>
          <w:szCs w:val="24"/>
        </w:rPr>
        <w:t xml:space="preserve"> И.п.: ноги на ширине плеч, стоя на скакалке, концы скакалки в опущенных руках. </w:t>
      </w:r>
    </w:p>
    <w:p w:rsidR="00521F62" w:rsidRDefault="00521F62" w:rsidP="00521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7065">
        <w:rPr>
          <w:rFonts w:ascii="Times New Roman" w:hAnsi="Times New Roman" w:cs="Times New Roman"/>
          <w:sz w:val="24"/>
          <w:szCs w:val="24"/>
        </w:rPr>
        <w:t xml:space="preserve">1 – резкий наклон вперед, отводя руки </w:t>
      </w:r>
      <w:proofErr w:type="spellStart"/>
      <w:r w:rsidRPr="00F97065">
        <w:rPr>
          <w:rFonts w:ascii="Times New Roman" w:hAnsi="Times New Roman" w:cs="Times New Roman"/>
          <w:sz w:val="24"/>
          <w:szCs w:val="24"/>
        </w:rPr>
        <w:t>назад-вверх</w:t>
      </w:r>
      <w:proofErr w:type="spellEnd"/>
      <w:r w:rsidRPr="00F97065">
        <w:rPr>
          <w:rFonts w:ascii="Times New Roman" w:hAnsi="Times New Roman" w:cs="Times New Roman"/>
          <w:sz w:val="24"/>
          <w:szCs w:val="24"/>
        </w:rPr>
        <w:t>.</w:t>
      </w:r>
    </w:p>
    <w:p w:rsidR="00521F62" w:rsidRPr="00F97065" w:rsidRDefault="00521F62" w:rsidP="00521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7065">
        <w:rPr>
          <w:rFonts w:ascii="Times New Roman" w:hAnsi="Times New Roman" w:cs="Times New Roman"/>
          <w:sz w:val="24"/>
          <w:szCs w:val="24"/>
        </w:rPr>
        <w:t xml:space="preserve">2 – и.п. Наклоняясь, делать выдох, выпрямляясь – вдох. Повторить 6-8 раз.                                                                                                            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97065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E85C94">
        <w:rPr>
          <w:rFonts w:ascii="Times New Roman" w:hAnsi="Times New Roman" w:cs="Times New Roman"/>
          <w:sz w:val="24"/>
          <w:szCs w:val="24"/>
        </w:rPr>
        <w:t xml:space="preserve"> И.п.: ноги слегка расставлены, скакалка, сложенная вдвое, в опущенных руках.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1-2 – перенести одну ногу через натянутую скакалку.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3-4 – обратное движение – и.п. То же, другой ногой.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5C94">
        <w:rPr>
          <w:rFonts w:ascii="Times New Roman" w:hAnsi="Times New Roman" w:cs="Times New Roman"/>
          <w:sz w:val="24"/>
          <w:szCs w:val="24"/>
        </w:rPr>
        <w:t xml:space="preserve">Повторить 3-4 раза каждой ногой. Дыхание произвольное.   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7EA7">
        <w:rPr>
          <w:rFonts w:ascii="Times New Roman" w:hAnsi="Times New Roman" w:cs="Times New Roman"/>
          <w:b/>
          <w:sz w:val="24"/>
          <w:szCs w:val="24"/>
        </w:rPr>
        <w:t>7.</w:t>
      </w:r>
      <w:r w:rsidRPr="00E85C94">
        <w:rPr>
          <w:rFonts w:ascii="Times New Roman" w:hAnsi="Times New Roman" w:cs="Times New Roman"/>
          <w:sz w:val="24"/>
          <w:szCs w:val="24"/>
        </w:rPr>
        <w:t xml:space="preserve"> И.п.: о.</w:t>
      </w:r>
      <w:proofErr w:type="gramStart"/>
      <w:r w:rsidRPr="00E85C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5C94">
        <w:rPr>
          <w:rFonts w:ascii="Times New Roman" w:hAnsi="Times New Roman" w:cs="Times New Roman"/>
          <w:sz w:val="24"/>
          <w:szCs w:val="24"/>
        </w:rPr>
        <w:t xml:space="preserve">. скакалка, сложенная вдвое, внизу. 1-2 – поднимая прямые руки вверх, опустить их за спиной. 3-4 – обратное движение. Дыхание произвольное. Повторить 5-6 раз.             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7EA7">
        <w:rPr>
          <w:rFonts w:ascii="Times New Roman" w:hAnsi="Times New Roman" w:cs="Times New Roman"/>
          <w:b/>
          <w:sz w:val="24"/>
          <w:szCs w:val="24"/>
        </w:rPr>
        <w:t>8.</w:t>
      </w:r>
      <w:r w:rsidRPr="00E85C94">
        <w:rPr>
          <w:rFonts w:ascii="Times New Roman" w:hAnsi="Times New Roman" w:cs="Times New Roman"/>
          <w:sz w:val="24"/>
          <w:szCs w:val="24"/>
        </w:rPr>
        <w:t xml:space="preserve"> И.п.: ноги слегка расставлены, скакалка, сложенная вдвое, в одной руке. Вращая скакалку параллельно полу, перепрыгивать через нее.              </w:t>
      </w:r>
    </w:p>
    <w:p w:rsidR="00521F62" w:rsidRDefault="00521F62" w:rsidP="00521F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85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21F62" w:rsidRDefault="00521F62" w:rsidP="00521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85C94">
        <w:rPr>
          <w:rFonts w:ascii="Times New Roman" w:hAnsi="Times New Roman" w:cs="Times New Roman"/>
          <w:sz w:val="24"/>
          <w:szCs w:val="24"/>
        </w:rPr>
        <w:t xml:space="preserve">   </w:t>
      </w:r>
      <w:r w:rsidRPr="00E07EA7">
        <w:rPr>
          <w:rFonts w:ascii="Times New Roman" w:hAnsi="Times New Roman" w:cs="Times New Roman"/>
          <w:b/>
          <w:sz w:val="24"/>
          <w:szCs w:val="24"/>
        </w:rPr>
        <w:t>9.</w:t>
      </w:r>
      <w:r w:rsidRPr="00E85C94">
        <w:rPr>
          <w:rFonts w:ascii="Times New Roman" w:hAnsi="Times New Roman" w:cs="Times New Roman"/>
          <w:sz w:val="24"/>
          <w:szCs w:val="24"/>
        </w:rPr>
        <w:t xml:space="preserve"> Ходьба с выполнением заданий руками</w:t>
      </w:r>
      <w:proofErr w:type="gramStart"/>
      <w:r w:rsidRPr="00E85C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вверх, руки за голову, руки вперед ) 2 минуты</w:t>
      </w:r>
    </w:p>
    <w:p w:rsidR="00521F62" w:rsidRDefault="00521F62" w:rsidP="00521F62">
      <w:pPr>
        <w:spacing w:after="0" w:line="240" w:lineRule="auto"/>
      </w:pPr>
    </w:p>
    <w:p w:rsidR="008661EE" w:rsidRDefault="008661EE" w:rsidP="00864FC2"/>
    <w:sectPr w:rsidR="008661EE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A7"/>
    <w:multiLevelType w:val="hybridMultilevel"/>
    <w:tmpl w:val="F9EA0F4E"/>
    <w:lvl w:ilvl="0" w:tplc="A80203C4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5016910"/>
    <w:multiLevelType w:val="hybridMultilevel"/>
    <w:tmpl w:val="BBE49FCC"/>
    <w:lvl w:ilvl="0" w:tplc="C9320B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7C362D"/>
    <w:multiLevelType w:val="hybridMultilevel"/>
    <w:tmpl w:val="3C027C76"/>
    <w:lvl w:ilvl="0" w:tplc="514E85D8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64FC2"/>
    <w:rsid w:val="00035785"/>
    <w:rsid w:val="000B0D4E"/>
    <w:rsid w:val="0013265E"/>
    <w:rsid w:val="002828C1"/>
    <w:rsid w:val="00457719"/>
    <w:rsid w:val="00521F62"/>
    <w:rsid w:val="005B564E"/>
    <w:rsid w:val="00640421"/>
    <w:rsid w:val="00691A46"/>
    <w:rsid w:val="00781FCF"/>
    <w:rsid w:val="007D336D"/>
    <w:rsid w:val="007F7CCC"/>
    <w:rsid w:val="00803DEB"/>
    <w:rsid w:val="008132C8"/>
    <w:rsid w:val="00864FC2"/>
    <w:rsid w:val="008661EE"/>
    <w:rsid w:val="00886353"/>
    <w:rsid w:val="008C379A"/>
    <w:rsid w:val="009604B7"/>
    <w:rsid w:val="009B4DF4"/>
    <w:rsid w:val="009D152B"/>
    <w:rsid w:val="00A54F4F"/>
    <w:rsid w:val="00A70FB2"/>
    <w:rsid w:val="00AE172C"/>
    <w:rsid w:val="00CB0C23"/>
    <w:rsid w:val="00D62973"/>
    <w:rsid w:val="00D67F01"/>
    <w:rsid w:val="00DD17FC"/>
    <w:rsid w:val="00E91ED5"/>
    <w:rsid w:val="00E9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6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4FC2"/>
  </w:style>
  <w:style w:type="paragraph" w:styleId="a4">
    <w:name w:val="Normal (Web)"/>
    <w:basedOn w:val="a"/>
    <w:uiPriority w:val="99"/>
    <w:unhideWhenUsed/>
    <w:rsid w:val="0086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353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6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61EE"/>
    <w:rPr>
      <w:b/>
      <w:bCs/>
    </w:rPr>
  </w:style>
  <w:style w:type="paragraph" w:customStyle="1" w:styleId="c9">
    <w:name w:val="c9"/>
    <w:basedOn w:val="a"/>
    <w:rsid w:val="004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57719"/>
  </w:style>
  <w:style w:type="character" w:customStyle="1" w:styleId="c4">
    <w:name w:val="c4"/>
    <w:basedOn w:val="a0"/>
    <w:rsid w:val="002828C1"/>
  </w:style>
  <w:style w:type="paragraph" w:styleId="a8">
    <w:name w:val="List Paragraph"/>
    <w:basedOn w:val="a"/>
    <w:uiPriority w:val="34"/>
    <w:qFormat/>
    <w:rsid w:val="00521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6PQ52NDQUCDJ-501-1577</_dlc_DocId>
    <_dlc_DocIdUrl xmlns="4c48e722-e5ee-4bb4-abb8-2d4075f5b3da">
      <Url>http://www.eduportal44.ru/Manturovo/Sun_New/_layouts/15/DocIdRedir.aspx?ID=6PQ52NDQUCDJ-501-1577</Url>
      <Description>6PQ52NDQUCDJ-501-1577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444E0-2CAC-48D1-A947-85A027FFA2CB}"/>
</file>

<file path=customXml/itemProps2.xml><?xml version="1.0" encoding="utf-8"?>
<ds:datastoreItem xmlns:ds="http://schemas.openxmlformats.org/officeDocument/2006/customXml" ds:itemID="{641808B2-F016-415B-8FDB-ADE20AFC823F}"/>
</file>

<file path=customXml/itemProps3.xml><?xml version="1.0" encoding="utf-8"?>
<ds:datastoreItem xmlns:ds="http://schemas.openxmlformats.org/officeDocument/2006/customXml" ds:itemID="{600F74EE-6764-469F-B554-1C64BE5E1015}"/>
</file>

<file path=customXml/itemProps4.xml><?xml version="1.0" encoding="utf-8"?>
<ds:datastoreItem xmlns:ds="http://schemas.openxmlformats.org/officeDocument/2006/customXml" ds:itemID="{DF9ACF4C-B030-40BE-8D6F-1E80166F7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2020-04-05T14:13:00Z</dcterms:created>
  <dcterms:modified xsi:type="dcterms:W3CDTF">2020-04-06T07:17:00Z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9281f5e0-2efb-43a9-ae88-94d949ba8466</vt:lpwstr>
  </property>
</Properties>
</file>