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C2" w:rsidRDefault="00864FC2" w:rsidP="00864FC2">
      <w:pPr>
        <w:jc w:val="center"/>
      </w:pPr>
      <w:r>
        <w:t>План осуществления образовательной деятельности по физической культуре</w:t>
      </w:r>
    </w:p>
    <w:p w:rsidR="00864FC2" w:rsidRDefault="00864FC2" w:rsidP="00864FC2">
      <w:pPr>
        <w:jc w:val="both"/>
      </w:pPr>
      <w:r>
        <w:t>Дата _</w:t>
      </w:r>
      <w:r w:rsidR="006275D8">
        <w:rPr>
          <w:u w:val="single"/>
        </w:rPr>
        <w:t>08</w:t>
      </w:r>
      <w:r>
        <w:rPr>
          <w:u w:val="single"/>
        </w:rPr>
        <w:t>.04 2020</w:t>
      </w:r>
      <w:r>
        <w:t>_ день недели: _</w:t>
      </w:r>
      <w:r w:rsidR="006275D8">
        <w:rPr>
          <w:u w:val="single"/>
        </w:rPr>
        <w:t>среда</w:t>
      </w:r>
      <w:r>
        <w:t xml:space="preserve">__________ Инструктор по физической культуре: </w:t>
      </w:r>
      <w:proofErr w:type="spellStart"/>
      <w:r>
        <w:t>___</w:t>
      </w:r>
      <w:r>
        <w:rPr>
          <w:u w:val="single"/>
        </w:rPr>
        <w:t>Туркина</w:t>
      </w:r>
      <w:proofErr w:type="spellEnd"/>
      <w:r>
        <w:rPr>
          <w:u w:val="single"/>
        </w:rPr>
        <w:t xml:space="preserve"> Надежда Леонидовна</w:t>
      </w:r>
      <w:r>
        <w:t>__________</w:t>
      </w:r>
    </w:p>
    <w:tbl>
      <w:tblPr>
        <w:tblStyle w:val="a3"/>
        <w:tblW w:w="0" w:type="auto"/>
        <w:tblLook w:val="04A0"/>
      </w:tblPr>
      <w:tblGrid>
        <w:gridCol w:w="1101"/>
        <w:gridCol w:w="6265"/>
        <w:gridCol w:w="7420"/>
      </w:tblGrid>
      <w:tr w:rsidR="00864FC2" w:rsidTr="009F3BA2">
        <w:tc>
          <w:tcPr>
            <w:tcW w:w="1101" w:type="dxa"/>
          </w:tcPr>
          <w:p w:rsidR="00864FC2" w:rsidRDefault="00864FC2" w:rsidP="009F3BA2">
            <w:r>
              <w:t xml:space="preserve">№ </w:t>
            </w:r>
          </w:p>
        </w:tc>
        <w:tc>
          <w:tcPr>
            <w:tcW w:w="6265" w:type="dxa"/>
          </w:tcPr>
          <w:p w:rsidR="00864FC2" w:rsidRDefault="00864FC2" w:rsidP="009F3BA2">
            <w:r>
              <w:t>Непосредственно организованная образовательная деятельность</w:t>
            </w:r>
          </w:p>
        </w:tc>
        <w:tc>
          <w:tcPr>
            <w:tcW w:w="7420" w:type="dxa"/>
          </w:tcPr>
          <w:p w:rsidR="00864FC2" w:rsidRDefault="00864FC2" w:rsidP="009F3BA2">
            <w:r>
              <w:t>Задания для проведения с ребенком</w:t>
            </w:r>
          </w:p>
        </w:tc>
      </w:tr>
      <w:tr w:rsidR="00864FC2" w:rsidTr="009F3BA2">
        <w:tc>
          <w:tcPr>
            <w:tcW w:w="1101" w:type="dxa"/>
          </w:tcPr>
          <w:p w:rsidR="00864FC2" w:rsidRDefault="00864FC2" w:rsidP="009F3BA2">
            <w:r>
              <w:t>1</w:t>
            </w:r>
          </w:p>
        </w:tc>
        <w:tc>
          <w:tcPr>
            <w:tcW w:w="6265" w:type="dxa"/>
          </w:tcPr>
          <w:p w:rsidR="00864FC2" w:rsidRDefault="00864FC2" w:rsidP="009F3BA2">
            <w:bookmarkStart w:id="0" w:name="_GoBack"/>
            <w:bookmarkEnd w:id="0"/>
            <w:r>
              <w:t>Цели/задачи</w:t>
            </w:r>
          </w:p>
          <w:p w:rsidR="0013265E" w:rsidRPr="00D11DEF" w:rsidRDefault="0013265E" w:rsidP="0013265E">
            <w:pPr>
              <w:pStyle w:val="a4"/>
              <w:spacing w:before="0" w:beforeAutospacing="0" w:after="0" w:afterAutospacing="0" w:line="315" w:lineRule="atLeast"/>
              <w:ind w:firstLine="300"/>
              <w:rPr>
                <w:color w:val="2A2723"/>
              </w:rPr>
            </w:pPr>
            <w:r w:rsidRPr="00D11DEF">
              <w:rPr>
                <w:color w:val="2A2723"/>
              </w:rPr>
              <w:t>1.</w:t>
            </w:r>
            <w:r w:rsidR="00D11DEF" w:rsidRPr="00D11DEF">
              <w:t xml:space="preserve"> Повторить игровое упражнение в ходьбе и беге; упражнения на равновесие, в прыжках, с мячом.</w:t>
            </w:r>
          </w:p>
          <w:p w:rsidR="0013265E" w:rsidRPr="00D11DEF" w:rsidRDefault="0013265E" w:rsidP="0013265E">
            <w:pPr>
              <w:pStyle w:val="a4"/>
              <w:spacing w:before="0" w:beforeAutospacing="0" w:after="0" w:afterAutospacing="0" w:line="315" w:lineRule="atLeast"/>
              <w:ind w:firstLine="300"/>
              <w:rPr>
                <w:color w:val="2A2723"/>
              </w:rPr>
            </w:pPr>
          </w:p>
          <w:p w:rsidR="0013265E" w:rsidRDefault="0013265E" w:rsidP="0013265E">
            <w:pPr>
              <w:pStyle w:val="a4"/>
              <w:spacing w:before="0" w:beforeAutospacing="0" w:after="0" w:afterAutospacing="0" w:line="315" w:lineRule="atLeast"/>
              <w:ind w:firstLine="300"/>
              <w:rPr>
                <w:color w:val="2A2723"/>
              </w:rPr>
            </w:pPr>
            <w:r w:rsidRPr="004F5038">
              <w:rPr>
                <w:color w:val="2A2723"/>
              </w:rPr>
              <w:t>Пособия.</w:t>
            </w:r>
          </w:p>
          <w:p w:rsidR="00803DEB" w:rsidRDefault="00D11DEF" w:rsidP="00D11DEF">
            <w:pPr>
              <w:pStyle w:val="a4"/>
              <w:spacing w:before="0" w:beforeAutospacing="0" w:after="0" w:afterAutospacing="0" w:line="315" w:lineRule="atLeast"/>
              <w:ind w:firstLine="300"/>
            </w:pPr>
            <w:r>
              <w:t>Кубики, малый мяч,</w:t>
            </w:r>
            <w:r w:rsidR="00FE429B">
              <w:t xml:space="preserve"> лента или шнур</w:t>
            </w:r>
          </w:p>
        </w:tc>
        <w:tc>
          <w:tcPr>
            <w:tcW w:w="7420" w:type="dxa"/>
          </w:tcPr>
          <w:p w:rsidR="00D11DEF" w:rsidRPr="003739C4" w:rsidRDefault="00D11DEF" w:rsidP="00D11DEF">
            <w:pPr>
              <w:tabs>
                <w:tab w:val="num" w:pos="364"/>
                <w:tab w:val="left" w:pos="1279"/>
              </w:tabs>
              <w:ind w:left="146"/>
              <w:rPr>
                <w:rFonts w:ascii="Times New Roman" w:hAnsi="Times New Roman" w:cs="Times New Roman"/>
                <w:sz w:val="20"/>
                <w:szCs w:val="20"/>
              </w:rPr>
            </w:pPr>
            <w:r w:rsidRPr="003739C4">
              <w:rPr>
                <w:rFonts w:ascii="Times New Roman" w:hAnsi="Times New Roman" w:cs="Times New Roman"/>
                <w:b/>
                <w:bCs/>
                <w:sz w:val="20"/>
                <w:szCs w:val="20"/>
              </w:rPr>
              <w:t>I часть. </w:t>
            </w:r>
            <w:r w:rsidRPr="003739C4">
              <w:rPr>
                <w:rFonts w:ascii="Times New Roman" w:hAnsi="Times New Roman" w:cs="Times New Roman"/>
                <w:sz w:val="20"/>
                <w:szCs w:val="20"/>
              </w:rPr>
              <w:t>Игра «Быстро возьми». Ход</w:t>
            </w:r>
            <w:r>
              <w:rPr>
                <w:rFonts w:ascii="Times New Roman" w:hAnsi="Times New Roman" w:cs="Times New Roman"/>
                <w:sz w:val="20"/>
                <w:szCs w:val="20"/>
              </w:rPr>
              <w:t xml:space="preserve">ьба в колонне по одному, ходьба </w:t>
            </w:r>
            <w:r w:rsidRPr="003739C4">
              <w:rPr>
                <w:rFonts w:ascii="Times New Roman" w:hAnsi="Times New Roman" w:cs="Times New Roman"/>
                <w:sz w:val="20"/>
                <w:szCs w:val="20"/>
              </w:rPr>
              <w:t xml:space="preserve">вокруг кубиков (кубиков на два </w:t>
            </w:r>
            <w:proofErr w:type="gramStart"/>
            <w:r w:rsidRPr="003739C4">
              <w:rPr>
                <w:rFonts w:ascii="Times New Roman" w:hAnsi="Times New Roman" w:cs="Times New Roman"/>
                <w:sz w:val="20"/>
                <w:szCs w:val="20"/>
              </w:rPr>
              <w:t>меньше</w:t>
            </w:r>
            <w:proofErr w:type="gramEnd"/>
            <w:r w:rsidRPr="003739C4">
              <w:rPr>
                <w:rFonts w:ascii="Times New Roman" w:hAnsi="Times New Roman" w:cs="Times New Roman"/>
                <w:sz w:val="20"/>
                <w:szCs w:val="20"/>
              </w:rPr>
              <w:t xml:space="preserve"> </w:t>
            </w:r>
            <w:r>
              <w:rPr>
                <w:rFonts w:ascii="Times New Roman" w:hAnsi="Times New Roman" w:cs="Times New Roman"/>
                <w:sz w:val="20"/>
                <w:szCs w:val="20"/>
              </w:rPr>
              <w:t xml:space="preserve">количества детей); бег; переход </w:t>
            </w:r>
            <w:r w:rsidRPr="003739C4">
              <w:rPr>
                <w:rFonts w:ascii="Times New Roman" w:hAnsi="Times New Roman" w:cs="Times New Roman"/>
                <w:sz w:val="20"/>
                <w:szCs w:val="20"/>
              </w:rPr>
              <w:t xml:space="preserve">на ходьбу. Воспитатель говорит: </w:t>
            </w:r>
            <w:r>
              <w:rPr>
                <w:rFonts w:ascii="Times New Roman" w:hAnsi="Times New Roman" w:cs="Times New Roman"/>
                <w:sz w:val="20"/>
                <w:szCs w:val="20"/>
              </w:rPr>
              <w:t xml:space="preserve">«Быстро возьми!» Каждый ребенок </w:t>
            </w:r>
            <w:r w:rsidRPr="003739C4">
              <w:rPr>
                <w:rFonts w:ascii="Times New Roman" w:hAnsi="Times New Roman" w:cs="Times New Roman"/>
                <w:sz w:val="20"/>
                <w:szCs w:val="20"/>
              </w:rPr>
              <w:t xml:space="preserve">должен быстро взять кубик. Тот, кто остался без кубика, считается </w:t>
            </w:r>
            <w:proofErr w:type="gramStart"/>
            <w:r w:rsidRPr="003739C4">
              <w:rPr>
                <w:rFonts w:ascii="Times New Roman" w:hAnsi="Times New Roman" w:cs="Times New Roman"/>
                <w:sz w:val="20"/>
                <w:szCs w:val="20"/>
              </w:rPr>
              <w:t>про</w:t>
            </w:r>
            <w:r w:rsidRPr="003739C4">
              <w:rPr>
                <w:rFonts w:ascii="Times New Roman" w:hAnsi="Times New Roman" w:cs="Times New Roman"/>
                <w:sz w:val="20"/>
                <w:szCs w:val="20"/>
              </w:rPr>
              <w:softHyphen/>
            </w:r>
            <w:proofErr w:type="gramEnd"/>
            <w:r w:rsidRPr="003739C4">
              <w:rPr>
                <w:rFonts w:ascii="Times New Roman" w:hAnsi="Times New Roman" w:cs="Times New Roman"/>
                <w:sz w:val="20"/>
                <w:szCs w:val="20"/>
              </w:rPr>
              <w:br/>
              <w:t>игравшим. Повторить 3—4 раза.</w:t>
            </w:r>
            <w:r w:rsidRPr="003739C4">
              <w:rPr>
                <w:rFonts w:ascii="Times New Roman" w:hAnsi="Times New Roman" w:cs="Times New Roman"/>
                <w:sz w:val="20"/>
                <w:szCs w:val="20"/>
              </w:rPr>
              <w:br/>
            </w:r>
            <w:r w:rsidRPr="003739C4">
              <w:rPr>
                <w:rFonts w:ascii="Times New Roman" w:hAnsi="Times New Roman" w:cs="Times New Roman"/>
                <w:sz w:val="20"/>
                <w:szCs w:val="20"/>
              </w:rPr>
              <w:br/>
            </w:r>
            <w:r w:rsidRPr="003739C4">
              <w:rPr>
                <w:rFonts w:ascii="Times New Roman" w:hAnsi="Times New Roman" w:cs="Times New Roman"/>
                <w:b/>
                <w:bCs/>
                <w:sz w:val="20"/>
                <w:szCs w:val="20"/>
              </w:rPr>
              <w:t> II часть. </w:t>
            </w:r>
            <w:proofErr w:type="spellStart"/>
            <w:r w:rsidRPr="003739C4">
              <w:rPr>
                <w:rFonts w:ascii="Times New Roman" w:hAnsi="Times New Roman" w:cs="Times New Roman"/>
                <w:b/>
                <w:iCs/>
                <w:sz w:val="20"/>
                <w:szCs w:val="20"/>
              </w:rPr>
              <w:t>Общеразвивающие</w:t>
            </w:r>
            <w:proofErr w:type="spellEnd"/>
            <w:r w:rsidRPr="003739C4">
              <w:rPr>
                <w:rFonts w:ascii="Times New Roman" w:hAnsi="Times New Roman" w:cs="Times New Roman"/>
                <w:b/>
                <w:iCs/>
                <w:sz w:val="20"/>
                <w:szCs w:val="20"/>
              </w:rPr>
              <w:t xml:space="preserve"> упражнения с малым мячом</w:t>
            </w:r>
            <w:r w:rsidRPr="003739C4">
              <w:rPr>
                <w:rFonts w:ascii="Times New Roman" w:hAnsi="Times New Roman" w:cs="Times New Roman"/>
                <w:sz w:val="20"/>
                <w:szCs w:val="20"/>
              </w:rPr>
              <w:br/>
            </w:r>
          </w:p>
          <w:p w:rsidR="00D11DEF" w:rsidRPr="003739C4" w:rsidRDefault="00D11DEF" w:rsidP="00D11DEF">
            <w:pPr>
              <w:numPr>
                <w:ilvl w:val="0"/>
                <w:numId w:val="4"/>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И. п. — мяч в правой руке. 1 — рук</w:t>
            </w:r>
            <w:r>
              <w:rPr>
                <w:rFonts w:ascii="Times New Roman" w:hAnsi="Times New Roman" w:cs="Times New Roman"/>
                <w:sz w:val="20"/>
                <w:szCs w:val="20"/>
              </w:rPr>
              <w:t xml:space="preserve">и в стороны; 2 — согнуть руки в </w:t>
            </w:r>
            <w:r w:rsidRPr="003739C4">
              <w:rPr>
                <w:rFonts w:ascii="Times New Roman" w:hAnsi="Times New Roman" w:cs="Times New Roman"/>
                <w:sz w:val="20"/>
                <w:szCs w:val="20"/>
              </w:rPr>
              <w:t>локтях и передать мяч за головой в левую руку; 3 — ру</w:t>
            </w:r>
            <w:r>
              <w:rPr>
                <w:rFonts w:ascii="Times New Roman" w:hAnsi="Times New Roman" w:cs="Times New Roman"/>
                <w:sz w:val="20"/>
                <w:szCs w:val="20"/>
              </w:rPr>
              <w:t>ки в стороны; 4 —</w:t>
            </w:r>
            <w:r w:rsidRPr="003739C4">
              <w:rPr>
                <w:rFonts w:ascii="Times New Roman" w:hAnsi="Times New Roman" w:cs="Times New Roman"/>
                <w:sz w:val="20"/>
                <w:szCs w:val="20"/>
              </w:rPr>
              <w:t>исходное положение. То же левой рукой (6 раз).</w:t>
            </w:r>
          </w:p>
          <w:p w:rsidR="00D11DEF" w:rsidRPr="003739C4" w:rsidRDefault="00D11DEF" w:rsidP="00D11DEF">
            <w:pPr>
              <w:numPr>
                <w:ilvl w:val="0"/>
                <w:numId w:val="4"/>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И. п. — стойка ноги врозь, мяч в</w:t>
            </w:r>
            <w:r>
              <w:rPr>
                <w:rFonts w:ascii="Times New Roman" w:hAnsi="Times New Roman" w:cs="Times New Roman"/>
                <w:sz w:val="20"/>
                <w:szCs w:val="20"/>
              </w:rPr>
              <w:t xml:space="preserve"> правой руке. 1 — руки в сторо</w:t>
            </w:r>
            <w:r>
              <w:rPr>
                <w:rFonts w:ascii="Times New Roman" w:hAnsi="Times New Roman" w:cs="Times New Roman"/>
                <w:sz w:val="20"/>
                <w:szCs w:val="20"/>
              </w:rPr>
              <w:softHyphen/>
            </w:r>
            <w:r w:rsidRPr="003739C4">
              <w:rPr>
                <w:rFonts w:ascii="Times New Roman" w:hAnsi="Times New Roman" w:cs="Times New Roman"/>
                <w:sz w:val="20"/>
                <w:szCs w:val="20"/>
              </w:rPr>
              <w:t xml:space="preserve">ны; 2 — наклон вперед, прокатить </w:t>
            </w:r>
            <w:r>
              <w:rPr>
                <w:rFonts w:ascii="Times New Roman" w:hAnsi="Times New Roman" w:cs="Times New Roman"/>
                <w:sz w:val="20"/>
                <w:szCs w:val="20"/>
              </w:rPr>
              <w:t>мяч от одной ноги к другой; 3 —</w:t>
            </w:r>
            <w:r w:rsidRPr="003739C4">
              <w:rPr>
                <w:rFonts w:ascii="Times New Roman" w:hAnsi="Times New Roman" w:cs="Times New Roman"/>
                <w:sz w:val="20"/>
                <w:szCs w:val="20"/>
              </w:rPr>
              <w:t>выпрямиться, руки в стороны, мяч в левой руке; 4 — исходное п</w:t>
            </w:r>
            <w:r>
              <w:rPr>
                <w:rFonts w:ascii="Times New Roman" w:hAnsi="Times New Roman" w:cs="Times New Roman"/>
                <w:sz w:val="20"/>
                <w:szCs w:val="20"/>
              </w:rPr>
              <w:t>оло</w:t>
            </w:r>
            <w:r>
              <w:rPr>
                <w:rFonts w:ascii="Times New Roman" w:hAnsi="Times New Roman" w:cs="Times New Roman"/>
                <w:sz w:val="20"/>
                <w:szCs w:val="20"/>
              </w:rPr>
              <w:softHyphen/>
            </w:r>
            <w:r w:rsidRPr="003739C4">
              <w:rPr>
                <w:rFonts w:ascii="Times New Roman" w:hAnsi="Times New Roman" w:cs="Times New Roman"/>
                <w:sz w:val="20"/>
                <w:szCs w:val="20"/>
              </w:rPr>
              <w:t>жение (6 раз).</w:t>
            </w:r>
          </w:p>
          <w:p w:rsidR="00D11DEF" w:rsidRPr="003739C4" w:rsidRDefault="00D11DEF" w:rsidP="00D11DEF">
            <w:pPr>
              <w:numPr>
                <w:ilvl w:val="0"/>
                <w:numId w:val="4"/>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Стойка на коленях, сидя на пятках, мяч в правой руке. 1 </w:t>
            </w:r>
            <w:r w:rsidRPr="003739C4">
              <w:rPr>
                <w:rFonts w:ascii="Times New Roman" w:hAnsi="Times New Roman" w:cs="Times New Roman"/>
                <w:i/>
                <w:iCs/>
                <w:sz w:val="20"/>
                <w:szCs w:val="20"/>
              </w:rPr>
              <w:t>—2 — </w:t>
            </w:r>
            <w:r>
              <w:rPr>
                <w:rFonts w:ascii="Times New Roman" w:hAnsi="Times New Roman" w:cs="Times New Roman"/>
                <w:sz w:val="20"/>
                <w:szCs w:val="20"/>
              </w:rPr>
              <w:t>про</w:t>
            </w:r>
            <w:r>
              <w:rPr>
                <w:rFonts w:ascii="Times New Roman" w:hAnsi="Times New Roman" w:cs="Times New Roman"/>
                <w:sz w:val="20"/>
                <w:szCs w:val="20"/>
              </w:rPr>
              <w:softHyphen/>
            </w:r>
            <w:r w:rsidRPr="003739C4">
              <w:rPr>
                <w:rFonts w:ascii="Times New Roman" w:hAnsi="Times New Roman" w:cs="Times New Roman"/>
                <w:sz w:val="20"/>
                <w:szCs w:val="20"/>
              </w:rPr>
              <w:t xml:space="preserve">катить мяч вправо, наклонив </w:t>
            </w:r>
            <w:proofErr w:type="spellStart"/>
            <w:r w:rsidRPr="003739C4">
              <w:rPr>
                <w:rFonts w:ascii="Times New Roman" w:hAnsi="Times New Roman" w:cs="Times New Roman"/>
                <w:sz w:val="20"/>
                <w:szCs w:val="20"/>
              </w:rPr>
              <w:t>туловиш</w:t>
            </w:r>
            <w:r>
              <w:rPr>
                <w:rFonts w:ascii="Times New Roman" w:hAnsi="Times New Roman" w:cs="Times New Roman"/>
                <w:sz w:val="20"/>
                <w:szCs w:val="20"/>
              </w:rPr>
              <w:t>е</w:t>
            </w:r>
            <w:proofErr w:type="spellEnd"/>
            <w:r>
              <w:rPr>
                <w:rFonts w:ascii="Times New Roman" w:hAnsi="Times New Roman" w:cs="Times New Roman"/>
                <w:sz w:val="20"/>
                <w:szCs w:val="20"/>
              </w:rPr>
              <w:t xml:space="preserve"> вправо; 3—4 — вернуться в ис</w:t>
            </w:r>
            <w:r>
              <w:rPr>
                <w:rFonts w:ascii="Times New Roman" w:hAnsi="Times New Roman" w:cs="Times New Roman"/>
                <w:sz w:val="20"/>
                <w:szCs w:val="20"/>
              </w:rPr>
              <w:softHyphen/>
            </w:r>
            <w:r w:rsidRPr="003739C4">
              <w:rPr>
                <w:rFonts w:ascii="Times New Roman" w:hAnsi="Times New Roman" w:cs="Times New Roman"/>
                <w:sz w:val="20"/>
                <w:szCs w:val="20"/>
              </w:rPr>
              <w:t>ходное положение. То же влево (6 раз).</w:t>
            </w:r>
          </w:p>
          <w:p w:rsidR="00D11DEF" w:rsidRPr="003739C4" w:rsidRDefault="00D11DEF" w:rsidP="00D11DEF">
            <w:pPr>
              <w:numPr>
                <w:ilvl w:val="0"/>
                <w:numId w:val="4"/>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 xml:space="preserve">И. п. — основная стойка, мяч в правой руке. 1 — руки в </w:t>
            </w:r>
            <w:r>
              <w:rPr>
                <w:rFonts w:ascii="Times New Roman" w:hAnsi="Times New Roman" w:cs="Times New Roman"/>
                <w:sz w:val="20"/>
                <w:szCs w:val="20"/>
              </w:rPr>
              <w:t xml:space="preserve">стороны; </w:t>
            </w:r>
            <w:r w:rsidRPr="003739C4">
              <w:rPr>
                <w:rFonts w:ascii="Times New Roman" w:hAnsi="Times New Roman" w:cs="Times New Roman"/>
                <w:sz w:val="20"/>
                <w:szCs w:val="20"/>
              </w:rPr>
              <w:t>2 — присесть, руки прямые, передать мяч</w:t>
            </w:r>
            <w:r>
              <w:rPr>
                <w:rFonts w:ascii="Times New Roman" w:hAnsi="Times New Roman" w:cs="Times New Roman"/>
                <w:sz w:val="20"/>
                <w:szCs w:val="20"/>
              </w:rPr>
              <w:t xml:space="preserve"> в левую руку; 3 — встать, руки </w:t>
            </w:r>
            <w:r w:rsidRPr="003739C4">
              <w:rPr>
                <w:rFonts w:ascii="Times New Roman" w:hAnsi="Times New Roman" w:cs="Times New Roman"/>
                <w:sz w:val="20"/>
                <w:szCs w:val="20"/>
              </w:rPr>
              <w:t>в стороны; 4 — исходное положение (6—8 раз).</w:t>
            </w:r>
          </w:p>
          <w:p w:rsidR="00D11DEF" w:rsidRPr="003739C4" w:rsidRDefault="00D11DEF" w:rsidP="00D11DEF">
            <w:pPr>
              <w:numPr>
                <w:ilvl w:val="0"/>
                <w:numId w:val="4"/>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И. п. — основная стойка, мяч в</w:t>
            </w:r>
            <w:r>
              <w:rPr>
                <w:rFonts w:ascii="Times New Roman" w:hAnsi="Times New Roman" w:cs="Times New Roman"/>
                <w:sz w:val="20"/>
                <w:szCs w:val="20"/>
              </w:rPr>
              <w:t xml:space="preserve"> правой руке. Прыжки поперемен</w:t>
            </w:r>
            <w:r>
              <w:rPr>
                <w:rFonts w:ascii="Times New Roman" w:hAnsi="Times New Roman" w:cs="Times New Roman"/>
                <w:sz w:val="20"/>
                <w:szCs w:val="20"/>
              </w:rPr>
              <w:softHyphen/>
            </w:r>
            <w:r w:rsidRPr="003739C4">
              <w:rPr>
                <w:rFonts w:ascii="Times New Roman" w:hAnsi="Times New Roman" w:cs="Times New Roman"/>
                <w:sz w:val="20"/>
                <w:szCs w:val="20"/>
              </w:rPr>
              <w:t>но на правой и левой ноге на счет «1—8» (по 2 прыжка на одной ноге и</w:t>
            </w:r>
            <w:r>
              <w:rPr>
                <w:rFonts w:ascii="Times New Roman" w:hAnsi="Times New Roman" w:cs="Times New Roman"/>
                <w:sz w:val="20"/>
                <w:szCs w:val="20"/>
              </w:rPr>
              <w:t xml:space="preserve"> </w:t>
            </w:r>
            <w:r w:rsidRPr="003739C4">
              <w:rPr>
                <w:rFonts w:ascii="Times New Roman" w:hAnsi="Times New Roman" w:cs="Times New Roman"/>
                <w:sz w:val="20"/>
                <w:szCs w:val="20"/>
              </w:rPr>
              <w:t>2 — на другой); после серии прыжков пауза и повторение упражнения.</w:t>
            </w:r>
          </w:p>
          <w:p w:rsidR="00D11DEF" w:rsidRPr="003739C4" w:rsidRDefault="00D11DEF" w:rsidP="00D11DEF">
            <w:pPr>
              <w:tabs>
                <w:tab w:val="num" w:pos="364"/>
                <w:tab w:val="left" w:pos="1279"/>
              </w:tabs>
              <w:ind w:left="146"/>
              <w:rPr>
                <w:rFonts w:ascii="Times New Roman" w:hAnsi="Times New Roman" w:cs="Times New Roman"/>
                <w:b/>
                <w:sz w:val="20"/>
                <w:szCs w:val="20"/>
              </w:rPr>
            </w:pPr>
            <w:r w:rsidRPr="003739C4">
              <w:rPr>
                <w:rFonts w:ascii="Times New Roman" w:hAnsi="Times New Roman" w:cs="Times New Roman"/>
                <w:sz w:val="20"/>
                <w:szCs w:val="20"/>
              </w:rPr>
              <w:br/>
            </w:r>
            <w:r w:rsidRPr="003739C4">
              <w:rPr>
                <w:rFonts w:ascii="Times New Roman" w:hAnsi="Times New Roman" w:cs="Times New Roman"/>
                <w:b/>
                <w:iCs/>
                <w:sz w:val="20"/>
                <w:szCs w:val="20"/>
              </w:rPr>
              <w:t>Основные виды движений</w:t>
            </w:r>
            <w:r w:rsidRPr="003739C4">
              <w:rPr>
                <w:rFonts w:ascii="Times New Roman" w:hAnsi="Times New Roman" w:cs="Times New Roman"/>
                <w:b/>
                <w:sz w:val="20"/>
                <w:szCs w:val="20"/>
              </w:rPr>
              <w:br/>
            </w:r>
          </w:p>
          <w:p w:rsidR="00D11DEF" w:rsidRPr="003739C4" w:rsidRDefault="00D11DEF" w:rsidP="00D11DEF">
            <w:pPr>
              <w:numPr>
                <w:ilvl w:val="0"/>
                <w:numId w:val="5"/>
              </w:numPr>
              <w:tabs>
                <w:tab w:val="num" w:pos="364"/>
                <w:tab w:val="left" w:pos="1279"/>
              </w:tabs>
              <w:rPr>
                <w:rFonts w:ascii="Times New Roman" w:hAnsi="Times New Roman" w:cs="Times New Roman"/>
                <w:sz w:val="20"/>
                <w:szCs w:val="20"/>
              </w:rPr>
            </w:pPr>
            <w:r w:rsidRPr="003739C4">
              <w:rPr>
                <w:rFonts w:ascii="Times New Roman" w:hAnsi="Times New Roman" w:cs="Times New Roman"/>
                <w:b/>
                <w:sz w:val="20"/>
                <w:szCs w:val="20"/>
              </w:rPr>
              <w:t>Равновесие</w:t>
            </w:r>
            <w:r w:rsidR="00FE429B">
              <w:rPr>
                <w:rFonts w:ascii="Times New Roman" w:hAnsi="Times New Roman" w:cs="Times New Roman"/>
                <w:sz w:val="20"/>
                <w:szCs w:val="20"/>
              </w:rPr>
              <w:t xml:space="preserve"> — ходьба по шнуру</w:t>
            </w:r>
            <w:proofErr w:type="gramStart"/>
            <w:r w:rsidR="00FE429B">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на каждый шаг </w:t>
            </w:r>
            <w:r w:rsidRPr="003739C4">
              <w:rPr>
                <w:rFonts w:ascii="Times New Roman" w:hAnsi="Times New Roman" w:cs="Times New Roman"/>
                <w:sz w:val="20"/>
                <w:szCs w:val="20"/>
              </w:rPr>
              <w:t>передавать мяч перед собой и за спиной.</w:t>
            </w:r>
          </w:p>
          <w:p w:rsidR="00D11DEF" w:rsidRPr="003739C4" w:rsidRDefault="00D11DEF" w:rsidP="00D11DEF">
            <w:pPr>
              <w:numPr>
                <w:ilvl w:val="0"/>
                <w:numId w:val="5"/>
              </w:numPr>
              <w:tabs>
                <w:tab w:val="num" w:pos="364"/>
                <w:tab w:val="left" w:pos="1279"/>
              </w:tabs>
              <w:rPr>
                <w:rFonts w:ascii="Times New Roman" w:hAnsi="Times New Roman" w:cs="Times New Roman"/>
                <w:sz w:val="20"/>
                <w:szCs w:val="20"/>
              </w:rPr>
            </w:pPr>
            <w:r w:rsidRPr="003739C4">
              <w:rPr>
                <w:rFonts w:ascii="Times New Roman" w:hAnsi="Times New Roman" w:cs="Times New Roman"/>
                <w:b/>
                <w:sz w:val="20"/>
                <w:szCs w:val="20"/>
              </w:rPr>
              <w:t>Прыжки на двух ногах</w:t>
            </w:r>
            <w:r w:rsidRPr="003739C4">
              <w:rPr>
                <w:rFonts w:ascii="Times New Roman" w:hAnsi="Times New Roman" w:cs="Times New Roman"/>
                <w:sz w:val="20"/>
                <w:szCs w:val="20"/>
              </w:rPr>
              <w:t xml:space="preserve"> вдоль шнура, продвигаясь вперед.</w:t>
            </w:r>
          </w:p>
          <w:p w:rsidR="00D11DEF" w:rsidRPr="003739C4" w:rsidRDefault="00FE429B" w:rsidP="00D11DEF">
            <w:pPr>
              <w:numPr>
                <w:ilvl w:val="0"/>
                <w:numId w:val="5"/>
              </w:numPr>
              <w:tabs>
                <w:tab w:val="num" w:pos="364"/>
                <w:tab w:val="left" w:pos="1279"/>
              </w:tabs>
              <w:rPr>
                <w:rFonts w:ascii="Times New Roman" w:hAnsi="Times New Roman" w:cs="Times New Roman"/>
                <w:b/>
                <w:sz w:val="20"/>
                <w:szCs w:val="20"/>
              </w:rPr>
            </w:pPr>
            <w:r>
              <w:rPr>
                <w:rFonts w:ascii="Times New Roman" w:hAnsi="Times New Roman" w:cs="Times New Roman"/>
                <w:b/>
                <w:sz w:val="20"/>
                <w:szCs w:val="20"/>
              </w:rPr>
              <w:t>Переброска мяча друг другу</w:t>
            </w:r>
          </w:p>
          <w:p w:rsidR="00FE429B" w:rsidRPr="00FE429B" w:rsidRDefault="00D11DEF" w:rsidP="004F6CF8">
            <w:pPr>
              <w:pStyle w:val="c0"/>
              <w:shd w:val="clear" w:color="auto" w:fill="FFFFFF"/>
              <w:spacing w:before="0" w:beforeAutospacing="0" w:after="0" w:afterAutospacing="0"/>
              <w:jc w:val="both"/>
              <w:rPr>
                <w:rFonts w:ascii="Calibri" w:hAnsi="Calibri" w:cs="Calibri"/>
                <w:color w:val="000000"/>
                <w:sz w:val="22"/>
                <w:szCs w:val="22"/>
              </w:rPr>
            </w:pPr>
            <w:r w:rsidRPr="003739C4">
              <w:rPr>
                <w:sz w:val="20"/>
                <w:szCs w:val="20"/>
              </w:rPr>
              <w:br/>
            </w:r>
            <w:r>
              <w:rPr>
                <w:sz w:val="20"/>
                <w:szCs w:val="20"/>
              </w:rPr>
              <w:t>(3)</w:t>
            </w:r>
            <w:r w:rsidRPr="003739C4">
              <w:rPr>
                <w:sz w:val="20"/>
                <w:szCs w:val="20"/>
              </w:rPr>
              <w:t>Ребята становятся в две шеренги, расстояние между шеренгами </w:t>
            </w:r>
            <w:r w:rsidRPr="003739C4">
              <w:rPr>
                <w:i/>
                <w:iCs/>
                <w:sz w:val="20"/>
                <w:szCs w:val="20"/>
              </w:rPr>
              <w:t>3 </w:t>
            </w:r>
            <w:r w:rsidRPr="003739C4">
              <w:rPr>
                <w:sz w:val="20"/>
                <w:szCs w:val="20"/>
              </w:rPr>
              <w:t>м. У ребят одной шеренги малые мячи. По сигналу воспитателя дети бро</w:t>
            </w:r>
            <w:r w:rsidRPr="003739C4">
              <w:rPr>
                <w:sz w:val="20"/>
                <w:szCs w:val="20"/>
              </w:rPr>
              <w:softHyphen/>
              <w:t>сают мячи в середину свободного пространства между шеренгами энергичным движением и с определенным замахом от плеча (одной рукой). Вторая шеренга ловит мячи после отскока о пол двумя руками (по 10-12 раз).</w:t>
            </w:r>
            <w:r w:rsidRPr="003739C4">
              <w:rPr>
                <w:sz w:val="20"/>
                <w:szCs w:val="20"/>
              </w:rPr>
              <w:br/>
            </w:r>
            <w:r w:rsidRPr="003739C4">
              <w:rPr>
                <w:b/>
                <w:sz w:val="20"/>
                <w:szCs w:val="20"/>
              </w:rPr>
              <w:lastRenderedPageBreak/>
              <w:t>Подвижная игра «Хитрая лиса».</w:t>
            </w:r>
            <w:r w:rsidR="00FE429B">
              <w:rPr>
                <w:b/>
                <w:bCs/>
                <w:color w:val="000000"/>
                <w:sz w:val="28"/>
                <w:szCs w:val="28"/>
              </w:rPr>
              <w:t xml:space="preserve"> </w:t>
            </w:r>
          </w:p>
          <w:p w:rsidR="00FE429B" w:rsidRPr="00FE429B" w:rsidRDefault="00FE429B" w:rsidP="00FE429B">
            <w:pPr>
              <w:shd w:val="clear" w:color="auto" w:fill="FFFFFF"/>
              <w:ind w:firstLine="568"/>
              <w:jc w:val="both"/>
              <w:rPr>
                <w:rFonts w:ascii="Calibri" w:eastAsia="Times New Roman" w:hAnsi="Calibri" w:cs="Calibri"/>
                <w:color w:val="000000"/>
                <w:sz w:val="20"/>
                <w:szCs w:val="20"/>
                <w:lang w:eastAsia="ru-RU"/>
              </w:rPr>
            </w:pPr>
            <w:r w:rsidRPr="00FE429B">
              <w:rPr>
                <w:rFonts w:ascii="Times New Roman" w:eastAsia="Times New Roman" w:hAnsi="Times New Roman" w:cs="Times New Roman"/>
                <w:color w:val="000000"/>
                <w:sz w:val="20"/>
                <w:szCs w:val="20"/>
                <w:lang w:eastAsia="ru-RU"/>
              </w:rPr>
              <w:t xml:space="preserve">Цель: Развивать у детей выдержку, наблюдательность. Упражнять в быстром беге с </w:t>
            </w:r>
            <w:proofErr w:type="spellStart"/>
            <w:r w:rsidRPr="00FE429B">
              <w:rPr>
                <w:rFonts w:ascii="Times New Roman" w:eastAsia="Times New Roman" w:hAnsi="Times New Roman" w:cs="Times New Roman"/>
                <w:color w:val="000000"/>
                <w:sz w:val="20"/>
                <w:szCs w:val="20"/>
                <w:lang w:eastAsia="ru-RU"/>
              </w:rPr>
              <w:t>увертыванием</w:t>
            </w:r>
            <w:proofErr w:type="spellEnd"/>
            <w:r w:rsidRPr="00FE429B">
              <w:rPr>
                <w:rFonts w:ascii="Times New Roman" w:eastAsia="Times New Roman" w:hAnsi="Times New Roman" w:cs="Times New Roman"/>
                <w:color w:val="000000"/>
                <w:sz w:val="20"/>
                <w:szCs w:val="20"/>
                <w:lang w:eastAsia="ru-RU"/>
              </w:rPr>
              <w:t>, в построении в круг, в ловле.</w:t>
            </w:r>
          </w:p>
          <w:p w:rsidR="00FE429B" w:rsidRPr="00FE429B" w:rsidRDefault="00FE429B" w:rsidP="00FE429B">
            <w:pPr>
              <w:shd w:val="clear" w:color="auto" w:fill="FFFFFF"/>
              <w:ind w:firstLine="568"/>
              <w:jc w:val="both"/>
              <w:rPr>
                <w:rFonts w:ascii="Calibri" w:eastAsia="Times New Roman" w:hAnsi="Calibri" w:cs="Calibri"/>
                <w:color w:val="000000"/>
                <w:sz w:val="20"/>
                <w:szCs w:val="20"/>
                <w:lang w:eastAsia="ru-RU"/>
              </w:rPr>
            </w:pPr>
            <w:r w:rsidRPr="00FE429B">
              <w:rPr>
                <w:rFonts w:ascii="Times New Roman" w:eastAsia="Times New Roman" w:hAnsi="Times New Roman" w:cs="Times New Roman"/>
                <w:color w:val="000000"/>
                <w:sz w:val="20"/>
                <w:szCs w:val="20"/>
                <w:lang w:eastAsia="ru-RU"/>
              </w:rPr>
              <w:t xml:space="preserve">Описание: </w:t>
            </w:r>
            <w:proofErr w:type="gramStart"/>
            <w:r w:rsidRPr="00FE429B">
              <w:rPr>
                <w:rFonts w:ascii="Times New Roman" w:eastAsia="Times New Roman" w:hAnsi="Times New Roman" w:cs="Times New Roman"/>
                <w:color w:val="000000"/>
                <w:sz w:val="20"/>
                <w:szCs w:val="20"/>
                <w:lang w:eastAsia="ru-RU"/>
              </w:rPr>
              <w:t>Играющие</w:t>
            </w:r>
            <w:proofErr w:type="gramEnd"/>
            <w:r w:rsidRPr="00FE429B">
              <w:rPr>
                <w:rFonts w:ascii="Times New Roman" w:eastAsia="Times New Roman" w:hAnsi="Times New Roman" w:cs="Times New Roman"/>
                <w:color w:val="000000"/>
                <w:sz w:val="20"/>
                <w:szCs w:val="20"/>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FE429B">
              <w:rPr>
                <w:rFonts w:ascii="Times New Roman" w:eastAsia="Times New Roman" w:hAnsi="Times New Roman" w:cs="Times New Roman"/>
                <w:color w:val="000000"/>
                <w:sz w:val="20"/>
                <w:szCs w:val="20"/>
                <w:lang w:eastAsia="ru-RU"/>
              </w:rPr>
              <w:t>Играющие</w:t>
            </w:r>
            <w:proofErr w:type="gramEnd"/>
            <w:r w:rsidRPr="00FE429B">
              <w:rPr>
                <w:rFonts w:ascii="Times New Roman" w:eastAsia="Times New Roman" w:hAnsi="Times New Roman" w:cs="Times New Roman"/>
                <w:color w:val="000000"/>
                <w:sz w:val="20"/>
                <w:szCs w:val="20"/>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FE429B" w:rsidRPr="00FE429B" w:rsidRDefault="00FE429B" w:rsidP="00FE429B">
            <w:pPr>
              <w:shd w:val="clear" w:color="auto" w:fill="FFFFFF"/>
              <w:ind w:firstLine="568"/>
              <w:jc w:val="both"/>
              <w:rPr>
                <w:rFonts w:ascii="Calibri" w:eastAsia="Times New Roman" w:hAnsi="Calibri" w:cs="Calibri"/>
                <w:color w:val="000000"/>
                <w:sz w:val="20"/>
                <w:szCs w:val="20"/>
                <w:lang w:eastAsia="ru-RU"/>
              </w:rPr>
            </w:pPr>
            <w:r w:rsidRPr="00FE429B">
              <w:rPr>
                <w:rFonts w:ascii="Times New Roman" w:eastAsia="Times New Roman" w:hAnsi="Times New Roman" w:cs="Times New Roman"/>
                <w:color w:val="000000"/>
                <w:sz w:val="20"/>
                <w:szCs w:val="20"/>
                <w:lang w:eastAsia="ru-RU"/>
              </w:rPr>
              <w:t xml:space="preserve">Правила: Лиса начинает ловить детей только после того, как играющие в 3 раз хором </w:t>
            </w:r>
            <w:proofErr w:type="gramStart"/>
            <w:r w:rsidRPr="00FE429B">
              <w:rPr>
                <w:rFonts w:ascii="Times New Roman" w:eastAsia="Times New Roman" w:hAnsi="Times New Roman" w:cs="Times New Roman"/>
                <w:color w:val="000000"/>
                <w:sz w:val="20"/>
                <w:szCs w:val="20"/>
                <w:lang w:eastAsia="ru-RU"/>
              </w:rPr>
              <w:t>спросят</w:t>
            </w:r>
            <w:proofErr w:type="gramEnd"/>
            <w:r w:rsidRPr="00FE429B">
              <w:rPr>
                <w:rFonts w:ascii="Times New Roman" w:eastAsia="Times New Roman" w:hAnsi="Times New Roman" w:cs="Times New Roman"/>
                <w:color w:val="000000"/>
                <w:sz w:val="20"/>
                <w:szCs w:val="20"/>
                <w:lang w:eastAsia="ru-RU"/>
              </w:rPr>
              <w:t xml:space="preserve"> и лиса скажет «Я здесь!»</w:t>
            </w:r>
          </w:p>
          <w:p w:rsidR="00FE429B" w:rsidRPr="00FE429B" w:rsidRDefault="00FE429B" w:rsidP="00FE429B">
            <w:pPr>
              <w:shd w:val="clear" w:color="auto" w:fill="FFFFFF"/>
              <w:ind w:firstLine="568"/>
              <w:jc w:val="both"/>
              <w:rPr>
                <w:rFonts w:ascii="Calibri" w:eastAsia="Times New Roman" w:hAnsi="Calibri" w:cs="Calibri"/>
                <w:color w:val="000000"/>
                <w:sz w:val="20"/>
                <w:szCs w:val="20"/>
                <w:lang w:eastAsia="ru-RU"/>
              </w:rPr>
            </w:pPr>
            <w:r w:rsidRPr="00FE429B">
              <w:rPr>
                <w:rFonts w:ascii="Times New Roman" w:eastAsia="Times New Roman" w:hAnsi="Times New Roman" w:cs="Times New Roman"/>
                <w:color w:val="000000"/>
                <w:sz w:val="20"/>
                <w:szCs w:val="20"/>
                <w:lang w:eastAsia="ru-RU"/>
              </w:rPr>
              <w:t>Если лиса выдала себя раньше, воспитатель назначает новую лису.</w:t>
            </w:r>
          </w:p>
          <w:p w:rsidR="00FE429B" w:rsidRPr="00FE429B" w:rsidRDefault="00FE429B" w:rsidP="00FE429B">
            <w:pPr>
              <w:shd w:val="clear" w:color="auto" w:fill="FFFFFF"/>
              <w:ind w:firstLine="568"/>
              <w:jc w:val="both"/>
              <w:rPr>
                <w:rFonts w:ascii="Calibri" w:eastAsia="Times New Roman" w:hAnsi="Calibri" w:cs="Calibri"/>
                <w:color w:val="000000"/>
                <w:sz w:val="20"/>
                <w:szCs w:val="20"/>
                <w:lang w:eastAsia="ru-RU"/>
              </w:rPr>
            </w:pPr>
            <w:r w:rsidRPr="00FE429B">
              <w:rPr>
                <w:rFonts w:ascii="Times New Roman" w:eastAsia="Times New Roman" w:hAnsi="Times New Roman" w:cs="Times New Roman"/>
                <w:color w:val="000000"/>
                <w:sz w:val="20"/>
                <w:szCs w:val="20"/>
                <w:lang w:eastAsia="ru-RU"/>
              </w:rPr>
              <w:t>Играющий, выбежавший за границу площадки, считается пойманным.</w:t>
            </w:r>
          </w:p>
          <w:p w:rsidR="00FE429B" w:rsidRPr="00FE429B" w:rsidRDefault="00FE429B" w:rsidP="00FE429B">
            <w:pPr>
              <w:shd w:val="clear" w:color="auto" w:fill="FFFFFF"/>
              <w:ind w:firstLine="568"/>
              <w:jc w:val="both"/>
              <w:rPr>
                <w:rFonts w:ascii="Calibri" w:eastAsia="Times New Roman" w:hAnsi="Calibri" w:cs="Calibri"/>
                <w:color w:val="000000"/>
                <w:sz w:val="20"/>
                <w:szCs w:val="20"/>
                <w:lang w:eastAsia="ru-RU"/>
              </w:rPr>
            </w:pPr>
            <w:r w:rsidRPr="00FE429B">
              <w:rPr>
                <w:rFonts w:ascii="Times New Roman" w:eastAsia="Times New Roman" w:hAnsi="Times New Roman" w:cs="Times New Roman"/>
                <w:color w:val="000000"/>
                <w:sz w:val="20"/>
                <w:szCs w:val="20"/>
                <w:lang w:eastAsia="ru-RU"/>
              </w:rPr>
              <w:t>Варианты: Выбираются 2 лисы.</w:t>
            </w:r>
          </w:p>
          <w:p w:rsidR="00AE172C" w:rsidRDefault="00D11DEF" w:rsidP="004F6CF8">
            <w:pPr>
              <w:pStyle w:val="c0"/>
              <w:shd w:val="clear" w:color="auto" w:fill="FFFFFF"/>
              <w:spacing w:before="0" w:beforeAutospacing="0" w:after="0" w:afterAutospacing="0"/>
            </w:pPr>
            <w:r w:rsidRPr="00FE429B">
              <w:rPr>
                <w:sz w:val="20"/>
                <w:szCs w:val="20"/>
              </w:rPr>
              <w:br/>
            </w:r>
            <w:r w:rsidRPr="005D4948">
              <w:rPr>
                <w:b/>
                <w:sz w:val="20"/>
                <w:szCs w:val="20"/>
              </w:rPr>
              <w:t>I</w:t>
            </w:r>
            <w:r w:rsidRPr="005D4948">
              <w:rPr>
                <w:b/>
                <w:sz w:val="20"/>
                <w:szCs w:val="20"/>
                <w:lang w:val="en-US"/>
              </w:rPr>
              <w:t>II</w:t>
            </w:r>
            <w:r w:rsidRPr="005D4948">
              <w:rPr>
                <w:b/>
                <w:sz w:val="20"/>
                <w:szCs w:val="20"/>
              </w:rPr>
              <w:t xml:space="preserve"> часть</w:t>
            </w:r>
            <w:r w:rsidRPr="003739C4">
              <w:rPr>
                <w:sz w:val="20"/>
                <w:szCs w:val="20"/>
              </w:rPr>
              <w:t>. Ходьба в колонне по одному</w:t>
            </w:r>
            <w:r w:rsidRPr="003739C4">
              <w:rPr>
                <w:sz w:val="20"/>
                <w:szCs w:val="20"/>
              </w:rPr>
              <w:br/>
            </w:r>
          </w:p>
        </w:tc>
      </w:tr>
    </w:tbl>
    <w:p w:rsidR="00D11DEF" w:rsidRPr="0057515B" w:rsidRDefault="00D11DEF" w:rsidP="00D11DEF">
      <w:pPr>
        <w:spacing w:after="0" w:line="240" w:lineRule="auto"/>
        <w:rPr>
          <w:rFonts w:ascii="Times New Roman" w:hAnsi="Times New Roman" w:cs="Times New Roman"/>
        </w:rPr>
      </w:pPr>
      <w:r w:rsidRPr="0057515B">
        <w:rPr>
          <w:rFonts w:ascii="Times New Roman" w:hAnsi="Times New Roman" w:cs="Times New Roman"/>
        </w:rPr>
        <w:lastRenderedPageBreak/>
        <w:t>Комплекс  утренней гимнастики длительность  8-10 минут</w:t>
      </w:r>
    </w:p>
    <w:p w:rsidR="00D11DEF" w:rsidRDefault="00D11DEF" w:rsidP="00D11DEF">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с 06-10 апреля  </w:t>
      </w:r>
    </w:p>
    <w:p w:rsidR="00D11DEF" w:rsidRDefault="00D11DEF" w:rsidP="00D11DEF">
      <w:pPr>
        <w:spacing w:after="0" w:line="240" w:lineRule="auto"/>
        <w:ind w:left="567"/>
        <w:rPr>
          <w:rFonts w:ascii="Times New Roman" w:hAnsi="Times New Roman" w:cs="Times New Roman"/>
          <w:b/>
          <w:sz w:val="24"/>
          <w:szCs w:val="24"/>
        </w:rPr>
      </w:pPr>
    </w:p>
    <w:p w:rsidR="00D11DEF" w:rsidRDefault="00D11DEF" w:rsidP="00D11DEF">
      <w:pPr>
        <w:tabs>
          <w:tab w:val="left" w:pos="1279"/>
        </w:tabs>
        <w:spacing w:after="0" w:line="240" w:lineRule="auto"/>
        <w:rPr>
          <w:rFonts w:ascii="Times New Roman" w:hAnsi="Times New Roman" w:cs="Times New Roman"/>
          <w:b/>
          <w:sz w:val="20"/>
          <w:szCs w:val="20"/>
        </w:rPr>
      </w:pPr>
      <w:proofErr w:type="spellStart"/>
      <w:r w:rsidRPr="001B2165">
        <w:rPr>
          <w:rFonts w:ascii="Times New Roman" w:hAnsi="Times New Roman" w:cs="Times New Roman"/>
          <w:b/>
          <w:sz w:val="20"/>
          <w:szCs w:val="20"/>
        </w:rPr>
        <w:t>Общеразвивающие</w:t>
      </w:r>
      <w:proofErr w:type="spellEnd"/>
      <w:r w:rsidRPr="001B2165">
        <w:rPr>
          <w:rFonts w:ascii="Times New Roman" w:hAnsi="Times New Roman" w:cs="Times New Roman"/>
          <w:b/>
          <w:sz w:val="20"/>
          <w:szCs w:val="20"/>
        </w:rPr>
        <w:t xml:space="preserve"> упражнения </w:t>
      </w:r>
    </w:p>
    <w:p w:rsidR="00D11DEF" w:rsidRDefault="00D11DEF" w:rsidP="00D11DEF">
      <w:pPr>
        <w:tabs>
          <w:tab w:val="left" w:pos="1279"/>
        </w:tabs>
        <w:spacing w:after="0" w:line="240" w:lineRule="auto"/>
        <w:rPr>
          <w:rFonts w:ascii="Times New Roman" w:hAnsi="Times New Roman" w:cs="Times New Roman"/>
          <w:b/>
          <w:sz w:val="20"/>
          <w:szCs w:val="20"/>
        </w:rPr>
      </w:pPr>
    </w:p>
    <w:p w:rsidR="00D11DEF" w:rsidRDefault="00D11DEF" w:rsidP="00D11DEF">
      <w:pPr>
        <w:spacing w:line="240" w:lineRule="auto"/>
        <w:rPr>
          <w:rFonts w:ascii="Times New Roman" w:hAnsi="Times New Roman" w:cs="Times New Roman"/>
          <w:sz w:val="24"/>
          <w:szCs w:val="24"/>
        </w:rPr>
      </w:pPr>
      <w:r>
        <w:rPr>
          <w:rFonts w:ascii="Times New Roman" w:hAnsi="Times New Roman" w:cs="Times New Roman"/>
          <w:sz w:val="24"/>
          <w:szCs w:val="24"/>
        </w:rPr>
        <w:t>1. Ходьба и бег с высоким подниманием колен</w:t>
      </w:r>
      <w:proofErr w:type="gramStart"/>
      <w:r>
        <w:rPr>
          <w:rFonts w:ascii="Times New Roman" w:hAnsi="Times New Roman" w:cs="Times New Roman"/>
          <w:sz w:val="24"/>
          <w:szCs w:val="24"/>
        </w:rPr>
        <w:t xml:space="preserve"> </w:t>
      </w:r>
      <w:r w:rsidRPr="00E85C94">
        <w:rPr>
          <w:rFonts w:ascii="Times New Roman" w:hAnsi="Times New Roman" w:cs="Times New Roman"/>
          <w:sz w:val="24"/>
          <w:szCs w:val="24"/>
        </w:rPr>
        <w:t>,</w:t>
      </w:r>
      <w:proofErr w:type="gramEnd"/>
      <w:r w:rsidRPr="00E85C94">
        <w:rPr>
          <w:rFonts w:ascii="Times New Roman" w:hAnsi="Times New Roman" w:cs="Times New Roman"/>
          <w:sz w:val="24"/>
          <w:szCs w:val="24"/>
        </w:rPr>
        <w:t xml:space="preserve"> врассыпную, бег со средней скоростью до 1,5 мин.      </w:t>
      </w:r>
    </w:p>
    <w:p w:rsidR="00D11DEF" w:rsidRDefault="00D11DEF" w:rsidP="00D11DEF">
      <w:pPr>
        <w:spacing w:after="0" w:line="240" w:lineRule="auto"/>
        <w:rPr>
          <w:rFonts w:ascii="Times New Roman" w:hAnsi="Times New Roman" w:cs="Times New Roman"/>
          <w:b/>
          <w:sz w:val="24"/>
          <w:szCs w:val="24"/>
        </w:rPr>
      </w:pPr>
      <w:r w:rsidRPr="00E85C94">
        <w:rPr>
          <w:rFonts w:ascii="Times New Roman" w:hAnsi="Times New Roman" w:cs="Times New Roman"/>
          <w:sz w:val="24"/>
          <w:szCs w:val="24"/>
        </w:rPr>
        <w:t xml:space="preserve"> 2. </w:t>
      </w:r>
      <w:r w:rsidRPr="00E85C94">
        <w:rPr>
          <w:rFonts w:ascii="Times New Roman" w:hAnsi="Times New Roman" w:cs="Times New Roman"/>
          <w:b/>
          <w:sz w:val="24"/>
          <w:szCs w:val="24"/>
        </w:rPr>
        <w:t xml:space="preserve">«БОЛЬШИЕ КОЛЕСА».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И.п.: ноги слегка расставить, руки вниз.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Последовательное вращение прямых рук в лицевой плоскости вперед. То же, вращение рук назад.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Спину держать прямо, голову не опускать.</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Повторить 4-5 раз по 6-8 движений.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w:t>
      </w:r>
    </w:p>
    <w:p w:rsidR="00D11DEF" w:rsidRDefault="00D11DEF" w:rsidP="00D11DEF">
      <w:pPr>
        <w:spacing w:after="0" w:line="240" w:lineRule="auto"/>
        <w:rPr>
          <w:rFonts w:ascii="Times New Roman" w:hAnsi="Times New Roman" w:cs="Times New Roman"/>
          <w:b/>
          <w:sz w:val="24"/>
          <w:szCs w:val="24"/>
        </w:rPr>
      </w:pPr>
      <w:r w:rsidRPr="00E85C94">
        <w:rPr>
          <w:rFonts w:ascii="Times New Roman" w:hAnsi="Times New Roman" w:cs="Times New Roman"/>
          <w:sz w:val="24"/>
          <w:szCs w:val="24"/>
        </w:rPr>
        <w:t xml:space="preserve">3. </w:t>
      </w:r>
      <w:r w:rsidRPr="00E85C94">
        <w:rPr>
          <w:rFonts w:ascii="Times New Roman" w:hAnsi="Times New Roman" w:cs="Times New Roman"/>
          <w:b/>
          <w:sz w:val="24"/>
          <w:szCs w:val="24"/>
        </w:rPr>
        <w:t>«НОЖНИЦЫ».</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И.п.: сидя, ноги вперед, руки упор сзади.</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Разводить и сводить прямые ноги, носки оттянуты, вернуться </w:t>
      </w:r>
      <w:proofErr w:type="gramStart"/>
      <w:r w:rsidRPr="00E85C94">
        <w:rPr>
          <w:rFonts w:ascii="Times New Roman" w:hAnsi="Times New Roman" w:cs="Times New Roman"/>
          <w:sz w:val="24"/>
          <w:szCs w:val="24"/>
        </w:rPr>
        <w:t>в</w:t>
      </w:r>
      <w:proofErr w:type="gramEnd"/>
      <w:r w:rsidRPr="00E85C94">
        <w:rPr>
          <w:rFonts w:ascii="Times New Roman" w:hAnsi="Times New Roman" w:cs="Times New Roman"/>
          <w:sz w:val="24"/>
          <w:szCs w:val="24"/>
        </w:rPr>
        <w:t xml:space="preserve"> и.п., расслабиться.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То же, ноги попеременно вверх-вниз (6-8 движений).</w:t>
      </w:r>
      <w:r>
        <w:rPr>
          <w:rFonts w:ascii="Times New Roman" w:hAnsi="Times New Roman" w:cs="Times New Roman"/>
          <w:sz w:val="24"/>
          <w:szCs w:val="24"/>
        </w:rPr>
        <w:t xml:space="preserve"> </w:t>
      </w:r>
      <w:r w:rsidRPr="00E85C94">
        <w:rPr>
          <w:rFonts w:ascii="Times New Roman" w:hAnsi="Times New Roman" w:cs="Times New Roman"/>
          <w:sz w:val="24"/>
          <w:szCs w:val="24"/>
        </w:rPr>
        <w:t xml:space="preserve"> Голову не опускать. Повторить 6-8 раз.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4. </w:t>
      </w:r>
      <w:r w:rsidRPr="00260AC8">
        <w:rPr>
          <w:rFonts w:ascii="Times New Roman" w:hAnsi="Times New Roman" w:cs="Times New Roman"/>
          <w:b/>
          <w:sz w:val="24"/>
          <w:szCs w:val="24"/>
        </w:rPr>
        <w:t>НАКЛОНЫ</w:t>
      </w:r>
      <w:r>
        <w:rPr>
          <w:rFonts w:ascii="Times New Roman" w:hAnsi="Times New Roman" w:cs="Times New Roman"/>
          <w:sz w:val="24"/>
          <w:szCs w:val="24"/>
        </w:rPr>
        <w:t xml:space="preserve"> к ногам</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И.п.: сидя, ноги врозь, руки на пояс.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1 – руки вверх, потянуться, посмотреть</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2 – наклон к правой (левой) ноге, скользя руками.</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3 – руки вверх.</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4 – и.п. Повторить 5 раз.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w:t>
      </w:r>
    </w:p>
    <w:p w:rsidR="00D11DEF" w:rsidRDefault="00D11DEF" w:rsidP="00D11DEF">
      <w:pPr>
        <w:spacing w:after="0" w:line="240" w:lineRule="auto"/>
        <w:rPr>
          <w:rFonts w:ascii="Times New Roman" w:hAnsi="Times New Roman" w:cs="Times New Roman"/>
          <w:b/>
          <w:sz w:val="24"/>
          <w:szCs w:val="24"/>
        </w:rPr>
      </w:pPr>
      <w:r w:rsidRPr="00260AC8">
        <w:rPr>
          <w:rFonts w:ascii="Times New Roman" w:hAnsi="Times New Roman" w:cs="Times New Roman"/>
          <w:b/>
          <w:sz w:val="24"/>
          <w:szCs w:val="24"/>
        </w:rPr>
        <w:t>5.</w:t>
      </w:r>
      <w:r>
        <w:rPr>
          <w:rFonts w:ascii="Times New Roman" w:hAnsi="Times New Roman" w:cs="Times New Roman"/>
          <w:b/>
          <w:sz w:val="24"/>
          <w:szCs w:val="24"/>
        </w:rPr>
        <w:t>СИДИМ</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И.п.: стоя, ноги </w:t>
      </w:r>
      <w:proofErr w:type="spellStart"/>
      <w:r w:rsidRPr="00E85C94">
        <w:rPr>
          <w:rFonts w:ascii="Times New Roman" w:hAnsi="Times New Roman" w:cs="Times New Roman"/>
          <w:sz w:val="24"/>
          <w:szCs w:val="24"/>
        </w:rPr>
        <w:t>скрестно</w:t>
      </w:r>
      <w:proofErr w:type="spellEnd"/>
      <w:r w:rsidRPr="00E85C94">
        <w:rPr>
          <w:rFonts w:ascii="Times New Roman" w:hAnsi="Times New Roman" w:cs="Times New Roman"/>
          <w:sz w:val="24"/>
          <w:szCs w:val="24"/>
        </w:rPr>
        <w:t xml:space="preserve">.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1-2 – сесть по-турецки.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3-4 и.п. Сохранять устойчивое положение. Повторить 8 раз.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w:t>
      </w:r>
    </w:p>
    <w:p w:rsidR="00D11DEF" w:rsidRPr="008966B0" w:rsidRDefault="00D11DEF" w:rsidP="00D11DEF">
      <w:pPr>
        <w:spacing w:after="0" w:line="240" w:lineRule="auto"/>
        <w:rPr>
          <w:rFonts w:ascii="Times New Roman" w:hAnsi="Times New Roman" w:cs="Times New Roman"/>
          <w:b/>
          <w:sz w:val="24"/>
          <w:szCs w:val="24"/>
        </w:rPr>
      </w:pPr>
      <w:r w:rsidRPr="00E85C94">
        <w:rPr>
          <w:rFonts w:ascii="Times New Roman" w:hAnsi="Times New Roman" w:cs="Times New Roman"/>
          <w:sz w:val="24"/>
          <w:szCs w:val="24"/>
        </w:rPr>
        <w:t xml:space="preserve"> 6. </w:t>
      </w:r>
      <w:r w:rsidRPr="008966B0">
        <w:rPr>
          <w:rFonts w:ascii="Times New Roman" w:hAnsi="Times New Roman" w:cs="Times New Roman"/>
          <w:b/>
          <w:sz w:val="24"/>
          <w:szCs w:val="24"/>
        </w:rPr>
        <w:t xml:space="preserve">ПОТЯНЕМСЯ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И.п.:</w:t>
      </w:r>
      <w:r>
        <w:rPr>
          <w:rFonts w:ascii="Times New Roman" w:hAnsi="Times New Roman" w:cs="Times New Roman"/>
          <w:sz w:val="24"/>
          <w:szCs w:val="24"/>
        </w:rPr>
        <w:t xml:space="preserve"> основная стойка</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1-2 – поднимаясь на носки, плавно руки вверх, потянуться.</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3-4 плавно руки вниз. Повторить 8 раз.                          </w:t>
      </w:r>
    </w:p>
    <w:p w:rsidR="00D11DEF" w:rsidRDefault="00D11DEF" w:rsidP="00D11DEF">
      <w:pPr>
        <w:spacing w:line="240" w:lineRule="auto"/>
        <w:rPr>
          <w:rFonts w:ascii="Times New Roman" w:hAnsi="Times New Roman" w:cs="Times New Roman"/>
          <w:sz w:val="24"/>
          <w:szCs w:val="24"/>
        </w:rPr>
      </w:pPr>
      <w:r w:rsidRPr="00E85C94">
        <w:rPr>
          <w:rFonts w:ascii="Times New Roman" w:hAnsi="Times New Roman" w:cs="Times New Roman"/>
          <w:sz w:val="24"/>
          <w:szCs w:val="24"/>
        </w:rPr>
        <w:t xml:space="preserve">                                                                                                       </w:t>
      </w:r>
    </w:p>
    <w:p w:rsidR="00D11DEF" w:rsidRPr="00260AC8" w:rsidRDefault="00D11DEF" w:rsidP="00D11DEF">
      <w:pPr>
        <w:spacing w:after="0" w:line="240" w:lineRule="auto"/>
        <w:rPr>
          <w:rFonts w:ascii="Times New Roman" w:hAnsi="Times New Roman" w:cs="Times New Roman"/>
          <w:b/>
          <w:sz w:val="24"/>
          <w:szCs w:val="24"/>
        </w:rPr>
      </w:pPr>
      <w:r w:rsidRPr="00E85C94">
        <w:rPr>
          <w:rFonts w:ascii="Times New Roman" w:hAnsi="Times New Roman" w:cs="Times New Roman"/>
          <w:sz w:val="24"/>
          <w:szCs w:val="24"/>
        </w:rPr>
        <w:t xml:space="preserve">  </w:t>
      </w:r>
      <w:r w:rsidRPr="00260AC8">
        <w:rPr>
          <w:rFonts w:ascii="Times New Roman" w:hAnsi="Times New Roman" w:cs="Times New Roman"/>
          <w:b/>
          <w:sz w:val="24"/>
          <w:szCs w:val="24"/>
        </w:rPr>
        <w:t xml:space="preserve">7.ПОВОРОТЫ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И.п.: ноги на ширине плеч, руки за спиной.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1-2 – поворот вправо, руки вверх.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3-4 – и.п. То же влево. Повторить 5 раз.     </w:t>
      </w:r>
    </w:p>
    <w:p w:rsidR="00D11DEF" w:rsidRDefault="00D11DEF" w:rsidP="00D11D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85C94">
        <w:rPr>
          <w:rFonts w:ascii="Times New Roman" w:hAnsi="Times New Roman" w:cs="Times New Roman"/>
          <w:sz w:val="24"/>
          <w:szCs w:val="24"/>
        </w:rPr>
        <w:t xml:space="preserve">                                                             </w:t>
      </w:r>
    </w:p>
    <w:p w:rsidR="00D11DEF" w:rsidRDefault="00D11DEF" w:rsidP="00D11DEF">
      <w:pPr>
        <w:spacing w:line="240" w:lineRule="auto"/>
        <w:rPr>
          <w:rFonts w:ascii="Times New Roman" w:hAnsi="Times New Roman" w:cs="Times New Roman"/>
          <w:sz w:val="24"/>
          <w:szCs w:val="24"/>
        </w:rPr>
      </w:pPr>
      <w:r w:rsidRPr="00E85C94">
        <w:rPr>
          <w:rFonts w:ascii="Times New Roman" w:hAnsi="Times New Roman" w:cs="Times New Roman"/>
          <w:sz w:val="24"/>
          <w:szCs w:val="24"/>
        </w:rPr>
        <w:t xml:space="preserve"> 8. </w:t>
      </w:r>
      <w:r w:rsidRPr="00E85C94">
        <w:rPr>
          <w:rFonts w:ascii="Times New Roman" w:hAnsi="Times New Roman" w:cs="Times New Roman"/>
          <w:b/>
          <w:sz w:val="24"/>
          <w:szCs w:val="24"/>
        </w:rPr>
        <w:t>«ПОДСКОКИ».</w:t>
      </w:r>
      <w:r w:rsidRPr="00E85C94">
        <w:rPr>
          <w:rFonts w:ascii="Times New Roman" w:hAnsi="Times New Roman" w:cs="Times New Roman"/>
          <w:sz w:val="24"/>
          <w:szCs w:val="24"/>
        </w:rPr>
        <w:t xml:space="preserve"> И.п.: ноги слегка расставить, руки на пояс. 20 подскоков на правой (левой) ноге, другая прямая вперед, носок тянуть. Повторить 3-4 раза, чередуя с ходьбой.</w:t>
      </w:r>
    </w:p>
    <w:p w:rsidR="00D11DEF" w:rsidRDefault="00D11DEF" w:rsidP="00D11DEF">
      <w:pPr>
        <w:spacing w:line="240" w:lineRule="auto"/>
        <w:rPr>
          <w:rFonts w:ascii="Times New Roman" w:hAnsi="Times New Roman" w:cs="Times New Roman"/>
          <w:sz w:val="24"/>
          <w:szCs w:val="24"/>
        </w:rPr>
      </w:pPr>
      <w:r w:rsidRPr="00E85C94">
        <w:rPr>
          <w:rFonts w:ascii="Times New Roman" w:hAnsi="Times New Roman" w:cs="Times New Roman"/>
          <w:sz w:val="24"/>
          <w:szCs w:val="24"/>
        </w:rPr>
        <w:t xml:space="preserve"> 9. </w:t>
      </w:r>
      <w:r w:rsidRPr="00E85C94">
        <w:rPr>
          <w:rFonts w:ascii="Times New Roman" w:hAnsi="Times New Roman" w:cs="Times New Roman"/>
          <w:b/>
          <w:sz w:val="24"/>
          <w:szCs w:val="24"/>
        </w:rPr>
        <w:t>«НАСОС».</w:t>
      </w:r>
      <w:r w:rsidRPr="00E85C94">
        <w:rPr>
          <w:rFonts w:ascii="Times New Roman" w:hAnsi="Times New Roman" w:cs="Times New Roman"/>
          <w:sz w:val="24"/>
          <w:szCs w:val="24"/>
        </w:rPr>
        <w:t xml:space="preserve"> И.п.: ноги на ширине плеч, руки вниз. 1-2 – наклон вправо ( влево)</w:t>
      </w:r>
      <w:proofErr w:type="gramStart"/>
      <w:r w:rsidRPr="00E85C94">
        <w:rPr>
          <w:rFonts w:ascii="Times New Roman" w:hAnsi="Times New Roman" w:cs="Times New Roman"/>
          <w:sz w:val="24"/>
          <w:szCs w:val="24"/>
        </w:rPr>
        <w:t xml:space="preserve"> ,</w:t>
      </w:r>
      <w:proofErr w:type="gramEnd"/>
      <w:r w:rsidRPr="00E85C94">
        <w:rPr>
          <w:rFonts w:ascii="Times New Roman" w:hAnsi="Times New Roman" w:cs="Times New Roman"/>
          <w:sz w:val="24"/>
          <w:szCs w:val="24"/>
        </w:rPr>
        <w:t xml:space="preserve"> скользя правой (левой) рукой по бедрам, произнося «</w:t>
      </w:r>
      <w:proofErr w:type="spellStart"/>
      <w:r w:rsidRPr="00E85C94">
        <w:rPr>
          <w:rFonts w:ascii="Times New Roman" w:hAnsi="Times New Roman" w:cs="Times New Roman"/>
          <w:sz w:val="24"/>
          <w:szCs w:val="24"/>
        </w:rPr>
        <w:t>ш-ш-ш</w:t>
      </w:r>
      <w:proofErr w:type="spellEnd"/>
      <w:r w:rsidRPr="00E85C94">
        <w:rPr>
          <w:rFonts w:ascii="Times New Roman" w:hAnsi="Times New Roman" w:cs="Times New Roman"/>
          <w:sz w:val="24"/>
          <w:szCs w:val="24"/>
        </w:rPr>
        <w:t>», правую (левую) руку к подмышке. 3-4 – и.п. Ноги не сдвигать и не сгибать. Повторить 4-6 раз.</w:t>
      </w:r>
    </w:p>
    <w:p w:rsidR="00D11DEF" w:rsidRDefault="00D11DEF" w:rsidP="00D11DEF">
      <w:pPr>
        <w:pStyle w:val="c1"/>
        <w:shd w:val="clear" w:color="auto" w:fill="FFFFFF"/>
        <w:spacing w:before="0" w:beforeAutospacing="0" w:after="0" w:afterAutospacing="0"/>
        <w:rPr>
          <w:rFonts w:ascii="Calibri" w:hAnsi="Calibri" w:cs="Calibri"/>
          <w:color w:val="000000"/>
          <w:sz w:val="22"/>
          <w:szCs w:val="22"/>
        </w:rPr>
      </w:pPr>
      <w:r>
        <w:t xml:space="preserve">10. Дыхательное упражнение </w:t>
      </w:r>
      <w:r>
        <w:rPr>
          <w:rStyle w:val="c7"/>
          <w:b/>
          <w:bCs/>
          <w:color w:val="000000"/>
          <w:sz w:val="28"/>
          <w:szCs w:val="28"/>
        </w:rPr>
        <w:t xml:space="preserve"> «Хомячок»</w:t>
      </w:r>
    </w:p>
    <w:p w:rsidR="00D11DEF" w:rsidRDefault="00D11DEF" w:rsidP="00D11DEF">
      <w:pPr>
        <w:pStyle w:val="c1"/>
        <w:shd w:val="clear" w:color="auto" w:fill="FFFFFF"/>
        <w:spacing w:before="0" w:beforeAutospacing="0" w:after="0" w:afterAutospacing="0"/>
        <w:rPr>
          <w:rFonts w:ascii="Calibri" w:hAnsi="Calibri" w:cs="Calibri"/>
          <w:color w:val="000000"/>
          <w:sz w:val="22"/>
          <w:szCs w:val="22"/>
        </w:rPr>
      </w:pPr>
      <w:r>
        <w:rPr>
          <w:rStyle w:val="c2"/>
          <w:color w:val="000000"/>
        </w:rPr>
        <w:t>Цель: развитие плавного, длительного выдоха.</w:t>
      </w:r>
    </w:p>
    <w:p w:rsidR="00D11DEF" w:rsidRDefault="00D11DEF" w:rsidP="00D11DEF">
      <w:pPr>
        <w:pStyle w:val="c1"/>
        <w:shd w:val="clear" w:color="auto" w:fill="FFFFFF"/>
        <w:spacing w:before="0" w:beforeAutospacing="0" w:after="0" w:afterAutospacing="0"/>
        <w:rPr>
          <w:rFonts w:ascii="Calibri" w:hAnsi="Calibri" w:cs="Calibri"/>
          <w:color w:val="000000"/>
          <w:sz w:val="22"/>
          <w:szCs w:val="22"/>
        </w:rPr>
      </w:pPr>
      <w:r>
        <w:rPr>
          <w:rStyle w:val="c2"/>
          <w:color w:val="000000"/>
        </w:rPr>
        <w:t>Предложите ребенку пройти несколько шагов</w:t>
      </w:r>
    </w:p>
    <w:p w:rsidR="00D11DEF" w:rsidRDefault="00D11DEF" w:rsidP="00D11DEF">
      <w:pPr>
        <w:pStyle w:val="c1"/>
        <w:shd w:val="clear" w:color="auto" w:fill="FFFFFF"/>
        <w:spacing w:before="0" w:beforeAutospacing="0" w:after="0" w:afterAutospacing="0"/>
        <w:rPr>
          <w:rFonts w:ascii="Calibri" w:hAnsi="Calibri" w:cs="Calibri"/>
          <w:color w:val="000000"/>
          <w:sz w:val="22"/>
          <w:szCs w:val="22"/>
        </w:rPr>
      </w:pPr>
      <w:r>
        <w:rPr>
          <w:rStyle w:val="c2"/>
          <w:color w:val="000000"/>
        </w:rPr>
        <w:t>(до 10-15), надув щёки, как хомячок, затем легко</w:t>
      </w:r>
    </w:p>
    <w:p w:rsidR="00D11DEF" w:rsidRDefault="00D11DEF" w:rsidP="00D11DEF">
      <w:pPr>
        <w:pStyle w:val="c1"/>
        <w:shd w:val="clear" w:color="auto" w:fill="FFFFFF"/>
        <w:spacing w:before="0" w:beforeAutospacing="0" w:after="0" w:afterAutospacing="0"/>
        <w:rPr>
          <w:rFonts w:ascii="Calibri" w:hAnsi="Calibri" w:cs="Calibri"/>
          <w:color w:val="000000"/>
          <w:sz w:val="22"/>
          <w:szCs w:val="22"/>
        </w:rPr>
      </w:pPr>
      <w:r>
        <w:rPr>
          <w:rStyle w:val="c2"/>
          <w:color w:val="000000"/>
        </w:rPr>
        <w:t xml:space="preserve">хлопнуть себя по щекам – выпустить воздух </w:t>
      </w:r>
      <w:proofErr w:type="gramStart"/>
      <w:r>
        <w:rPr>
          <w:rStyle w:val="c2"/>
          <w:color w:val="000000"/>
        </w:rPr>
        <w:t>изо</w:t>
      </w:r>
      <w:proofErr w:type="gramEnd"/>
    </w:p>
    <w:p w:rsidR="00D11DEF" w:rsidRDefault="00D11DEF" w:rsidP="00D11DEF">
      <w:pPr>
        <w:pStyle w:val="c1"/>
        <w:shd w:val="clear" w:color="auto" w:fill="FFFFFF"/>
        <w:spacing w:before="0" w:beforeAutospacing="0" w:after="0" w:afterAutospacing="0"/>
        <w:rPr>
          <w:rFonts w:ascii="Calibri" w:hAnsi="Calibri" w:cs="Calibri"/>
          <w:color w:val="000000"/>
          <w:sz w:val="22"/>
          <w:szCs w:val="22"/>
        </w:rPr>
      </w:pPr>
      <w:r>
        <w:rPr>
          <w:rStyle w:val="c2"/>
          <w:color w:val="000000"/>
        </w:rPr>
        <w:t>рта и пройти ещё немного, дыша носом.</w:t>
      </w:r>
    </w:p>
    <w:p w:rsidR="00D11DEF" w:rsidRPr="00E85C94" w:rsidRDefault="00D11DEF" w:rsidP="00D11DEF">
      <w:pPr>
        <w:spacing w:line="240" w:lineRule="auto"/>
        <w:rPr>
          <w:rFonts w:ascii="Times New Roman" w:hAnsi="Times New Roman" w:cs="Times New Roman"/>
          <w:sz w:val="24"/>
          <w:szCs w:val="24"/>
        </w:rPr>
      </w:pPr>
    </w:p>
    <w:sectPr w:rsidR="00D11DEF" w:rsidRPr="00E85C94" w:rsidSect="00EE13F9">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DA7"/>
    <w:multiLevelType w:val="hybridMultilevel"/>
    <w:tmpl w:val="F9EA0F4E"/>
    <w:lvl w:ilvl="0" w:tplc="A80203C4">
      <w:start w:val="1"/>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15016910"/>
    <w:multiLevelType w:val="hybridMultilevel"/>
    <w:tmpl w:val="BBE49FCC"/>
    <w:lvl w:ilvl="0" w:tplc="C9320B8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A7056D0"/>
    <w:multiLevelType w:val="multilevel"/>
    <w:tmpl w:val="4EA6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7C362D"/>
    <w:multiLevelType w:val="hybridMultilevel"/>
    <w:tmpl w:val="3C027C76"/>
    <w:lvl w:ilvl="0" w:tplc="514E85D8">
      <w:start w:val="3"/>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FDA487C"/>
    <w:multiLevelType w:val="multilevel"/>
    <w:tmpl w:val="F08A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savePreviewPicture/>
  <w:compat/>
  <w:rsids>
    <w:rsidRoot w:val="00864FC2"/>
    <w:rsid w:val="00035785"/>
    <w:rsid w:val="000B0D4E"/>
    <w:rsid w:val="0013265E"/>
    <w:rsid w:val="002828C1"/>
    <w:rsid w:val="00457719"/>
    <w:rsid w:val="004D6274"/>
    <w:rsid w:val="004F6CF8"/>
    <w:rsid w:val="00521F62"/>
    <w:rsid w:val="005B564E"/>
    <w:rsid w:val="006275D8"/>
    <w:rsid w:val="00640421"/>
    <w:rsid w:val="00691A46"/>
    <w:rsid w:val="00781FCF"/>
    <w:rsid w:val="007D336D"/>
    <w:rsid w:val="00803DEB"/>
    <w:rsid w:val="008132C8"/>
    <w:rsid w:val="00864FC2"/>
    <w:rsid w:val="008661EE"/>
    <w:rsid w:val="00886353"/>
    <w:rsid w:val="008C379A"/>
    <w:rsid w:val="009604B7"/>
    <w:rsid w:val="009B4DF4"/>
    <w:rsid w:val="009D152B"/>
    <w:rsid w:val="00A54F4F"/>
    <w:rsid w:val="00A70FB2"/>
    <w:rsid w:val="00AE172C"/>
    <w:rsid w:val="00B818D2"/>
    <w:rsid w:val="00BD1BEB"/>
    <w:rsid w:val="00CB0C23"/>
    <w:rsid w:val="00D11DEF"/>
    <w:rsid w:val="00D62973"/>
    <w:rsid w:val="00DD17FC"/>
    <w:rsid w:val="00E91ED5"/>
    <w:rsid w:val="00E92416"/>
    <w:rsid w:val="00FD0360"/>
    <w:rsid w:val="00FE4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864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64FC2"/>
  </w:style>
  <w:style w:type="paragraph" w:styleId="a4">
    <w:name w:val="Normal (Web)"/>
    <w:basedOn w:val="a"/>
    <w:uiPriority w:val="99"/>
    <w:unhideWhenUsed/>
    <w:rsid w:val="00864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63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6353"/>
    <w:rPr>
      <w:rFonts w:ascii="Tahoma" w:hAnsi="Tahoma" w:cs="Tahoma"/>
      <w:sz w:val="16"/>
      <w:szCs w:val="16"/>
    </w:rPr>
  </w:style>
  <w:style w:type="paragraph" w:customStyle="1" w:styleId="headline">
    <w:name w:val="headline"/>
    <w:basedOn w:val="a"/>
    <w:rsid w:val="00866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661EE"/>
    <w:rPr>
      <w:b/>
      <w:bCs/>
    </w:rPr>
  </w:style>
  <w:style w:type="paragraph" w:customStyle="1" w:styleId="c9">
    <w:name w:val="c9"/>
    <w:basedOn w:val="a"/>
    <w:rsid w:val="0045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57719"/>
  </w:style>
  <w:style w:type="character" w:customStyle="1" w:styleId="c4">
    <w:name w:val="c4"/>
    <w:basedOn w:val="a0"/>
    <w:rsid w:val="002828C1"/>
  </w:style>
  <w:style w:type="paragraph" w:styleId="a8">
    <w:name w:val="List Paragraph"/>
    <w:basedOn w:val="a"/>
    <w:uiPriority w:val="34"/>
    <w:qFormat/>
    <w:rsid w:val="00521F62"/>
    <w:pPr>
      <w:ind w:left="720"/>
      <w:contextualSpacing/>
    </w:pPr>
  </w:style>
  <w:style w:type="paragraph" w:customStyle="1" w:styleId="c1">
    <w:name w:val="c1"/>
    <w:basedOn w:val="a"/>
    <w:rsid w:val="00D11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11DEF"/>
  </w:style>
  <w:style w:type="paragraph" w:styleId="a9">
    <w:name w:val="header"/>
    <w:basedOn w:val="a"/>
    <w:link w:val="aa"/>
    <w:uiPriority w:val="99"/>
    <w:unhideWhenUsed/>
    <w:rsid w:val="00D11DE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1DEF"/>
  </w:style>
</w:styles>
</file>

<file path=word/webSettings.xml><?xml version="1.0" encoding="utf-8"?>
<w:webSettings xmlns:r="http://schemas.openxmlformats.org/officeDocument/2006/relationships" xmlns:w="http://schemas.openxmlformats.org/wordprocessingml/2006/main">
  <w:divs>
    <w:div w:id="463080098">
      <w:bodyDiv w:val="1"/>
      <w:marLeft w:val="0"/>
      <w:marRight w:val="0"/>
      <w:marTop w:val="0"/>
      <w:marBottom w:val="0"/>
      <w:divBdr>
        <w:top w:val="none" w:sz="0" w:space="0" w:color="auto"/>
        <w:left w:val="none" w:sz="0" w:space="0" w:color="auto"/>
        <w:bottom w:val="none" w:sz="0" w:space="0" w:color="auto"/>
        <w:right w:val="none" w:sz="0" w:space="0" w:color="auto"/>
      </w:divBdr>
    </w:div>
    <w:div w:id="950667276">
      <w:bodyDiv w:val="1"/>
      <w:marLeft w:val="0"/>
      <w:marRight w:val="0"/>
      <w:marTop w:val="0"/>
      <w:marBottom w:val="0"/>
      <w:divBdr>
        <w:top w:val="none" w:sz="0" w:space="0" w:color="auto"/>
        <w:left w:val="none" w:sz="0" w:space="0" w:color="auto"/>
        <w:bottom w:val="none" w:sz="0" w:space="0" w:color="auto"/>
        <w:right w:val="none" w:sz="0" w:space="0" w:color="auto"/>
      </w:divBdr>
    </w:div>
    <w:div w:id="1016033018">
      <w:bodyDiv w:val="1"/>
      <w:marLeft w:val="0"/>
      <w:marRight w:val="0"/>
      <w:marTop w:val="0"/>
      <w:marBottom w:val="0"/>
      <w:divBdr>
        <w:top w:val="none" w:sz="0" w:space="0" w:color="auto"/>
        <w:left w:val="none" w:sz="0" w:space="0" w:color="auto"/>
        <w:bottom w:val="none" w:sz="0" w:space="0" w:color="auto"/>
        <w:right w:val="none" w:sz="0" w:space="0" w:color="auto"/>
      </w:divBdr>
    </w:div>
    <w:div w:id="1770348858">
      <w:bodyDiv w:val="1"/>
      <w:marLeft w:val="0"/>
      <w:marRight w:val="0"/>
      <w:marTop w:val="0"/>
      <w:marBottom w:val="0"/>
      <w:divBdr>
        <w:top w:val="none" w:sz="0" w:space="0" w:color="auto"/>
        <w:left w:val="none" w:sz="0" w:space="0" w:color="auto"/>
        <w:bottom w:val="none" w:sz="0" w:space="0" w:color="auto"/>
        <w:right w:val="none" w:sz="0" w:space="0" w:color="auto"/>
      </w:divBdr>
    </w:div>
    <w:div w:id="2113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6PQ52NDQUCDJ-501-1609</_dlc_DocId>
    <_dlc_DocIdUrl xmlns="4c48e722-e5ee-4bb4-abb8-2d4075f5b3da">
      <Url>http://www.eduportal44.ru/Manturovo/Sun_New/_layouts/15/DocIdRedir.aspx?ID=6PQ52NDQUCDJ-501-1609</Url>
      <Description>6PQ52NDQUCDJ-501-1609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C3997-9612-4F3B-946B-489CD17F884A}"/>
</file>

<file path=customXml/itemProps2.xml><?xml version="1.0" encoding="utf-8"?>
<ds:datastoreItem xmlns:ds="http://schemas.openxmlformats.org/officeDocument/2006/customXml" ds:itemID="{15BBBF5C-07AD-4A3F-AE94-CACC6F7508F2}"/>
</file>

<file path=customXml/itemProps3.xml><?xml version="1.0" encoding="utf-8"?>
<ds:datastoreItem xmlns:ds="http://schemas.openxmlformats.org/officeDocument/2006/customXml" ds:itemID="{075712C5-26BB-41D0-A09E-A2FB1A963523}"/>
</file>

<file path=customXml/itemProps4.xml><?xml version="1.0" encoding="utf-8"?>
<ds:datastoreItem xmlns:ds="http://schemas.openxmlformats.org/officeDocument/2006/customXml" ds:itemID="{824CF169-4851-4F65-9338-A7712602F3A0}"/>
</file>

<file path=docProps/app.xml><?xml version="1.0" encoding="utf-8"?>
<Properties xmlns="http://schemas.openxmlformats.org/officeDocument/2006/extended-properties" xmlns:vt="http://schemas.openxmlformats.org/officeDocument/2006/docPropsVTypes">
  <Template>Normal.dotm</Template>
  <TotalTime>0</TotalTime>
  <Pages>1</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4</cp:revision>
  <dcterms:created xsi:type="dcterms:W3CDTF">2020-04-07T18:38:00Z</dcterms:created>
  <dcterms:modified xsi:type="dcterms:W3CDTF">2020-04-07T18:39:00Z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d40ed358-354a-4eb2-89b8-6f8683bf31e2</vt:lpwstr>
  </property>
</Properties>
</file>