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 w:rsidRPr="009A1A6E"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t>Глава 12. ПРАВА И ОБЯЗАННОСТИ РОДИТЕЛЕЙ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9A1A6E">
        <w:rPr>
          <w:rFonts w:ascii="Times New Roman" w:hAnsi="Times New Roman"/>
          <w:b/>
          <w:color w:val="0000FF"/>
          <w:sz w:val="28"/>
          <w:szCs w:val="28"/>
          <w:u w:val="single"/>
        </w:rPr>
        <w:t>Статья 61. Равенство прав и обязанностей родителей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1. Родители имеют равные права и </w:t>
      </w:r>
      <w:proofErr w:type="gramStart"/>
      <w:r w:rsidRPr="00975B7F">
        <w:rPr>
          <w:rFonts w:ascii="Times New Roman" w:hAnsi="Times New Roman"/>
          <w:b/>
          <w:sz w:val="28"/>
          <w:szCs w:val="28"/>
        </w:rPr>
        <w:t>несут равные обязанности</w:t>
      </w:r>
      <w:proofErr w:type="gramEnd"/>
      <w:r w:rsidRPr="00975B7F">
        <w:rPr>
          <w:rFonts w:ascii="Times New Roman" w:hAnsi="Times New Roman"/>
          <w:b/>
          <w:sz w:val="28"/>
          <w:szCs w:val="28"/>
        </w:rPr>
        <w:t xml:space="preserve"> в отношении своих детей (родительские права).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</w:t>
      </w:r>
      <w:hyperlink r:id="rId4" w:history="1">
        <w:r w:rsidRPr="009A1A6E">
          <w:rPr>
            <w:rFonts w:ascii="Times New Roman" w:hAnsi="Times New Roman"/>
            <w:b/>
            <w:sz w:val="28"/>
            <w:szCs w:val="28"/>
          </w:rPr>
          <w:t>законом</w:t>
        </w:r>
      </w:hyperlink>
      <w:r w:rsidRPr="009A1A6E">
        <w:rPr>
          <w:rFonts w:ascii="Times New Roman" w:hAnsi="Times New Roman"/>
          <w:b/>
          <w:sz w:val="28"/>
          <w:szCs w:val="28"/>
        </w:rPr>
        <w:t xml:space="preserve"> </w:t>
      </w:r>
      <w:r w:rsidRPr="00975B7F">
        <w:rPr>
          <w:rFonts w:ascii="Times New Roman" w:hAnsi="Times New Roman"/>
          <w:b/>
          <w:sz w:val="28"/>
          <w:szCs w:val="28"/>
        </w:rPr>
        <w:t>случаях приобретения детьми полной дееспособности до достижения ими совершеннолетия.</w:t>
      </w:r>
    </w:p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9A1A6E">
        <w:rPr>
          <w:rFonts w:ascii="Times New Roman" w:hAnsi="Times New Roman"/>
          <w:b/>
          <w:color w:val="0000FF"/>
          <w:sz w:val="28"/>
          <w:szCs w:val="28"/>
          <w:u w:val="single"/>
        </w:rPr>
        <w:t>Статья 62. Права несовершеннолетних родителей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1. Несовершеннолетние родители имеют права на совместное проживание с ребенком и участие в его воспитании.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2. Несовершеннолетние родители, не состоящие в браке, в случае рождения у них ребенка и при установлении их материнства и (или) отцовства вправе самостоятельно осуществлять родительские права по достижении ими возраста шестнадцати лет. До достижения несовершеннолетними родителями возраста шестнадцати лет ребенку может быть назначен опекун, который будет осуществлять его воспитание совместно с несовершеннолетними родителями ребенка. Разногласия, возникающие между опекуном ребенка и несовершеннолетними родителями, разрешаются органом опеки и попечительства.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3. Несовершеннолетние родители имеют права признавать и оспаривать свое отцовство и материнство на общих основаниях, а также имеют право требовать по достижении ими возраста четырнадцати лет установления отцовства в отношении своих детей в судебном порядке.</w:t>
      </w:r>
    </w:p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9A1A6E">
        <w:rPr>
          <w:rFonts w:ascii="Times New Roman" w:hAnsi="Times New Roman"/>
          <w:b/>
          <w:color w:val="0000FF"/>
          <w:sz w:val="28"/>
          <w:szCs w:val="28"/>
          <w:u w:val="single"/>
        </w:rPr>
        <w:t>Статья 63. Права и обязанности родителей по воспитанию и образованию детей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1. Родители имеют право и обязаны воспитывать своих детей.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2. Родители обязаны обеспечить получение детьми общего образования.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Родители имеют право выбора образовательной организации, </w:t>
      </w:r>
      <w:hyperlink r:id="rId5" w:history="1">
        <w:r w:rsidRPr="009A1A6E">
          <w:rPr>
            <w:rFonts w:ascii="Times New Roman" w:hAnsi="Times New Roman"/>
            <w:b/>
            <w:sz w:val="28"/>
            <w:szCs w:val="28"/>
          </w:rPr>
          <w:t>формы</w:t>
        </w:r>
      </w:hyperlink>
      <w:r w:rsidRPr="00975B7F">
        <w:rPr>
          <w:rFonts w:ascii="Times New Roman" w:hAnsi="Times New Roman"/>
          <w:b/>
          <w:sz w:val="28"/>
          <w:szCs w:val="28"/>
        </w:rPr>
        <w:t xml:space="preserve"> получения детьми образования и формы их обучения с учетом мнения детей до получения ими основного общего образования.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Статья 64. Права и обязанности родителей по защите прав и интересов детей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1. Защита прав и интересов детей возлагается на их родителей.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lastRenderedPageBreak/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9A1A6E">
        <w:rPr>
          <w:rFonts w:ascii="Times New Roman" w:hAnsi="Times New Roman"/>
          <w:b/>
          <w:color w:val="0000FF"/>
          <w:sz w:val="28"/>
          <w:szCs w:val="28"/>
          <w:u w:val="single"/>
        </w:rPr>
        <w:t>Статья 65. Осуществление родительских прав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0" w:name="Par87"/>
      <w:bookmarkEnd w:id="0"/>
      <w:r w:rsidRPr="00975B7F">
        <w:rPr>
          <w:rFonts w:ascii="Times New Roman" w:hAnsi="Times New Roman"/>
          <w:b/>
          <w:sz w:val="28"/>
          <w:szCs w:val="28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3. Место жительства детей при раздельном проживании родителей устанавливается соглашением родителей.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1" w:name="Par92"/>
      <w:bookmarkEnd w:id="1"/>
      <w:r w:rsidRPr="00975B7F">
        <w:rPr>
          <w:rFonts w:ascii="Times New Roman" w:hAnsi="Times New Roman"/>
          <w:b/>
          <w:sz w:val="28"/>
          <w:szCs w:val="28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По требованию родителей (одного из них) в порядке, установленном гражданским процессуальным </w:t>
      </w:r>
      <w:hyperlink r:id="rId6" w:history="1">
        <w:r w:rsidRPr="009A1A6E">
          <w:rPr>
            <w:rFonts w:ascii="Times New Roman" w:hAnsi="Times New Roman"/>
            <w:b/>
            <w:sz w:val="28"/>
            <w:szCs w:val="28"/>
          </w:rPr>
          <w:t>законодательством</w:t>
        </w:r>
      </w:hyperlink>
      <w:r w:rsidRPr="009A1A6E">
        <w:rPr>
          <w:rFonts w:ascii="Times New Roman" w:hAnsi="Times New Roman"/>
          <w:b/>
          <w:sz w:val="28"/>
          <w:szCs w:val="28"/>
        </w:rPr>
        <w:t xml:space="preserve">, </w:t>
      </w:r>
      <w:r w:rsidRPr="00975B7F">
        <w:rPr>
          <w:rFonts w:ascii="Times New Roman" w:hAnsi="Times New Roman"/>
          <w:b/>
          <w:sz w:val="28"/>
          <w:szCs w:val="28"/>
        </w:rPr>
        <w:t xml:space="preserve">и с учетом требований </w:t>
      </w:r>
      <w:hyperlink w:anchor="Par92" w:history="1">
        <w:r w:rsidRPr="009A1A6E">
          <w:rPr>
            <w:rFonts w:ascii="Times New Roman" w:hAnsi="Times New Roman"/>
            <w:b/>
            <w:sz w:val="28"/>
            <w:szCs w:val="28"/>
          </w:rPr>
          <w:t>абзаца второго</w:t>
        </w:r>
      </w:hyperlink>
      <w:r w:rsidRPr="00975B7F">
        <w:rPr>
          <w:rFonts w:ascii="Times New Roman" w:hAnsi="Times New Roman"/>
          <w:b/>
          <w:sz w:val="28"/>
          <w:szCs w:val="28"/>
        </w:rPr>
        <w:t xml:space="preserve">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4. При осуществлении родительских прав родители (лица, их заменяющие) имеют право на оказание им содействия в предоставлении семье медицинской, психологической, педагогической, юридической, социальной помощи.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Условия и порядок оказания содействия в предоставлении указанной помощи определяются </w:t>
      </w:r>
      <w:hyperlink r:id="rId7" w:history="1">
        <w:r w:rsidRPr="009A1A6E">
          <w:rPr>
            <w:rFonts w:ascii="Times New Roman" w:hAnsi="Times New Roman"/>
            <w:b/>
            <w:sz w:val="28"/>
            <w:szCs w:val="28"/>
          </w:rPr>
          <w:t>законодательством</w:t>
        </w:r>
      </w:hyperlink>
      <w:r w:rsidRPr="009A1A6E">
        <w:rPr>
          <w:rFonts w:ascii="Times New Roman" w:hAnsi="Times New Roman"/>
          <w:b/>
          <w:sz w:val="28"/>
          <w:szCs w:val="28"/>
        </w:rPr>
        <w:t xml:space="preserve"> Р</w:t>
      </w:r>
      <w:r w:rsidRPr="00975B7F">
        <w:rPr>
          <w:rFonts w:ascii="Times New Roman" w:hAnsi="Times New Roman"/>
          <w:b/>
          <w:sz w:val="28"/>
          <w:szCs w:val="28"/>
        </w:rPr>
        <w:t>оссийской Федерации о социальном обслуживании.</w:t>
      </w:r>
    </w:p>
    <w:p w:rsidR="00975B7F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75B7F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75B7F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9A1A6E">
        <w:rPr>
          <w:rFonts w:ascii="Times New Roman" w:hAnsi="Times New Roman"/>
          <w:b/>
          <w:color w:val="0000FF"/>
          <w:sz w:val="28"/>
          <w:szCs w:val="28"/>
          <w:u w:val="single"/>
        </w:rPr>
        <w:lastRenderedPageBreak/>
        <w:t>Статья 66. Осуществление родительских прав родителем, проживающим отдельно от ребенка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1.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Если родители не могут прийти к соглашению, спор разрешается судом с участием органа опеки и попечительства по требованию родителей (одного из них). По требованию родителей (одного из них) в порядке, установленном гражданским процессуальным </w:t>
      </w:r>
      <w:hyperlink r:id="rId8" w:history="1">
        <w:r w:rsidRPr="009A1A6E">
          <w:rPr>
            <w:rFonts w:ascii="Times New Roman" w:hAnsi="Times New Roman"/>
            <w:b/>
            <w:sz w:val="28"/>
            <w:szCs w:val="28"/>
          </w:rPr>
          <w:t>законодательством</w:t>
        </w:r>
      </w:hyperlink>
      <w:r w:rsidRPr="009A1A6E">
        <w:rPr>
          <w:rFonts w:ascii="Times New Roman" w:hAnsi="Times New Roman"/>
          <w:b/>
          <w:sz w:val="28"/>
          <w:szCs w:val="28"/>
        </w:rPr>
        <w:t>,</w:t>
      </w:r>
      <w:r w:rsidRPr="00975B7F">
        <w:rPr>
          <w:rFonts w:ascii="Times New Roman" w:hAnsi="Times New Roman"/>
          <w:b/>
          <w:sz w:val="28"/>
          <w:szCs w:val="28"/>
        </w:rPr>
        <w:t xml:space="preserve">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3. При невыполнении решения суда к виновному родителю применяются меры, предусмотренные гражданским процессуальным </w:t>
      </w:r>
      <w:hyperlink r:id="rId9" w:history="1">
        <w:r w:rsidRPr="009A1A6E">
          <w:rPr>
            <w:rFonts w:ascii="Times New Roman" w:hAnsi="Times New Roman"/>
            <w:b/>
            <w:sz w:val="28"/>
            <w:szCs w:val="28"/>
          </w:rPr>
          <w:t>законодательством.</w:t>
        </w:r>
      </w:hyperlink>
      <w:r w:rsidRPr="009A1A6E">
        <w:rPr>
          <w:rFonts w:ascii="Times New Roman" w:hAnsi="Times New Roman"/>
          <w:b/>
          <w:sz w:val="28"/>
          <w:szCs w:val="28"/>
        </w:rPr>
        <w:t xml:space="preserve"> </w:t>
      </w:r>
      <w:r w:rsidRPr="00975B7F">
        <w:rPr>
          <w:rFonts w:ascii="Times New Roman" w:hAnsi="Times New Roman"/>
          <w:b/>
          <w:sz w:val="28"/>
          <w:szCs w:val="28"/>
        </w:rPr>
        <w:t>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4. Родитель, проживающий отдельно от ребенка, имеет право на получение информации о своем ребенке из воспитательных учреждений, медицинских организаций, учреждений социальной защиты населения и аналогичных организаций.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</w:p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9A1A6E">
        <w:rPr>
          <w:rFonts w:ascii="Times New Roman" w:hAnsi="Times New Roman"/>
          <w:b/>
          <w:color w:val="0000FF"/>
          <w:sz w:val="28"/>
          <w:szCs w:val="28"/>
          <w:u w:val="single"/>
        </w:rPr>
        <w:t>Статья 67. Право на общение с ребенком дедушки, бабушки, братьев, сестер и других родственников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1. Дедушка, бабушка, братья, сестры и другие родственники имеют право на общение с ребенком.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2. 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</w:t>
      </w:r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>3. Если родители (один из них) не подчиняются решению органа опеки и попечительства, близкие родственники ребенка либо орган опеки и попечительства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</w:r>
    </w:p>
    <w:p w:rsidR="00975B7F" w:rsidRPr="009A1A6E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5B7F">
        <w:rPr>
          <w:rFonts w:ascii="Times New Roman" w:hAnsi="Times New Roman"/>
          <w:b/>
          <w:sz w:val="28"/>
          <w:szCs w:val="28"/>
        </w:rPr>
        <w:t xml:space="preserve">В случае невыполнения решения суда к виновному родителю применяются меры, предусмотренные гражданским процессуальным </w:t>
      </w:r>
      <w:hyperlink r:id="rId10" w:history="1">
        <w:r w:rsidRPr="009A1A6E">
          <w:rPr>
            <w:rFonts w:ascii="Times New Roman" w:hAnsi="Times New Roman"/>
            <w:b/>
            <w:sz w:val="28"/>
            <w:szCs w:val="28"/>
          </w:rPr>
          <w:t>законодательством.</w:t>
        </w:r>
      </w:hyperlink>
    </w:p>
    <w:p w:rsidR="00975B7F" w:rsidRPr="00975B7F" w:rsidRDefault="00975B7F" w:rsidP="00975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ABD" w:rsidRPr="00975B7F" w:rsidRDefault="00891ABD">
      <w:pPr>
        <w:rPr>
          <w:rFonts w:ascii="Times New Roman" w:hAnsi="Times New Roman"/>
          <w:b/>
          <w:sz w:val="28"/>
          <w:szCs w:val="28"/>
        </w:rPr>
      </w:pPr>
    </w:p>
    <w:sectPr w:rsidR="00891ABD" w:rsidRPr="00975B7F" w:rsidSect="00975B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B7F"/>
    <w:rsid w:val="0028193D"/>
    <w:rsid w:val="00891ABD"/>
    <w:rsid w:val="00975B7F"/>
    <w:rsid w:val="009A1A6E"/>
    <w:rsid w:val="00FC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B5CF384E9C79B73ECEB4B7B4A66381816A6E78AB02F3BCE67FAE57A54FFD12B2B74AFDDQ26EH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5B5CF384E9C79B73ECEB4B7B4A66381816A4E68FB72F3BCE67FAE57AQ56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B5CF384E9C79B73ECEB4B7B4A66381816A6E78AB02F3BCE67FAE57A54FFD12B2B74AFDDQ26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5B5CF384E9C79B73ECEB4B7B4A66381817A8E48EB42F3BCE67FAE57A54FFD12B2B74AFD82D0381Q76FH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2C5B5CF384E9C79B73ECEB4B7B4A66381816A6E78AB02F3BCE67FAE57A54FFD12B2B74AFD82D0883Q768H" TargetMode="External"/><Relationship Id="rId4" Type="http://schemas.openxmlformats.org/officeDocument/2006/relationships/hyperlink" Target="consultantplus://offline/ref=2C5B5CF384E9C79B73ECEB4B7B4A66381816A3E88FB52F3BCE67FAE57A54FFD12B2B74AFD82D0083Q765H" TargetMode="External"/><Relationship Id="rId9" Type="http://schemas.openxmlformats.org/officeDocument/2006/relationships/hyperlink" Target="consultantplus://offline/ref=2C5B5CF384E9C79B73ECEB4B7B4A66381816A6E78AB02F3BCE67FAE57A54FFD12B2B74AFD82D0883Q768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6PQ52NDQUCDJ-269-424</_dlc_DocId>
    <_dlc_DocIdUrl xmlns="4c48e722-e5ee-4bb4-abb8-2d4075f5b3da">
      <Url>http://www.eduportal44.ru/Manturovo/Sch3/_layouts/15/DocIdRedir.aspx?ID=6PQ52NDQUCDJ-269-424</Url>
      <Description>6PQ52NDQUCDJ-269-424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D8180F-DB00-4ADD-A986-43A9A7275F3B}"/>
</file>

<file path=customXml/itemProps2.xml><?xml version="1.0" encoding="utf-8"?>
<ds:datastoreItem xmlns:ds="http://schemas.openxmlformats.org/officeDocument/2006/customXml" ds:itemID="{9113BF24-C618-47DB-A15A-A8BC9C7A59F5}"/>
</file>

<file path=customXml/itemProps3.xml><?xml version="1.0" encoding="utf-8"?>
<ds:datastoreItem xmlns:ds="http://schemas.openxmlformats.org/officeDocument/2006/customXml" ds:itemID="{986927F0-F91D-4FF1-A0AD-7432243C52CF}"/>
</file>

<file path=customXml/itemProps4.xml><?xml version="1.0" encoding="utf-8"?>
<ds:datastoreItem xmlns:ds="http://schemas.openxmlformats.org/officeDocument/2006/customXml" ds:itemID="{8F2AB815-20F3-4C7D-BB72-CDA1AF657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ддп</dc:creator>
  <cp:lastModifiedBy>ддп</cp:lastModifiedBy>
  <cp:revision>2</cp:revision>
  <dcterms:created xsi:type="dcterms:W3CDTF">2015-11-29T21:59:00Z</dcterms:created>
  <dcterms:modified xsi:type="dcterms:W3CDTF">2015-11-29T22:41:00Z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b8450502-dde9-488c-a8f4-fafb88f19144</vt:lpwstr>
  </property>
</Properties>
</file>