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03" w:rsidRPr="00D30B03" w:rsidRDefault="00D30B03" w:rsidP="00D30B0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D30B03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Памятка для учащихся по ПДД</w:t>
      </w:r>
    </w:p>
    <w:p w:rsidR="00D30B03" w:rsidRPr="00D30B03" w:rsidRDefault="00D30B03" w:rsidP="00D30B03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69A9"/>
          <w:sz w:val="20"/>
          <w:szCs w:val="20"/>
        </w:rPr>
        <w:drawing>
          <wp:inline distT="0" distB="0" distL="0" distR="0">
            <wp:extent cx="1905000" cy="1362075"/>
            <wp:effectExtent l="19050" t="0" r="0" b="0"/>
            <wp:docPr id="1" name="Рисунок 1" descr="http://school23.ucoz.org/_si/0/s37359730.jpg">
              <a:hlinkClick xmlns:a="http://schemas.openxmlformats.org/drawingml/2006/main" r:id="rId4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3.ucoz.org/_si/0/s37359730.jpg">
                      <a:hlinkClick r:id="rId4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03" w:rsidRPr="00D30B03" w:rsidRDefault="00D30B03" w:rsidP="00D30B03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color w:val="FF0000"/>
          <w:sz w:val="36"/>
          <w:szCs w:val="36"/>
        </w:rPr>
        <w:t>Правила Дорожные</w:t>
      </w: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sz w:val="28"/>
          <w:szCs w:val="28"/>
        </w:rPr>
        <w:t>1. Ходите только по тротуару!</w:t>
      </w: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sz w:val="28"/>
          <w:szCs w:val="28"/>
        </w:rPr>
        <w:t>2. Переходите улицу в местах, где имеются линии или указатели перехода, а где их нет — на перекрестках по линии тротуаров.</w:t>
      </w: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sz w:val="28"/>
          <w:szCs w:val="28"/>
        </w:rPr>
        <w:t>3. Переходя улицу, посмотрите налево, а дойдя до середины — направо!</w:t>
      </w: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sz w:val="28"/>
          <w:szCs w:val="28"/>
        </w:rPr>
        <w:t xml:space="preserve">4. На улицах и дорогах, где движение регулируется, переходите проезжую часть только при зеленом сигнале светофора или проезжую часть только при зеленом сигнале светофора или </w:t>
      </w: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sz w:val="28"/>
          <w:szCs w:val="28"/>
        </w:rPr>
        <w:t xml:space="preserve">разрешающем </w:t>
      </w:r>
      <w:proofErr w:type="gramStart"/>
      <w:r w:rsidRPr="00D30B03">
        <w:rPr>
          <w:rFonts w:ascii="Times New Roman" w:eastAsia="Times New Roman" w:hAnsi="Times New Roman" w:cs="Times New Roman"/>
          <w:sz w:val="28"/>
          <w:szCs w:val="28"/>
        </w:rPr>
        <w:t>жесте</w:t>
      </w:r>
      <w:proofErr w:type="gramEnd"/>
      <w:r w:rsidRPr="00D30B03">
        <w:rPr>
          <w:rFonts w:ascii="Times New Roman" w:eastAsia="Times New Roman" w:hAnsi="Times New Roman" w:cs="Times New Roman"/>
          <w:sz w:val="28"/>
          <w:szCs w:val="28"/>
        </w:rPr>
        <w:t xml:space="preserve"> регулировщика. </w:t>
      </w: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sz w:val="28"/>
          <w:szCs w:val="28"/>
        </w:rPr>
        <w:t>5. Не перебегайте дорогу перед близко идущим транспортом!</w:t>
      </w: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sz w:val="28"/>
          <w:szCs w:val="28"/>
        </w:rPr>
        <w:t>6. Не устраивайте игры на проезжей части улицы!</w:t>
      </w:r>
    </w:p>
    <w:p w:rsidR="00D30B03" w:rsidRPr="00D30B03" w:rsidRDefault="00D30B03" w:rsidP="00D30B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D30B03">
        <w:rPr>
          <w:rFonts w:ascii="Times New Roman" w:eastAsia="Times New Roman" w:hAnsi="Times New Roman" w:cs="Times New Roman"/>
          <w:sz w:val="28"/>
          <w:szCs w:val="28"/>
        </w:rPr>
        <w:t xml:space="preserve">7. Езда на велосипедах по улицам и дорогам разрешается детям не моложе 14 лет. </w:t>
      </w:r>
      <w:r w:rsidRPr="00D30B03">
        <w:rPr>
          <w:rFonts w:ascii="Times New Roman" w:eastAsia="Times New Roman" w:hAnsi="Times New Roman" w:cs="Times New Roman"/>
          <w:sz w:val="28"/>
          <w:szCs w:val="28"/>
        </w:rPr>
        <w:br/>
      </w:r>
      <w:r w:rsidRPr="00D30B03">
        <w:rPr>
          <w:rFonts w:ascii="Times New Roman" w:eastAsia="Times New Roman" w:hAnsi="Times New Roman" w:cs="Times New Roman"/>
          <w:sz w:val="28"/>
          <w:szCs w:val="28"/>
        </w:rPr>
        <w:br/>
        <w:t>8. Соблюдайте правила пользования городским транспортом.</w:t>
      </w:r>
      <w:r w:rsidRPr="00D30B03">
        <w:rPr>
          <w:rFonts w:ascii="Times New Roman" w:eastAsia="Times New Roman" w:hAnsi="Times New Roman" w:cs="Times New Roman"/>
          <w:sz w:val="28"/>
          <w:szCs w:val="28"/>
        </w:rPr>
        <w:br/>
      </w:r>
      <w:r w:rsidRPr="00D30B03">
        <w:rPr>
          <w:rFonts w:ascii="Times New Roman" w:eastAsia="Times New Roman" w:hAnsi="Times New Roman" w:cs="Times New Roman"/>
          <w:sz w:val="28"/>
          <w:szCs w:val="28"/>
        </w:rPr>
        <w:br/>
        <w:t>9. Помните, что дорога в школу должна быть не короткой, а безопасной.</w:t>
      </w:r>
    </w:p>
    <w:p w:rsidR="004A3CEF" w:rsidRDefault="004A3CEF"/>
    <w:sectPr w:rsidR="004A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B03"/>
    <w:rsid w:val="004A3CEF"/>
    <w:rsid w:val="00D3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03"/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3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8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1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586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08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school23.ucoz.org/_si/0/37359730.jp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6PQ52NDQUCDJ-627-98</_dlc_DocId>
    <_dlc_DocIdUrl xmlns="4c48e722-e5ee-4bb4-abb8-2d4075f5b3da">
      <Url>http://www.eduportal44.ru/Manturovo/Mant_Sch_2/_layouts/15/DocIdRedir.aspx?ID=6PQ52NDQUCDJ-627-98</Url>
      <Description>6PQ52NDQUCDJ-627-98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385B0F-CB71-4520-A50E-A0099F8624B7}"/>
</file>

<file path=customXml/itemProps2.xml><?xml version="1.0" encoding="utf-8"?>
<ds:datastoreItem xmlns:ds="http://schemas.openxmlformats.org/officeDocument/2006/customXml" ds:itemID="{1E5FC864-A48F-4676-AECB-3750DA543840}"/>
</file>

<file path=customXml/itemProps3.xml><?xml version="1.0" encoding="utf-8"?>
<ds:datastoreItem xmlns:ds="http://schemas.openxmlformats.org/officeDocument/2006/customXml" ds:itemID="{81148AEF-71DD-47A5-A270-6CD66F447DA2}"/>
</file>

<file path=customXml/itemProps4.xml><?xml version="1.0" encoding="utf-8"?>
<ds:datastoreItem xmlns:ds="http://schemas.openxmlformats.org/officeDocument/2006/customXml" ds:itemID="{40EA38F1-13B0-482E-97F6-D99DF67E6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ЗВР</cp:lastModifiedBy>
  <cp:revision>2</cp:revision>
  <dcterms:created xsi:type="dcterms:W3CDTF">2013-04-01T06:37:00Z</dcterms:created>
  <dcterms:modified xsi:type="dcterms:W3CDTF">2013-04-01T06:43:00Z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dd4c6854-c249-414d-8e1f-a95ceba3c085</vt:lpwstr>
  </property>
</Properties>
</file>