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C8" w:rsidRPr="00934A50" w:rsidRDefault="006D5FE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Дмитрий Иванович Менделеев – великий человек, принесший огромный вклад в науку. Маленький Менделеев не отличался любовью к учёбе, его больше интересовали технические науки, а не естественные, как многим кажется. Дмитрий Иванович помимо научной деятельности также занимался и преподаванием, а также содействовал промышленному росту страны. Менделеев в молодом возрасте открыл собственную исследовательскую лабораторию, где появилось устройство для измерения плотности жидкости. Здесь же была открыта критическая температура, при которой жидкость становится паром. Был назначен руководителем кафедры общей химии в Санкт-Петербургском университете. Также написал учебник «Органическая химия», за который был награжден Демидовской премией. Менделеев придерживался мнения, что учёные, не занимающиеся практикой, не могут называть себя учеными. Поэтому Дмитрий Ива</w:t>
      </w:r>
      <w:r w:rsidR="00934A50">
        <w:rPr>
          <w:rFonts w:ascii="Times New Roman" w:hAnsi="Times New Roman" w:cs="Times New Roman"/>
          <w:sz w:val="28"/>
          <w:szCs w:val="28"/>
        </w:rPr>
        <w:t xml:space="preserve">нович провёл много </w:t>
      </w:r>
      <w:r w:rsidR="00934A50" w:rsidRPr="00934A50">
        <w:rPr>
          <w:rFonts w:ascii="Times New Roman" w:hAnsi="Times New Roman" w:cs="Times New Roman"/>
          <w:sz w:val="28"/>
          <w:szCs w:val="28"/>
        </w:rPr>
        <w:t xml:space="preserve">практических, таких как: разработка </w:t>
      </w:r>
      <w:r w:rsidR="00934A50"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технологии</w:t>
      </w:r>
      <w:r w:rsidR="00934A50"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произв</w:t>
      </w:r>
      <w:r w:rsidR="00934A50"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одства машинных масел, </w:t>
      </w:r>
      <w:r w:rsidR="00934A50"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работал над вопросами таможенно-тарифной политик</w:t>
      </w:r>
      <w:r w:rsid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страны, на</w:t>
      </w:r>
      <w:r w:rsidR="00934A50"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писал капитальный труд с обзором российской промышленности, который стал экономической энциклопедией России того времени</w:t>
      </w:r>
      <w:r w:rsidR="00934A50"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934A50"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разработал технологию изготовления бездымного пороха. </w:t>
      </w:r>
      <w:r w:rsidR="00934A50"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 w:rsidR="00934A50"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России </w:t>
      </w:r>
      <w:r w:rsidR="00934A50"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ученый </w:t>
      </w:r>
      <w:r w:rsidR="00934A50"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так и не стал академиком — его не избрали, мотивируя тем, что по химии у него мало трудов. Иностранные ученые трижды выдвигали кандидатуру Менделеева на Нобелевскую </w:t>
      </w:r>
      <w:proofErr w:type="gramStart"/>
      <w:r w:rsidR="00934A50"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премию</w:t>
      </w:r>
      <w:proofErr w:type="gramEnd"/>
      <w:r w:rsidR="00934A50"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но ее так и не присудили. В последние годы жизни ученый инициировал </w:t>
      </w:r>
      <w:r w:rsidR="00934A50"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создание университета в Сибири, </w:t>
      </w:r>
      <w:r w:rsidR="00934A50"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основал Русское общество химиков, которое сейчас носит его имя. В память о великом ученом с 1907 года проводились Менделеевские съезды, с 1941-го — ежегодные Менделеевские чтения. Его имя носит город в Татарстане, поселки, улицы, ледники и астероид, новый химический элемент. ООН в честь 150-летия главного открытия Менделеева провозгласила 2019-й Международным годом Периодической таблицы химических элементов. </w:t>
      </w:r>
    </w:p>
    <w:p w:rsidR="00934A50" w:rsidRPr="00934A50" w:rsidRDefault="00934A50">
      <w:pPr>
        <w:rPr>
          <w:rFonts w:ascii="Times New Roman" w:hAnsi="Times New Roman" w:cs="Times New Roman"/>
          <w:sz w:val="28"/>
          <w:szCs w:val="28"/>
        </w:rPr>
      </w:pPr>
      <w:r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 восхищаюсь данным человеком, </w:t>
      </w:r>
      <w:proofErr w:type="gramStart"/>
      <w:r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ведь</w:t>
      </w:r>
      <w:proofErr w:type="gramEnd"/>
      <w:r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несмотря на сложную судьбу, он не бросил заниматься любимым делом. Дмитрий Иванович не отступил даже тогда,  когда его труды не признавали. В мире распространился миф, что Периодическая система – сон Менделеева, </w:t>
      </w:r>
      <w:proofErr w:type="gramStart"/>
      <w:r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что</w:t>
      </w:r>
      <w:proofErr w:type="gramEnd"/>
      <w:r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конечно же не так, ведь ученый работал над системой очень долго. Благодаря трудам Дмитрия Ивановича в современном мире активнее идет развитие химии, физики и биологии, так как ученый заложил фундамент. </w:t>
      </w:r>
      <w:proofErr w:type="gramStart"/>
      <w:r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proofErr w:type="gramEnd"/>
      <w:r w:rsidRPr="00934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мой взгляд, о его вкладе в науку и историю должен знать каждый! Ведь, возможно, без этого великого ученого мы не пришли бы к тому развитию медицины и техники, которое имеется сейчас.</w:t>
      </w:r>
      <w:bookmarkStart w:id="0" w:name="_GoBack"/>
      <w:bookmarkEnd w:id="0"/>
    </w:p>
    <w:sectPr w:rsidR="00934A50" w:rsidRPr="0093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E6"/>
    <w:rsid w:val="004417C8"/>
    <w:rsid w:val="006D5FE6"/>
    <w:rsid w:val="0093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A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6PQ52NDQUCDJ-627-3718</_dlc_DocId>
    <_dlc_DocIdUrl xmlns="4c48e722-e5ee-4bb4-abb8-2d4075f5b3da">
      <Url>https://www.eduportal44.ru/Manturovo/Mant_Sch_2/_layouts/15/DocIdRedir.aspx?ID=6PQ52NDQUCDJ-627-3718</Url>
      <Description>6PQ52NDQUCDJ-627-3718</Description>
    </_dlc_DocIdUrl>
  </documentManagement>
</p:properties>
</file>

<file path=customXml/itemProps1.xml><?xml version="1.0" encoding="utf-8"?>
<ds:datastoreItem xmlns:ds="http://schemas.openxmlformats.org/officeDocument/2006/customXml" ds:itemID="{E1587FD9-070F-4B65-967B-23B686AD24B6}"/>
</file>

<file path=customXml/itemProps2.xml><?xml version="1.0" encoding="utf-8"?>
<ds:datastoreItem xmlns:ds="http://schemas.openxmlformats.org/officeDocument/2006/customXml" ds:itemID="{DF0D92AB-F4DB-4C6A-A062-6EC38E739350}"/>
</file>

<file path=customXml/itemProps3.xml><?xml version="1.0" encoding="utf-8"?>
<ds:datastoreItem xmlns:ds="http://schemas.openxmlformats.org/officeDocument/2006/customXml" ds:itemID="{A11670C3-0A0E-47C0-988E-E4E8D9F9B72B}"/>
</file>

<file path=customXml/itemProps4.xml><?xml version="1.0" encoding="utf-8"?>
<ds:datastoreItem xmlns:ds="http://schemas.openxmlformats.org/officeDocument/2006/customXml" ds:itemID="{C99A66D8-C032-4EFE-853E-685D6E101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Воробьева</dc:creator>
  <cp:lastModifiedBy>Анастасия Воробьева</cp:lastModifiedBy>
  <cp:revision>1</cp:revision>
  <dcterms:created xsi:type="dcterms:W3CDTF">2024-01-29T14:45:00Z</dcterms:created>
  <dcterms:modified xsi:type="dcterms:W3CDTF">2024-01-29T15:04:00Z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a3edcec2-d96c-4f37-91ee-3cdd9a1c617e</vt:lpwstr>
  </property>
</Properties>
</file>