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80" w:rsidRDefault="008722A7" w:rsidP="00EF2180">
      <w:pPr>
        <w:rPr>
          <w:rFonts w:ascii="Verdana" w:hAnsi="Verdana" w:cs="Tahoma"/>
          <w:color w:val="336699"/>
          <w:sz w:val="29"/>
          <w:szCs w:val="29"/>
        </w:rPr>
      </w:pPr>
      <w:r>
        <w:rPr>
          <w:rFonts w:ascii="Verdana" w:hAnsi="Verdana" w:cs="Tahoma"/>
          <w:color w:val="336699"/>
          <w:sz w:val="29"/>
          <w:szCs w:val="29"/>
        </w:rPr>
        <w:t>Родительское собрание «</w:t>
      </w:r>
      <w:r w:rsidR="00EF2180">
        <w:rPr>
          <w:rFonts w:ascii="Verdana" w:hAnsi="Verdana" w:cs="Tahoma"/>
          <w:color w:val="336699"/>
          <w:sz w:val="29"/>
          <w:szCs w:val="29"/>
        </w:rPr>
        <w:t>Профориентация для школьников</w:t>
      </w:r>
      <w:r>
        <w:rPr>
          <w:rFonts w:ascii="Verdana" w:hAnsi="Verdana" w:cs="Tahoma"/>
          <w:color w:val="336699"/>
          <w:sz w:val="29"/>
          <w:szCs w:val="29"/>
        </w:rPr>
        <w:t>»</w:t>
      </w:r>
    </w:p>
    <w:p w:rsidR="00EF2180" w:rsidRPr="008722A7" w:rsidRDefault="00EF2180" w:rsidP="00EF2180">
      <w:pPr>
        <w:pStyle w:val="3"/>
        <w:rPr>
          <w:rFonts w:ascii="Verdana" w:hAnsi="Verdana" w:cs="Tahoma"/>
        </w:rPr>
      </w:pPr>
      <w:r w:rsidRPr="008722A7">
        <w:rPr>
          <w:rFonts w:ascii="Verdana" w:hAnsi="Verdana" w:cs="Tahoma"/>
        </w:rPr>
        <w:t>На чем следует основываться, помогая ребенку сделать выбор профессии?</w:t>
      </w:r>
    </w:p>
    <w:p w:rsidR="00EF2180" w:rsidRPr="008722A7" w:rsidRDefault="00EF2180" w:rsidP="00EF2180">
      <w:pPr>
        <w:pStyle w:val="a3"/>
      </w:pPr>
      <w:r w:rsidRPr="008722A7">
        <w:t>Бывает, что ребенок сам «знает» свою будущую профессию. Счастливы родители такого ребенка. Он увлечен, он читает специальные журналы, он в окружающем пространстве находит материал для будущей профессии, занимается в кружке.</w:t>
      </w:r>
    </w:p>
    <w:p w:rsidR="00EF2180" w:rsidRPr="008722A7" w:rsidRDefault="00EF2180" w:rsidP="00EF2180">
      <w:pPr>
        <w:pStyle w:val="a3"/>
      </w:pPr>
      <w:r w:rsidRPr="008722A7">
        <w:t>Но такое явление – редкость.</w:t>
      </w:r>
    </w:p>
    <w:p w:rsidR="00EF2180" w:rsidRPr="008722A7" w:rsidRDefault="00EF2180" w:rsidP="00EF2180">
      <w:pPr>
        <w:pStyle w:val="a3"/>
      </w:pPr>
      <w:r w:rsidRPr="008722A7">
        <w:rPr>
          <w:rStyle w:val="a4"/>
        </w:rPr>
        <w:t>А если ребенок не проявляет наклонностей ни к одному предмету, что тогда делать?</w:t>
      </w:r>
      <w:r w:rsidRPr="008722A7">
        <w:br/>
        <w:t>Вы говорите  ему с тревогой: «Ну, в твоем возрасте уже надо определиться», «Что делать-то будешь после школы? Неужели в армию пойдешь? Неужели гулять будешь?»</w:t>
      </w:r>
      <w:r w:rsidRPr="008722A7">
        <w:br/>
        <w:t xml:space="preserve">Ребенок и рад бы что-то определенное сказать, да не может, не знает ничего про себя, только отшучивается. </w:t>
      </w:r>
    </w:p>
    <w:p w:rsidR="00EF2180" w:rsidRPr="008722A7" w:rsidRDefault="00EF2180" w:rsidP="00EF2180">
      <w:pPr>
        <w:pStyle w:val="a3"/>
      </w:pPr>
      <w:r w:rsidRPr="008722A7">
        <w:rPr>
          <w:rStyle w:val="a4"/>
        </w:rPr>
        <w:t xml:space="preserve">Мы можем утешить  родителей такого ребенка.  </w:t>
      </w:r>
      <w:r w:rsidRPr="008722A7">
        <w:rPr>
          <w:b/>
          <w:bCs/>
        </w:rPr>
        <w:br/>
      </w:r>
      <w:r w:rsidRPr="008722A7">
        <w:t>Мы говорим: наблюдайте за ребенком, за каждым  его проявлением.</w:t>
      </w:r>
      <w:r w:rsidRPr="008722A7">
        <w:br/>
        <w:t xml:space="preserve">Если он что-то любит делать, и постоянно это делает, думает об этом, значит, эти действия доставляют ему удовольствие. Эти действия могут стать частью будущего любимого дела. Например, если ваш сын или дочка любят «совать нос в чужие дела», то следует подумать, например, о профессии журналиста, психолога, адвоката. </w:t>
      </w:r>
      <w:r w:rsidRPr="008722A7">
        <w:br/>
        <w:t>Вы можете возразить мне: «А что же, разве не нужно уметь писать</w:t>
      </w:r>
      <w:proofErr w:type="gramStart"/>
      <w:r w:rsidRPr="008722A7">
        <w:t xml:space="preserve"> ?</w:t>
      </w:r>
      <w:proofErr w:type="gramEnd"/>
      <w:r w:rsidRPr="008722A7">
        <w:t xml:space="preserve"> Разве не нужно иметь пятерки по русскому языку?» Отвечаю: не обязательно. Главное – о чем сказать. Главное – смелость и удовольствие от общения с разными людьми. А по-русски, конечно, надо писать грамотно журналисту.  Но этому можно научиться за полгода - год даже и после школы. Было бы зачем. </w:t>
      </w:r>
      <w:r w:rsidRPr="008722A7">
        <w:br/>
        <w:t xml:space="preserve">Бывали случаи, когда начинающий журналист приносил свой первый материал, и редакторам приходилось переписать все-все в этом материале, каждое слово. А через несколько лет этот парень выдавал такие замечательные материалы, что  вошли они в классику, по ним учились следующие поколения журналистов. </w:t>
      </w:r>
      <w:r w:rsidRPr="008722A7">
        <w:br/>
        <w:t xml:space="preserve">В профессии журналиста  главное – люди и события, осмысление событий,  а текст – на втором </w:t>
      </w:r>
      <w:proofErr w:type="gramStart"/>
      <w:r w:rsidRPr="008722A7">
        <w:t>месте</w:t>
      </w:r>
      <w:proofErr w:type="gramEnd"/>
      <w:r w:rsidRPr="008722A7">
        <w:t xml:space="preserve">. Ничего недоступного нет, если дело нравится. </w:t>
      </w:r>
      <w:r w:rsidRPr="008722A7">
        <w:br/>
        <w:t>Надо понимать, что,  выбирая профессию, нельзя сразу же атаковать себя возражениями: «трудно поступить», «далеко ездить», «не знаешь такого–то предмета».</w:t>
      </w:r>
      <w:r w:rsidRPr="008722A7">
        <w:br/>
        <w:t xml:space="preserve">Профессия – на долгие годы, может, на всю жизнь. Надо ли отступать от нее из-за трудностей? </w:t>
      </w:r>
      <w:r w:rsidRPr="008722A7">
        <w:br/>
      </w:r>
      <w:r w:rsidRPr="008722A7">
        <w:rPr>
          <w:rStyle w:val="a4"/>
        </w:rPr>
        <w:t>Наклонности ребенка проявляются в игре.</w:t>
      </w:r>
      <w:r w:rsidRPr="008722A7">
        <w:t xml:space="preserve"> С очень раннего возраста. Вот идет ребенок, он едва ковыляет, это его первое лето в жизни. Он впервые увидел других детей.  Если Ваш ребенок подходит к другим детям, заглядывает им в глаза, трогает руки, личико, - значит, Ваш ребенок </w:t>
      </w:r>
      <w:proofErr w:type="spellStart"/>
      <w:r w:rsidRPr="008722A7">
        <w:t>человекоориентирован</w:t>
      </w:r>
      <w:proofErr w:type="spellEnd"/>
      <w:r w:rsidRPr="008722A7">
        <w:t xml:space="preserve">. Если он ориентирован на людей, это не означает, что ему будут не интересны растения, книги и машины, но про его интерес к человеку уже можно сказать утвердительно. </w:t>
      </w:r>
      <w:r w:rsidRPr="008722A7">
        <w:br/>
        <w:t xml:space="preserve">Если ваш четырехлетний сын соорудил из ведер, веревок, дверных ручек нечто и это нечто приходит в движение при открывании дверей, и назвал это системой – замрите и не дышите – вы видите перед собой инженера-конструктора. </w:t>
      </w:r>
      <w:r w:rsidRPr="008722A7">
        <w:br/>
      </w:r>
      <w:r w:rsidRPr="008722A7">
        <w:rPr>
          <w:rStyle w:val="a4"/>
        </w:rPr>
        <w:t>Уважайте любое повторяющееся действие вашего ребенка.</w:t>
      </w:r>
      <w:r w:rsidRPr="008722A7">
        <w:t xml:space="preserve"> Именно языком этих действий говорит Призвание вашего ребенка.</w:t>
      </w:r>
    </w:p>
    <w:p w:rsidR="008722A7" w:rsidRDefault="00EF2180" w:rsidP="00EF2180">
      <w:pPr>
        <w:pStyle w:val="a3"/>
      </w:pPr>
      <w:r w:rsidRPr="008722A7">
        <w:t xml:space="preserve">Любая профессия сложена, как мозаика, из разных умений и действий. Например, профессия врача предполагает действие сострадания, разговора, владение медицинскими техническими средствами, понимания человека как системы.   </w:t>
      </w:r>
      <w:r w:rsidRPr="008722A7">
        <w:br/>
        <w:t xml:space="preserve">Но привлекательной профессия врача может стать для ребенка просто из-за какого-либо симпатичного примера или по иной таинственной причине. Не все человек в силах осознавать. </w:t>
      </w:r>
      <w:r w:rsidRPr="008722A7">
        <w:br/>
        <w:t> </w:t>
      </w:r>
      <w:r w:rsidRPr="008722A7">
        <w:br/>
      </w:r>
    </w:p>
    <w:p w:rsidR="00EF2180" w:rsidRPr="008722A7" w:rsidRDefault="00EF2180" w:rsidP="00EF2180">
      <w:pPr>
        <w:pStyle w:val="a3"/>
      </w:pPr>
      <w:r w:rsidRPr="008722A7">
        <w:rPr>
          <w:rStyle w:val="a4"/>
        </w:rPr>
        <w:lastRenderedPageBreak/>
        <w:t>Родители знают больше?</w:t>
      </w:r>
    </w:p>
    <w:p w:rsidR="00EF2180" w:rsidRPr="008722A7" w:rsidRDefault="00EF2180" w:rsidP="00EF2180">
      <w:pPr>
        <w:pStyle w:val="a3"/>
      </w:pPr>
      <w:r w:rsidRPr="008722A7">
        <w:t>Человек - это сплетение энергетических рек. Если одна из этих рек перекрыта (взрослыми - больше никем она не может быть перекрыта),  энергия не движется  дальше. Что в таком состоянии чувствует человек?</w:t>
      </w:r>
      <w:r w:rsidRPr="008722A7">
        <w:br/>
        <w:t xml:space="preserve">Он чувствует вялость. Ему Лень. </w:t>
      </w:r>
      <w:r w:rsidRPr="008722A7">
        <w:br/>
        <w:t>Но, дорогие родители, не существует в психологии такого понятия, как Лень.</w:t>
      </w:r>
      <w:r w:rsidRPr="008722A7">
        <w:br/>
        <w:t xml:space="preserve">Лень – это отсутствие интереса к предмету (а значит,  и таланта). Вот что такое Лень. Если что-либо делать лень, значит, человек в этом не видит смысла для самого себя. У него на интересный для  других предмет не поднимаются руки и закрываются глаза. Значит,  ваш ребенок талантлив </w:t>
      </w:r>
      <w:proofErr w:type="gramStart"/>
      <w:r w:rsidRPr="008722A7">
        <w:t>в</w:t>
      </w:r>
      <w:proofErr w:type="gramEnd"/>
      <w:r w:rsidRPr="008722A7">
        <w:t xml:space="preserve"> другом. </w:t>
      </w:r>
    </w:p>
    <w:p w:rsidR="00EF2180" w:rsidRPr="008722A7" w:rsidRDefault="00EF2180" w:rsidP="00EF2180">
      <w:pPr>
        <w:pStyle w:val="a3"/>
      </w:pPr>
      <w:r w:rsidRPr="008722A7">
        <w:rPr>
          <w:rStyle w:val="a4"/>
        </w:rPr>
        <w:t>А что, если ребенок проявляет интерес к профессии, которая кажется вам недостойной, не интересной?</w:t>
      </w:r>
    </w:p>
    <w:p w:rsidR="00EF2180" w:rsidRPr="008722A7" w:rsidRDefault="00EF2180" w:rsidP="00EF2180">
      <w:pPr>
        <w:pStyle w:val="a3"/>
      </w:pPr>
      <w:r w:rsidRPr="008722A7">
        <w:t xml:space="preserve">В этом случае надо обязательно советоваться с консультантом по профессии.  </w:t>
      </w:r>
      <w:r w:rsidRPr="008722A7">
        <w:br/>
        <w:t>Чем он поможет вам в этом случае?</w:t>
      </w:r>
      <w:r w:rsidRPr="008722A7">
        <w:br/>
        <w:t>Психолог-консультант знает рынок труда, он знает профессии и то, какие требования предъявляет профессия к человеку. Он также может сказать вам, как будет выглядеть рынок труда через десять или двадцать лет (конечно, если не будет катастроф). Психолог-консультант определит склонности вашего ребенка и расскажет вам об этом. Вместе с консультантом вы и ваш ребенок  примете  решение о дальнейших действиях: где лучше учиться, на чем следует сосредоточиться, какие шаги нужно сделать, чтобы получить желаемое.</w:t>
      </w:r>
    </w:p>
    <w:p w:rsidR="00EF2180" w:rsidRPr="008722A7" w:rsidRDefault="00EF2180" w:rsidP="00EF2180">
      <w:pPr>
        <w:pStyle w:val="a3"/>
      </w:pPr>
      <w:r w:rsidRPr="008722A7">
        <w:rPr>
          <w:rStyle w:val="a4"/>
        </w:rPr>
        <w:t>Проводим ли мы тесты?</w:t>
      </w:r>
    </w:p>
    <w:p w:rsidR="00EF2180" w:rsidRPr="008722A7" w:rsidRDefault="00EF2180" w:rsidP="00EF2180">
      <w:pPr>
        <w:pStyle w:val="a3"/>
      </w:pPr>
      <w:r w:rsidRPr="008722A7">
        <w:t xml:space="preserve">В нашем распоряжении есть </w:t>
      </w:r>
      <w:proofErr w:type="spellStart"/>
      <w:r w:rsidRPr="008722A7">
        <w:t>профориентационные</w:t>
      </w:r>
      <w:proofErr w:type="spellEnd"/>
      <w:r w:rsidRPr="008722A7">
        <w:t xml:space="preserve"> методики, методики интеллекта и методики, исследующие эмоциональную сферу ребенка.</w:t>
      </w:r>
      <w:r w:rsidRPr="008722A7">
        <w:br/>
        <w:t> </w:t>
      </w:r>
      <w:r w:rsidRPr="008722A7">
        <w:br/>
        <w:t>Вы можете получить консультацию психолога - исследователя детской одаренности.</w:t>
      </w:r>
    </w:p>
    <w:p w:rsidR="00EF2180" w:rsidRPr="008722A7" w:rsidRDefault="00EF2180" w:rsidP="00EF2180">
      <w:pPr>
        <w:pStyle w:val="a3"/>
      </w:pPr>
      <w:r w:rsidRPr="008722A7">
        <w:rPr>
          <w:rStyle w:val="a4"/>
        </w:rPr>
        <w:t xml:space="preserve">Главное: </w:t>
      </w:r>
      <w:r w:rsidRPr="008722A7">
        <w:t> </w:t>
      </w:r>
    </w:p>
    <w:p w:rsidR="00EF2180" w:rsidRPr="008722A7" w:rsidRDefault="00EF2180" w:rsidP="00EF2180">
      <w:pPr>
        <w:pStyle w:val="a3"/>
      </w:pPr>
      <w:r w:rsidRPr="008722A7">
        <w:t>Вы получите обстоятельную и ответственную консультацию (совещание!) с психологом, знатоком рынка профессий.</w:t>
      </w:r>
    </w:p>
    <w:p w:rsidR="00EF2180" w:rsidRPr="008722A7" w:rsidRDefault="00EF2180" w:rsidP="00EF2180">
      <w:pPr>
        <w:pStyle w:val="a3"/>
      </w:pPr>
      <w:r w:rsidRPr="008722A7">
        <w:rPr>
          <w:rStyle w:val="a4"/>
        </w:rPr>
        <w:t>Еще раз о том, что же это даст вам.</w:t>
      </w:r>
      <w:r w:rsidRPr="008722A7">
        <w:t xml:space="preserve"> </w:t>
      </w:r>
    </w:p>
    <w:p w:rsidR="00EF2180" w:rsidRDefault="00EF2180" w:rsidP="00EF2180">
      <w:pPr>
        <w:pStyle w:val="a3"/>
        <w:rPr>
          <w:rFonts w:ascii="Arial" w:hAnsi="Arial" w:cs="Arial"/>
          <w:color w:val="616161"/>
          <w:sz w:val="20"/>
          <w:szCs w:val="20"/>
        </w:rPr>
      </w:pPr>
      <w:r w:rsidRPr="008722A7">
        <w:t>Вы получите новый взгляд -  более широкий и более ясный - на вашего сына или вашу дочку.</w:t>
      </w:r>
      <w:r w:rsidRPr="008722A7">
        <w:br/>
        <w:t>Мы с вами сделаем предварительный выбор направления профессионального пути для вашего ребенка (исходя из его склонностей).</w:t>
      </w:r>
      <w:r w:rsidRPr="008722A7">
        <w:br/>
        <w:t>Вы, ваш сын или ваша дочка узнаете подробнее про некоторые профессии, которые бы подошли к нему (к ней) - знания будут подаваться вам и в прагматическом, и в общем жизненном  плане.</w:t>
      </w:r>
      <w:r w:rsidRPr="008722A7">
        <w:br/>
        <w:t>Вы определите, в каком учебном заведении лучше всего учиться вашему ребенку (с учетом уже выбранного напра</w:t>
      </w:r>
      <w:r w:rsidR="001D0286">
        <w:t>вления, а т</w:t>
      </w:r>
      <w:r w:rsidRPr="008722A7">
        <w:t>а</w:t>
      </w:r>
      <w:r w:rsidR="001D0286">
        <w:t>к</w:t>
      </w:r>
      <w:r w:rsidRPr="008722A7">
        <w:t xml:space="preserve">же - расстояния, цены, экзаменов, престижности и </w:t>
      </w:r>
      <w:proofErr w:type="spellStart"/>
      <w:r w:rsidRPr="008722A7">
        <w:t>т.д</w:t>
      </w:r>
      <w:proofErr w:type="spellEnd"/>
      <w:r w:rsidRPr="008722A7">
        <w:t>).</w:t>
      </w:r>
      <w:r w:rsidRPr="008722A7">
        <w:br/>
      </w:r>
      <w:r w:rsidRPr="008722A7">
        <w:br/>
      </w:r>
    </w:p>
    <w:sectPr w:rsidR="00EF2180" w:rsidSect="008722A7">
      <w:pgSz w:w="11906" w:h="16838"/>
      <w:pgMar w:top="719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F2180"/>
    <w:rsid w:val="001D0286"/>
    <w:rsid w:val="00227D48"/>
    <w:rsid w:val="00526358"/>
    <w:rsid w:val="008036E1"/>
    <w:rsid w:val="008722A7"/>
    <w:rsid w:val="00B33C0B"/>
    <w:rsid w:val="00E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21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F21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F21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EF2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6PQ52NDQUCDJ-627-1921</_dlc_DocId>
    <_dlc_DocIdUrl xmlns="4c48e722-e5ee-4bb4-abb8-2d4075f5b3da">
      <Url>http://www.eduportal44.ru/Manturovo/Mant_Sch_2/_layouts/15/DocIdRedir.aspx?ID=6PQ52NDQUCDJ-627-1921</Url>
      <Description>6PQ52NDQUCDJ-627-1921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62536-2FD6-4FF7-B46F-D5F576C90104}"/>
</file>

<file path=customXml/itemProps2.xml><?xml version="1.0" encoding="utf-8"?>
<ds:datastoreItem xmlns:ds="http://schemas.openxmlformats.org/officeDocument/2006/customXml" ds:itemID="{7F05F3FB-4D5C-4C83-B786-BBE4C5AA3190}"/>
</file>

<file path=customXml/itemProps3.xml><?xml version="1.0" encoding="utf-8"?>
<ds:datastoreItem xmlns:ds="http://schemas.openxmlformats.org/officeDocument/2006/customXml" ds:itemID="{B6BAE4B4-C899-42C5-81AB-3AFFC71B214A}"/>
</file>

<file path=customXml/itemProps4.xml><?xml version="1.0" encoding="utf-8"?>
<ds:datastoreItem xmlns:ds="http://schemas.openxmlformats.org/officeDocument/2006/customXml" ds:itemID="{7170F2FC-93EE-4B36-8B68-A3B515D79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Профориентация для школьников</vt:lpstr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Профориентация для школьников</dc:title>
  <dc:creator>User</dc:creator>
  <cp:lastModifiedBy>Дом</cp:lastModifiedBy>
  <cp:revision>2</cp:revision>
  <cp:lastPrinted>2008-04-07T17:07:00Z</cp:lastPrinted>
  <dcterms:created xsi:type="dcterms:W3CDTF">2020-05-27T11:23:00Z</dcterms:created>
  <dcterms:modified xsi:type="dcterms:W3CDTF">2020-05-27T11:23:00Z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c523da07-5918-494e-bd92-267554520584</vt:lpwstr>
  </property>
</Properties>
</file>