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2C" w:rsidRPr="00FB19C0" w:rsidRDefault="00E01B2C" w:rsidP="00FB19C0">
      <w:pPr>
        <w:jc w:val="center"/>
        <w:rPr>
          <w:b/>
          <w:bCs/>
          <w:sz w:val="28"/>
          <w:szCs w:val="28"/>
        </w:rPr>
      </w:pPr>
      <w:r w:rsidRPr="00FB19C0">
        <w:rPr>
          <w:b/>
          <w:bCs/>
          <w:sz w:val="28"/>
          <w:szCs w:val="28"/>
        </w:rPr>
        <w:t>Психологические типы профессий</w:t>
      </w:r>
      <w:proofErr w:type="gramStart"/>
      <w:r w:rsidRPr="00FB19C0">
        <w:rPr>
          <w:b/>
          <w:bCs/>
          <w:sz w:val="28"/>
          <w:szCs w:val="28"/>
        </w:rPr>
        <w:t xml:space="preserve"> /П</w:t>
      </w:r>
      <w:proofErr w:type="gramEnd"/>
      <w:r w:rsidRPr="00FB19C0">
        <w:rPr>
          <w:b/>
          <w:bCs/>
          <w:sz w:val="28"/>
          <w:szCs w:val="28"/>
        </w:rPr>
        <w:t>о Е.А. Климову/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Все профессии могут быть отнесены к тем или иным типам в зависимости от предмета труда (с чем имеет дело работник), сре</w:t>
      </w: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дств тр</w:t>
      </w:r>
      <w:proofErr w:type="gramEnd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уда (использует ли он машины, или ручные инструменты) и т.п. Учитывая предлагаемую типологию, каждой профессии можно привести в соответствие некий код, или профиль - то есть, к какому</w:t>
      </w:r>
      <w:r w:rsidR="00636916">
        <w:rPr>
          <w:rStyle w:val="pbody1"/>
          <w:rFonts w:ascii="Times New Roman" w:hAnsi="Times New Roman"/>
          <w:color w:val="auto"/>
          <w:sz w:val="28"/>
          <w:szCs w:val="28"/>
        </w:rPr>
        <w:t xml:space="preserve"> 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типу </w:t>
      </w:r>
      <w:r w:rsidR="00636916">
        <w:rPr>
          <w:rStyle w:val="pbody1"/>
          <w:rFonts w:ascii="Times New Roman" w:hAnsi="Times New Roman"/>
          <w:color w:val="auto"/>
          <w:sz w:val="28"/>
          <w:szCs w:val="28"/>
        </w:rPr>
        <w:t>и по какому критерию она относит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ся. А потом составить для себя "идеальную формулу профессии" предпочитаемые предмет труда, средства. И таким образом понять, какая профессия Вам подходит, а какая нет. </w:t>
      </w:r>
    </w:p>
    <w:tbl>
      <w:tblPr>
        <w:tblW w:w="8250" w:type="dxa"/>
        <w:jc w:val="center"/>
        <w:tblCellSpacing w:w="7" w:type="dxa"/>
        <w:tblBorders>
          <w:top w:val="outset" w:sz="6" w:space="0" w:color="FFAB31"/>
          <w:left w:val="outset" w:sz="6" w:space="0" w:color="FFAB31"/>
          <w:bottom w:val="outset" w:sz="6" w:space="0" w:color="FFAB31"/>
          <w:right w:val="outset" w:sz="6" w:space="0" w:color="FFAB31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88"/>
        <w:gridCol w:w="1452"/>
        <w:gridCol w:w="1686"/>
        <w:gridCol w:w="1629"/>
        <w:gridCol w:w="1644"/>
        <w:gridCol w:w="1570"/>
      </w:tblGrid>
      <w:tr w:rsidR="00E01B2C" w:rsidRPr="00FB19C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Базовая классификация профессий</w:t>
            </w:r>
          </w:p>
        </w:tc>
      </w:tr>
      <w:tr w:rsidR="00E01B2C" w:rsidRPr="00FB19C0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Любая профессия по КАЖДОМУ из оснований (строки) может быть отнесена к одному из типов или к нескольким. В строках указаны основания для классификации - и соответствующие им типы профессий.</w:t>
            </w:r>
          </w:p>
        </w:tc>
      </w:tr>
      <w:tr w:rsidR="00E01B2C" w:rsidRPr="00FB19C0">
        <w:trPr>
          <w:tblCellSpacing w:w="7" w:type="dxa"/>
          <w:jc w:val="center"/>
        </w:trPr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Предмет труда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П</w:t>
            </w:r>
            <w:r w:rsidRPr="00FB19C0">
              <w:rPr>
                <w:sz w:val="28"/>
                <w:szCs w:val="28"/>
              </w:rPr>
              <w:t>рирода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Т</w:t>
            </w:r>
            <w:r w:rsidRPr="00FB19C0">
              <w:rPr>
                <w:sz w:val="28"/>
                <w:szCs w:val="28"/>
              </w:rPr>
              <w:t>ехника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Ч</w:t>
            </w:r>
            <w:r w:rsidRPr="00FB19C0">
              <w:rPr>
                <w:sz w:val="28"/>
                <w:szCs w:val="28"/>
              </w:rPr>
              <w:t xml:space="preserve">еловек 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З</w:t>
            </w:r>
            <w:r w:rsidRPr="00FB19C0">
              <w:rPr>
                <w:sz w:val="28"/>
                <w:szCs w:val="28"/>
              </w:rPr>
              <w:t>нак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Х</w:t>
            </w:r>
            <w:r w:rsidRPr="00FB19C0">
              <w:rPr>
                <w:sz w:val="28"/>
                <w:szCs w:val="28"/>
              </w:rPr>
              <w:t>уд</w:t>
            </w:r>
            <w:proofErr w:type="gramStart"/>
            <w:r w:rsidRPr="00FB19C0">
              <w:rPr>
                <w:sz w:val="28"/>
                <w:szCs w:val="28"/>
              </w:rPr>
              <w:t>о-</w:t>
            </w:r>
            <w:proofErr w:type="gramEnd"/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жественный</w:t>
            </w:r>
            <w:proofErr w:type="spellEnd"/>
            <w:r w:rsidRPr="00FB19C0">
              <w:rPr>
                <w:sz w:val="28"/>
                <w:szCs w:val="28"/>
              </w:rPr>
              <w:t xml:space="preserve"> образ</w:t>
            </w:r>
          </w:p>
        </w:tc>
      </w:tr>
      <w:tr w:rsidR="00E01B2C" w:rsidRPr="00FB19C0">
        <w:trPr>
          <w:tblCellSpacing w:w="7" w:type="dxa"/>
          <w:jc w:val="center"/>
        </w:trPr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Условия труда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Б</w:t>
            </w:r>
            <w:r w:rsidRPr="00FB19C0">
              <w:rPr>
                <w:sz w:val="28"/>
                <w:szCs w:val="28"/>
              </w:rPr>
              <w:t>ытовые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На</w:t>
            </w:r>
            <w:r w:rsidRPr="00FB19C0">
              <w:rPr>
                <w:rStyle w:val="a5"/>
                <w:sz w:val="28"/>
                <w:szCs w:val="28"/>
              </w:rPr>
              <w:t xml:space="preserve"> О</w:t>
            </w:r>
            <w:r w:rsidRPr="00FB19C0">
              <w:rPr>
                <w:sz w:val="28"/>
                <w:szCs w:val="28"/>
              </w:rPr>
              <w:t>ткрытом воздухе...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Н</w:t>
            </w:r>
            <w:r w:rsidRPr="00FB19C0">
              <w:rPr>
                <w:sz w:val="28"/>
                <w:szCs w:val="28"/>
              </w:rPr>
              <w:t xml:space="preserve">еобычные 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 xml:space="preserve">C повышенной </w:t>
            </w:r>
            <w:r w:rsidRPr="00FB19C0">
              <w:rPr>
                <w:rStyle w:val="a5"/>
                <w:sz w:val="28"/>
                <w:szCs w:val="28"/>
              </w:rPr>
              <w:t>М</w:t>
            </w:r>
            <w:r w:rsidRPr="00FB19C0">
              <w:rPr>
                <w:sz w:val="28"/>
                <w:szCs w:val="28"/>
              </w:rPr>
              <w:t xml:space="preserve">оральной </w:t>
            </w:r>
            <w:proofErr w:type="spellStart"/>
            <w:r w:rsidRPr="00FB19C0">
              <w:rPr>
                <w:sz w:val="28"/>
                <w:szCs w:val="28"/>
              </w:rPr>
              <w:t>ответс</w:t>
            </w:r>
            <w:proofErr w:type="gramStart"/>
            <w:r w:rsidRPr="00FB19C0">
              <w:rPr>
                <w:sz w:val="28"/>
                <w:szCs w:val="28"/>
              </w:rPr>
              <w:t>т</w:t>
            </w:r>
            <w:proofErr w:type="spellEnd"/>
            <w:r w:rsidRPr="00FB19C0">
              <w:rPr>
                <w:sz w:val="28"/>
                <w:szCs w:val="28"/>
              </w:rPr>
              <w:t>-</w:t>
            </w:r>
            <w:proofErr w:type="gramEnd"/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венностью</w:t>
            </w:r>
            <w:proofErr w:type="spellEnd"/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 </w:t>
            </w:r>
          </w:p>
        </w:tc>
      </w:tr>
      <w:tr w:rsidR="00E01B2C" w:rsidRPr="00FB19C0">
        <w:trPr>
          <w:tblCellSpacing w:w="7" w:type="dxa"/>
          <w:jc w:val="center"/>
        </w:trPr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Средства труда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Р</w:t>
            </w:r>
            <w:r w:rsidRPr="00FB19C0">
              <w:rPr>
                <w:sz w:val="28"/>
                <w:szCs w:val="28"/>
              </w:rPr>
              <w:t>учные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М</w:t>
            </w:r>
            <w:r w:rsidRPr="00FB19C0">
              <w:rPr>
                <w:sz w:val="28"/>
                <w:szCs w:val="28"/>
              </w:rPr>
              <w:t>ашины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proofErr w:type="spellStart"/>
            <w:r w:rsidRPr="00FB19C0">
              <w:rPr>
                <w:rStyle w:val="a5"/>
                <w:sz w:val="28"/>
                <w:szCs w:val="28"/>
              </w:rPr>
              <w:t>А</w:t>
            </w:r>
            <w:r w:rsidRPr="00FB19C0">
              <w:rPr>
                <w:sz w:val="28"/>
                <w:szCs w:val="28"/>
              </w:rPr>
              <w:t>втоматиз</w:t>
            </w:r>
            <w:proofErr w:type="gramStart"/>
            <w:r w:rsidRPr="00FB19C0">
              <w:rPr>
                <w:sz w:val="28"/>
                <w:szCs w:val="28"/>
              </w:rPr>
              <w:t>и</w:t>
            </w:r>
            <w:proofErr w:type="spellEnd"/>
            <w:r w:rsidRPr="00FB19C0">
              <w:rPr>
                <w:sz w:val="28"/>
                <w:szCs w:val="28"/>
              </w:rPr>
              <w:t>-</w:t>
            </w:r>
            <w:proofErr w:type="gramEnd"/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рованные</w:t>
            </w:r>
            <w:proofErr w:type="spellEnd"/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proofErr w:type="spellStart"/>
            <w:r w:rsidRPr="00FB19C0">
              <w:rPr>
                <w:b/>
                <w:bCs/>
                <w:sz w:val="28"/>
                <w:szCs w:val="28"/>
              </w:rPr>
              <w:t>Ф</w:t>
            </w:r>
            <w:r w:rsidRPr="00FB19C0">
              <w:rPr>
                <w:sz w:val="28"/>
                <w:szCs w:val="28"/>
              </w:rPr>
              <w:t>ункц</w:t>
            </w:r>
            <w:proofErr w:type="gramStart"/>
            <w:r w:rsidRPr="00FB19C0">
              <w:rPr>
                <w:sz w:val="28"/>
                <w:szCs w:val="28"/>
              </w:rPr>
              <w:t>и</w:t>
            </w:r>
            <w:proofErr w:type="spellEnd"/>
            <w:r w:rsidRPr="00FB19C0">
              <w:rPr>
                <w:sz w:val="28"/>
                <w:szCs w:val="28"/>
              </w:rPr>
              <w:t>-</w:t>
            </w:r>
            <w:proofErr w:type="gramEnd"/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ональные</w:t>
            </w:r>
            <w:proofErr w:type="spellEnd"/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 </w:t>
            </w:r>
          </w:p>
        </w:tc>
      </w:tr>
      <w:tr w:rsidR="00E01B2C" w:rsidRPr="00FB19C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Цели труда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proofErr w:type="spellStart"/>
            <w:r w:rsidRPr="00FB19C0">
              <w:rPr>
                <w:rStyle w:val="a5"/>
                <w:sz w:val="28"/>
                <w:szCs w:val="28"/>
              </w:rPr>
              <w:t>Г</w:t>
            </w:r>
            <w:r w:rsidRPr="00FB19C0">
              <w:rPr>
                <w:sz w:val="28"/>
                <w:szCs w:val="28"/>
              </w:rPr>
              <w:t>ностиче</w:t>
            </w:r>
            <w:proofErr w:type="gramStart"/>
            <w:r w:rsidRPr="00FB19C0">
              <w:rPr>
                <w:sz w:val="28"/>
                <w:szCs w:val="28"/>
              </w:rPr>
              <w:t>с</w:t>
            </w:r>
            <w:proofErr w:type="spellEnd"/>
            <w:r w:rsidRPr="00FB19C0">
              <w:rPr>
                <w:sz w:val="28"/>
                <w:szCs w:val="28"/>
              </w:rPr>
              <w:t>-</w:t>
            </w:r>
            <w:proofErr w:type="gramEnd"/>
            <w:r w:rsidRPr="00FB19C0">
              <w:rPr>
                <w:sz w:val="28"/>
                <w:szCs w:val="28"/>
              </w:rPr>
              <w:br/>
              <w:t>кие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П</w:t>
            </w:r>
            <w:r w:rsidRPr="00FB19C0">
              <w:rPr>
                <w:sz w:val="28"/>
                <w:szCs w:val="28"/>
              </w:rPr>
              <w:t>реобразу</w:t>
            </w:r>
            <w:proofErr w:type="gramStart"/>
            <w:r w:rsidRPr="00FB19C0">
              <w:rPr>
                <w:sz w:val="28"/>
                <w:szCs w:val="28"/>
              </w:rPr>
              <w:t>ю-</w:t>
            </w:r>
            <w:proofErr w:type="gramEnd"/>
            <w:r w:rsidRPr="00FB19C0">
              <w:rPr>
                <w:sz w:val="28"/>
                <w:szCs w:val="28"/>
              </w:rPr>
              <w:t xml:space="preserve"> </w:t>
            </w:r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щие</w:t>
            </w:r>
            <w:proofErr w:type="spellEnd"/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rStyle w:val="a5"/>
                <w:sz w:val="28"/>
                <w:szCs w:val="28"/>
              </w:rPr>
              <w:t>И</w:t>
            </w:r>
            <w:r w:rsidRPr="00FB19C0">
              <w:rPr>
                <w:sz w:val="28"/>
                <w:szCs w:val="28"/>
              </w:rPr>
              <w:t>зыскател</w:t>
            </w:r>
            <w:proofErr w:type="gramStart"/>
            <w:r w:rsidRPr="00FB19C0">
              <w:rPr>
                <w:sz w:val="28"/>
                <w:szCs w:val="28"/>
              </w:rPr>
              <w:t>ь-</w:t>
            </w:r>
            <w:proofErr w:type="gramEnd"/>
            <w:r w:rsidRPr="00FB19C0">
              <w:rPr>
                <w:sz w:val="28"/>
                <w:szCs w:val="28"/>
              </w:rPr>
              <w:br/>
            </w:r>
            <w:proofErr w:type="spellStart"/>
            <w:r w:rsidRPr="00FB19C0">
              <w:rPr>
                <w:sz w:val="28"/>
                <w:szCs w:val="28"/>
              </w:rPr>
              <w:t>ские</w:t>
            </w:r>
            <w:proofErr w:type="spellEnd"/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FFAB31"/>
              <w:left w:val="outset" w:sz="6" w:space="0" w:color="FFAB31"/>
              <w:bottom w:val="outset" w:sz="6" w:space="0" w:color="FFAB31"/>
              <w:right w:val="outset" w:sz="6" w:space="0" w:color="FFAB31"/>
            </w:tcBorders>
            <w:vAlign w:val="center"/>
          </w:tcPr>
          <w:p w:rsidR="00E01B2C" w:rsidRPr="00FB19C0" w:rsidRDefault="00E01B2C" w:rsidP="00E01B2C">
            <w:pPr>
              <w:jc w:val="both"/>
              <w:rPr>
                <w:sz w:val="28"/>
                <w:szCs w:val="28"/>
              </w:rPr>
            </w:pPr>
            <w:r w:rsidRPr="00FB19C0">
              <w:rPr>
                <w:sz w:val="28"/>
                <w:szCs w:val="28"/>
              </w:rPr>
              <w:t> </w:t>
            </w:r>
          </w:p>
        </w:tc>
      </w:tr>
    </w:tbl>
    <w:p w:rsidR="00E01B2C" w:rsidRPr="00FB19C0" w:rsidRDefault="00E01B2C" w:rsidP="00E01B2C">
      <w:pPr>
        <w:jc w:val="both"/>
        <w:rPr>
          <w:sz w:val="28"/>
          <w:szCs w:val="28"/>
        </w:rPr>
      </w:pP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1. В зависимости от </w:t>
      </w:r>
      <w:r w:rsidRPr="00FB19C0">
        <w:rPr>
          <w:rStyle w:val="a5"/>
          <w:rFonts w:ascii="Times New Roman" w:hAnsi="Times New Roman"/>
          <w:color w:val="auto"/>
          <w:sz w:val="28"/>
          <w:szCs w:val="28"/>
        </w:rPr>
        <w:t>предмета труда</w:t>
      </w:r>
      <w:r w:rsidRPr="00FB19C0">
        <w:rPr>
          <w:rFonts w:ascii="Times New Roman" w:hAnsi="Times New Roman"/>
          <w:color w:val="auto"/>
          <w:sz w:val="28"/>
          <w:szCs w:val="28"/>
        </w:rPr>
        <w:t xml:space="preserve"> все профессии подразделяются на пять типов. </w:t>
      </w:r>
    </w:p>
    <w:p w:rsidR="00E01B2C" w:rsidRPr="00FB19C0" w:rsidRDefault="00E01B2C" w:rsidP="00E01B2C">
      <w:pPr>
        <w:pStyle w:val="rem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В действительности, это - очень грубое деление. </w:t>
      </w: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Имеет смысл не просто относить профессию к одному из пяти типов (такой способ подходит только для некоторых профессий, четко соответствующих одному из пяти предметов труда.</w:t>
      </w:r>
      <w:proofErr w:type="gramEnd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Для каждой профессии психологи определяют, какой предмет труда ближе, с чем преимущественно приходится иметь дело - </w:t>
      </w: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таких предметов, характеризующих профессию может</w:t>
      </w:r>
      <w:proofErr w:type="gramEnd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быть и три. Такая дифференцированная оценка позволяет нам различать и профессии внутри одной группы: по тому, какой из предметов труда назван вторичным для данной профессии. </w:t>
      </w:r>
    </w:p>
    <w:p w:rsidR="008809DF" w:rsidRDefault="008809DF" w:rsidP="00E01B2C">
      <w:pPr>
        <w:pStyle w:val="h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002" w:rsidRDefault="00045002" w:rsidP="00E01B2C">
      <w:pPr>
        <w:pStyle w:val="h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002" w:rsidRDefault="00045002" w:rsidP="00E01B2C">
      <w:pPr>
        <w:pStyle w:val="h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5002" w:rsidRDefault="00045002" w:rsidP="00E01B2C">
      <w:pPr>
        <w:pStyle w:val="h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1B2C" w:rsidRPr="00FB19C0" w:rsidRDefault="00E01B2C" w:rsidP="008809DF">
      <w:pPr>
        <w:pStyle w:val="h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9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"Ч Е Л О В Е К - </w:t>
      </w:r>
      <w:proofErr w:type="gramStart"/>
      <w:r w:rsidRPr="00FB19C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B19C0">
        <w:rPr>
          <w:rFonts w:ascii="Times New Roman" w:hAnsi="Times New Roman" w:cs="Times New Roman"/>
          <w:color w:val="auto"/>
          <w:sz w:val="28"/>
          <w:szCs w:val="28"/>
        </w:rPr>
        <w:t xml:space="preserve"> Р И Р О Д А"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 xml:space="preserve">Профессии: семеновод, мастер-животновод, зоотехник, агроном, кинолог, лаборант химико-бактериологического анализа и др. </w:t>
      </w:r>
      <w:proofErr w:type="gramEnd"/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>Среди профессий типа "человек -</w:t>
      </w:r>
      <w:r w:rsidR="008809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19C0">
        <w:rPr>
          <w:rFonts w:ascii="Times New Roman" w:hAnsi="Times New Roman"/>
          <w:color w:val="auto"/>
          <w:sz w:val="28"/>
          <w:szCs w:val="28"/>
        </w:rPr>
        <w:t xml:space="preserve">природа" можно выделить профессии, предмет труда которых: растительные организмы, животные организмы, микроорганизмы. </w:t>
      </w:r>
    </w:p>
    <w:p w:rsidR="00E01B2C" w:rsidRPr="00FB19C0" w:rsidRDefault="00E01B2C" w:rsidP="00E01B2C">
      <w:pPr>
        <w:pStyle w:val="rem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Это профессии, связанные с сельс</w:t>
      </w:r>
      <w:r w:rsidR="008809DF">
        <w:rPr>
          <w:rStyle w:val="pbody1"/>
          <w:rFonts w:ascii="Times New Roman" w:hAnsi="Times New Roman"/>
          <w:color w:val="auto"/>
          <w:sz w:val="28"/>
          <w:szCs w:val="28"/>
        </w:rPr>
        <w:t>к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им хозяйством, пищевой промышленностью, медициной и научными исследованиями (биология, география). Как ни странно, </w:t>
      </w:r>
      <w:r w:rsidR="008809DF" w:rsidRPr="00FB19C0">
        <w:rPr>
          <w:rStyle w:val="pbody1"/>
          <w:rFonts w:ascii="Times New Roman" w:hAnsi="Times New Roman"/>
          <w:color w:val="auto"/>
          <w:sz w:val="28"/>
          <w:szCs w:val="28"/>
        </w:rPr>
        <w:t>определенный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интерес к природе (хотя, конечно, не основной) должны иметь психолог, менеджер по туризму и гостиничному бизнесу...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Указанное деление не означает, конечно, что труд человека направлен только на упомянутые выше предметы. Растениеводы, например, работают в коллективе, используют разнообразную технику, занимаются вопросами экономической оценки своего труда. Но все же главный предмет внимания и забот растениеводов - растения и их среда существования.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C другой стороны, При выборе профессии этого типа очень важно разобраться, как именно Вы относитесь к природе: как к месту для отдыха или как к мастерской, в которой Вы собираетесь отдавать все силы производству.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И еще один момент, который надо учитывать при выборе профессии. Особенность биологических объектов труда состоит в том, что они сложны, изменчивы (по своим внутренним законам), нестандартны. И растения, и животные, и микроорганизмы живут, растут, развиваются, а также болеют, гибнут. Работнику нужно не просто очень много знать о живых организмах, но предвидеть возможные изменения в них, которые подчас необратимы. От человека требуется инициатива и самостоятельность в решении конкретных трудовых задач, заботливость, дальновидность. </w:t>
      </w:r>
    </w:p>
    <w:p w:rsidR="00E01B2C" w:rsidRPr="00FB19C0" w:rsidRDefault="00E01B2C" w:rsidP="008809DF">
      <w:pPr>
        <w:pStyle w:val="h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9C0">
        <w:rPr>
          <w:rFonts w:ascii="Times New Roman" w:hAnsi="Times New Roman" w:cs="Times New Roman"/>
          <w:color w:val="auto"/>
          <w:sz w:val="28"/>
          <w:szCs w:val="28"/>
        </w:rPr>
        <w:t>"Ч Е Л О B</w:t>
      </w:r>
      <w:proofErr w:type="gramStart"/>
      <w:r w:rsidRPr="00FB19C0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gramEnd"/>
      <w:r w:rsidRPr="00FB19C0">
        <w:rPr>
          <w:rFonts w:ascii="Times New Roman" w:hAnsi="Times New Roman" w:cs="Times New Roman"/>
          <w:color w:val="auto"/>
          <w:sz w:val="28"/>
          <w:szCs w:val="28"/>
        </w:rPr>
        <w:t xml:space="preserve"> К - Т Е Х Н И К А"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>Здесь главный, ведущий предмет труда -</w:t>
      </w:r>
      <w:r w:rsidR="008809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19C0">
        <w:rPr>
          <w:rFonts w:ascii="Times New Roman" w:hAnsi="Times New Roman"/>
          <w:color w:val="auto"/>
          <w:sz w:val="28"/>
          <w:szCs w:val="28"/>
        </w:rPr>
        <w:t xml:space="preserve">технические объекты (машины, механизмы), материалы, виды энергии.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 xml:space="preserve">Профессии: проходчик, столяр, техник-металлург, инженер-механик, архитектор, электромонтажник, радиомеханик, строитель, сборщик компьютеров, специалист по телекоммуникациям и др. </w:t>
      </w:r>
      <w:proofErr w:type="gramEnd"/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Конечно, труд работников здесь направлен не только на технику, но все же ведущий предмет профессионального внимания - область технических объектов и их свойств. 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Среди профессий типа "человек-техника" можно выделить: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добыче, обработке грунтов, горных пород;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lastRenderedPageBreak/>
        <w:t xml:space="preserve">профессии по обработке и использованию неметаллических промышленных материалов, изделий, полуфабрикатов.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производству и обработки металла, механической сборки, монтажу машин, приборов;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ремонту, наладке, обслуживанию технологических машин, установок, транспортных средств;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монтажу, ремонту зданий, сооружений, конструкций;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сборке, монтажу электрооборудования, приборов, аппаратов;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ремонту, наладке, обслуживанию электрооборудования, приборов, аппаратов;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применением подъемных, транспортных средств, управление ими; </w:t>
      </w:r>
    </w:p>
    <w:p w:rsidR="00E01B2C" w:rsidRPr="00FB19C0" w:rsidRDefault="00E01B2C" w:rsidP="00E01B2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 по переработке продуктов сельского хозяйства.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При обработке, преобразовании, перемещении или оценки технических объектов от работника требуются точность, определенность действий. Поскольку технические объекты практически всегда создаются самим человеком, в мире техники имеются особенно широкие возможности для новаторства, выдумки, технического творчества. Наряду с творческим подходом к делу в области техники от человека требуется высокая исполнительская дисциплина. </w:t>
      </w:r>
    </w:p>
    <w:p w:rsidR="00E01B2C" w:rsidRPr="00FB19C0" w:rsidRDefault="00E01B2C" w:rsidP="008809DF">
      <w:pPr>
        <w:pStyle w:val="h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9C0">
        <w:rPr>
          <w:rFonts w:ascii="Times New Roman" w:hAnsi="Times New Roman" w:cs="Times New Roman"/>
          <w:color w:val="auto"/>
          <w:sz w:val="28"/>
          <w:szCs w:val="28"/>
        </w:rPr>
        <w:t>"Ч Е Л О В Е К - Ч Е Л О В Е К"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Здесь главный, ведущий предмет труда - люди.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 xml:space="preserve">Профессии: врач, учитель, психолог, парикмахер, экскурсовод, менеджер, руководитель художественного коллектива и др. </w:t>
      </w:r>
      <w:proofErr w:type="gramEnd"/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Среди этого типа профессий можно выделить: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обучением и воспитанием людей, организацией детских коллективов;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управлением производством, руководством людьми, коллективами;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бытовым, торговым обслуживанием;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информационным обслуживанием;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информационно-художественным обслуживанием людей и руководством художественными коллективами; </w:t>
      </w:r>
    </w:p>
    <w:p w:rsidR="00E01B2C" w:rsidRPr="00FB19C0" w:rsidRDefault="00E01B2C" w:rsidP="00E01B2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медицинским обслуживанием. </w:t>
      </w:r>
    </w:p>
    <w:p w:rsidR="00E01B2C" w:rsidRPr="00FB19C0" w:rsidRDefault="00E01B2C" w:rsidP="00E01B2C">
      <w:pPr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Для успешного труда по профессиям этого типа нужно научиться устанавливать и поддерживать контакты с людьми, понимать людей, разбираться в их особенностях, а также овладеть знаниями в соответствующей области производства, науки, искусства. 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Краткий перечень качеств, которые очень важны в работе: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устойчивое хорошее настроение в процессе работы с людьми, </w:t>
      </w:r>
    </w:p>
    <w:p w:rsidR="00E01B2C" w:rsidRPr="00FB19C0" w:rsidRDefault="00E01B2C" w:rsidP="00E01B2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потребность в общении, </w:t>
      </w:r>
    </w:p>
    <w:p w:rsidR="00E01B2C" w:rsidRPr="00FB19C0" w:rsidRDefault="00E01B2C" w:rsidP="00E01B2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lastRenderedPageBreak/>
        <w:t xml:space="preserve">способность понимать намерения, помыслы, настроения людей, </w:t>
      </w:r>
    </w:p>
    <w:p w:rsidR="00E01B2C" w:rsidRPr="00FB19C0" w:rsidRDefault="00E01B2C" w:rsidP="00E01B2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умение быстро разбираться во взаимоотношениях людей, </w:t>
      </w:r>
    </w:p>
    <w:p w:rsidR="00E01B2C" w:rsidRPr="00FB19C0" w:rsidRDefault="00E01B2C" w:rsidP="00E01B2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умение находить общий язык с разными людьми. </w:t>
      </w:r>
    </w:p>
    <w:p w:rsidR="00E01B2C" w:rsidRPr="008809DF" w:rsidRDefault="00E01B2C" w:rsidP="008809DF">
      <w:pPr>
        <w:pStyle w:val="a4"/>
        <w:jc w:val="center"/>
        <w:rPr>
          <w:sz w:val="28"/>
          <w:szCs w:val="28"/>
        </w:rPr>
      </w:pPr>
      <w:r w:rsidRPr="008809DF">
        <w:rPr>
          <w:rStyle w:val="h21"/>
          <w:rFonts w:ascii="Times New Roman" w:hAnsi="Times New Roman" w:cs="Times New Roman"/>
          <w:color w:val="auto"/>
          <w:sz w:val="28"/>
          <w:szCs w:val="28"/>
        </w:rPr>
        <w:t xml:space="preserve">"Ч Е Л О В Е К - </w:t>
      </w:r>
      <w:proofErr w:type="gramStart"/>
      <w:r w:rsidRPr="008809DF">
        <w:rPr>
          <w:rStyle w:val="h21"/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8809DF">
        <w:rPr>
          <w:rStyle w:val="h21"/>
          <w:rFonts w:ascii="Times New Roman" w:hAnsi="Times New Roman" w:cs="Times New Roman"/>
          <w:color w:val="auto"/>
          <w:sz w:val="28"/>
          <w:szCs w:val="28"/>
        </w:rPr>
        <w:t xml:space="preserve"> Н А К О В Ы Е С И С Т Е М Ы"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>Здесь главный, ведущий предмет труда -</w:t>
      </w:r>
      <w:r w:rsidR="008809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19C0">
        <w:rPr>
          <w:rFonts w:ascii="Times New Roman" w:hAnsi="Times New Roman"/>
          <w:color w:val="auto"/>
          <w:sz w:val="28"/>
          <w:szCs w:val="28"/>
        </w:rPr>
        <w:t xml:space="preserve">условные знаки, цифры, коды, естественные или искусственные языки.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Профессии: переводчик, чертежник, инженер, топограф, секретарь-машинистка, программист и др. 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Профессии типа "человек - знаковые системы" включают: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оформлением документов, делопроизводством, анализом текстов или их преобразованием, перекодированием, </w:t>
      </w:r>
    </w:p>
    <w:p w:rsidR="00E01B2C" w:rsidRPr="00FB19C0" w:rsidRDefault="00E01B2C" w:rsidP="00E01B2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предметом труда в которых являются числа, количественные соотношения, </w:t>
      </w:r>
    </w:p>
    <w:p w:rsidR="00E01B2C" w:rsidRPr="00FB19C0" w:rsidRDefault="00E01B2C" w:rsidP="00E01B2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обработкой информации в виде системы условных знаков, схематических изображений объектов.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Чтобы успешно работать по профессии, нужны особые способности мысленно </w:t>
      </w: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>погружаться</w:t>
      </w:r>
      <w:proofErr w:type="gramEnd"/>
      <w:r w:rsidRPr="00FB19C0">
        <w:rPr>
          <w:rFonts w:ascii="Times New Roman" w:hAnsi="Times New Roman"/>
          <w:color w:val="auto"/>
          <w:sz w:val="28"/>
          <w:szCs w:val="28"/>
        </w:rPr>
        <w:t xml:space="preserve"> в мир, казалось бы, сухих обозначений, отвлекаться от собственно предметных свойств окружающего мира и сосредотачиваться на сведениях, которые несут в себе те или иные знаки. При обработке информации в виде условных знаков возникают задачи контроля, проверки, учета, обработки сведений, а также создания новых знаков, знаковых систем. </w:t>
      </w:r>
    </w:p>
    <w:p w:rsidR="00E01B2C" w:rsidRPr="00FB19C0" w:rsidRDefault="00E01B2C" w:rsidP="008809DF">
      <w:pPr>
        <w:pStyle w:val="h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9C0">
        <w:rPr>
          <w:rFonts w:ascii="Times New Roman" w:hAnsi="Times New Roman" w:cs="Times New Roman"/>
          <w:color w:val="auto"/>
          <w:sz w:val="28"/>
          <w:szCs w:val="28"/>
        </w:rPr>
        <w:t xml:space="preserve">"Ч Е Л О В Е К - Х У Д О Ж Е С Т В Е Н </w:t>
      </w:r>
      <w:proofErr w:type="spellStart"/>
      <w:proofErr w:type="gramStart"/>
      <w:r w:rsidRPr="00FB19C0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proofErr w:type="gramEnd"/>
      <w:r w:rsidRPr="00FB19C0">
        <w:rPr>
          <w:rFonts w:ascii="Times New Roman" w:hAnsi="Times New Roman" w:cs="Times New Roman"/>
          <w:color w:val="auto"/>
          <w:sz w:val="28"/>
          <w:szCs w:val="28"/>
        </w:rPr>
        <w:t xml:space="preserve"> Ы Й О Б Р А З"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Здесь главный, ведущий предмет труда </w:t>
      </w: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>-х</w:t>
      </w:r>
      <w:proofErr w:type="gramEnd"/>
      <w:r w:rsidRPr="00FB19C0">
        <w:rPr>
          <w:rFonts w:ascii="Times New Roman" w:hAnsi="Times New Roman"/>
          <w:color w:val="auto"/>
          <w:sz w:val="28"/>
          <w:szCs w:val="28"/>
        </w:rPr>
        <w:t xml:space="preserve">удожественный образ, способы его построения.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Профессии: артист, художник, музыкант, дизайнер, резчик по камню, литературный работник. 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Профессии типа "человек </w:t>
      </w: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-х</w:t>
      </w:r>
      <w:proofErr w:type="gramEnd"/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>удожественный образ" включают: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изобразительной деятельностью, </w:t>
      </w:r>
    </w:p>
    <w:p w:rsidR="00E01B2C" w:rsidRPr="00FB19C0" w:rsidRDefault="00E01B2C" w:rsidP="00E01B2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музыкальной деятельностью, </w:t>
      </w:r>
    </w:p>
    <w:p w:rsidR="00E01B2C" w:rsidRPr="00FB19C0" w:rsidRDefault="00E01B2C" w:rsidP="00E01B2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литературно-художественной деятельностью, </w:t>
      </w:r>
    </w:p>
    <w:p w:rsidR="00E01B2C" w:rsidRPr="00FB19C0" w:rsidRDefault="00E01B2C" w:rsidP="00E01B2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актерско-сценической деятельностью. </w:t>
      </w:r>
    </w:p>
    <w:p w:rsidR="00E01B2C" w:rsidRPr="00FB19C0" w:rsidRDefault="00E01B2C" w:rsidP="00E01B2C">
      <w:pPr>
        <w:pStyle w:val="pbody"/>
        <w:rPr>
          <w:rFonts w:ascii="Times New Roman" w:hAnsi="Times New Roman"/>
          <w:color w:val="auto"/>
          <w:sz w:val="28"/>
          <w:szCs w:val="28"/>
        </w:rPr>
      </w:pPr>
      <w:r w:rsidRPr="00FB19C0">
        <w:rPr>
          <w:rFonts w:ascii="Times New Roman" w:hAnsi="Times New Roman"/>
          <w:color w:val="auto"/>
          <w:sz w:val="28"/>
          <w:szCs w:val="28"/>
        </w:rPr>
        <w:t xml:space="preserve">Одна из особенностей профессий типа "человек </w:t>
      </w:r>
      <w:proofErr w:type="gramStart"/>
      <w:r w:rsidRPr="00FB19C0">
        <w:rPr>
          <w:rFonts w:ascii="Times New Roman" w:hAnsi="Times New Roman"/>
          <w:color w:val="auto"/>
          <w:sz w:val="28"/>
          <w:szCs w:val="28"/>
        </w:rPr>
        <w:t>-х</w:t>
      </w:r>
      <w:proofErr w:type="gramEnd"/>
      <w:r w:rsidRPr="00FB19C0">
        <w:rPr>
          <w:rFonts w:ascii="Times New Roman" w:hAnsi="Times New Roman"/>
          <w:color w:val="auto"/>
          <w:sz w:val="28"/>
          <w:szCs w:val="28"/>
        </w:rPr>
        <w:t xml:space="preserve">удожественный образ" состоит в том, что значительная доля трудовых затрат остается скрытой от стороннего наблюдателя. Более того, нередко прилагаются специальные усилия для создания эффекта легкости, непринужденности конечного результата труда. </w:t>
      </w:r>
    </w:p>
    <w:p w:rsidR="00045002" w:rsidRDefault="00045002" w:rsidP="00E01B2C">
      <w:pPr>
        <w:pStyle w:val="a4"/>
        <w:jc w:val="both"/>
        <w:rPr>
          <w:rStyle w:val="pbody1"/>
          <w:rFonts w:ascii="Times New Roman" w:hAnsi="Times New Roman"/>
          <w:color w:val="auto"/>
          <w:sz w:val="28"/>
          <w:szCs w:val="28"/>
        </w:rPr>
      </w:pP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lastRenderedPageBreak/>
        <w:t xml:space="preserve">2. По </w:t>
      </w:r>
      <w:r w:rsidRPr="00FB19C0">
        <w:rPr>
          <w:rStyle w:val="a5"/>
          <w:sz w:val="28"/>
          <w:szCs w:val="28"/>
        </w:rPr>
        <w:t>условиям труда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выделяют четыре группы профессий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>Труд в условиях обычного (</w:t>
      </w:r>
      <w:r w:rsidRPr="00FB19C0">
        <w:rPr>
          <w:sz w:val="28"/>
          <w:szCs w:val="28"/>
          <w:u w:val="single"/>
        </w:rPr>
        <w:t>бытового</w:t>
      </w:r>
      <w:r w:rsidRPr="00FB19C0">
        <w:rPr>
          <w:sz w:val="28"/>
          <w:szCs w:val="28"/>
        </w:rPr>
        <w:t>) микроклимата</w:t>
      </w:r>
      <w:r w:rsidRPr="00FB19C0">
        <w:rPr>
          <w:sz w:val="28"/>
          <w:szCs w:val="28"/>
        </w:rPr>
        <w:br/>
        <w:t xml:space="preserve">(бухгалтер, инженер, программист, секретарь-референт). </w:t>
      </w:r>
    </w:p>
    <w:p w:rsidR="00E01B2C" w:rsidRPr="00FB19C0" w:rsidRDefault="00E01B2C" w:rsidP="00E01B2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Труд с пребыванием на </w:t>
      </w:r>
      <w:r w:rsidRPr="00FB19C0">
        <w:rPr>
          <w:sz w:val="28"/>
          <w:szCs w:val="28"/>
          <w:u w:val="single"/>
        </w:rPr>
        <w:t>открытом воздухе</w:t>
      </w:r>
      <w:r w:rsidRPr="00FB19C0">
        <w:rPr>
          <w:sz w:val="28"/>
          <w:szCs w:val="28"/>
        </w:rPr>
        <w:t xml:space="preserve"> с резкими перепадами температуры, в</w:t>
      </w:r>
      <w:r w:rsidR="008809DF">
        <w:rPr>
          <w:sz w:val="28"/>
          <w:szCs w:val="28"/>
        </w:rPr>
        <w:t xml:space="preserve">лажности </w:t>
      </w:r>
      <w:r w:rsidRPr="00FB19C0">
        <w:rPr>
          <w:sz w:val="28"/>
          <w:szCs w:val="28"/>
        </w:rPr>
        <w:t xml:space="preserve">(строитель, пожарник, полевод, агроном). </w:t>
      </w:r>
    </w:p>
    <w:p w:rsidR="00E01B2C" w:rsidRPr="00FB19C0" w:rsidRDefault="00E01B2C" w:rsidP="00E01B2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19C0">
        <w:rPr>
          <w:sz w:val="28"/>
          <w:szCs w:val="28"/>
        </w:rPr>
        <w:t xml:space="preserve">Труд в </w:t>
      </w:r>
      <w:r w:rsidRPr="00FB19C0">
        <w:rPr>
          <w:sz w:val="28"/>
          <w:szCs w:val="28"/>
          <w:u w:val="single"/>
        </w:rPr>
        <w:t>необычных условиях</w:t>
      </w:r>
      <w:r w:rsidRPr="00FB19C0">
        <w:rPr>
          <w:sz w:val="28"/>
          <w:szCs w:val="28"/>
        </w:rPr>
        <w:t xml:space="preserve">: под землей, под водой, на высоте, в воздухе, в горячих цехах, в цехах с неизбежными производственными вредностями </w:t>
      </w:r>
      <w:r w:rsidRPr="00FB19C0">
        <w:rPr>
          <w:sz w:val="28"/>
          <w:szCs w:val="28"/>
        </w:rPr>
        <w:br/>
        <w:t xml:space="preserve">(летчик, шахтер, водолаз, аппаратчик). </w:t>
      </w:r>
      <w:proofErr w:type="gramEnd"/>
    </w:p>
    <w:p w:rsidR="00E01B2C" w:rsidRPr="00FB19C0" w:rsidRDefault="00E01B2C" w:rsidP="00E01B2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Труд с повышенной </w:t>
      </w:r>
      <w:r w:rsidRPr="00FB19C0">
        <w:rPr>
          <w:sz w:val="28"/>
          <w:szCs w:val="28"/>
          <w:u w:val="single"/>
        </w:rPr>
        <w:t>моральной ответственностью</w:t>
      </w:r>
      <w:r w:rsidRPr="00FB19C0">
        <w:rPr>
          <w:sz w:val="28"/>
          <w:szCs w:val="28"/>
        </w:rPr>
        <w:t xml:space="preserve"> за здоровье, жизнь людей, за большие общественные, материальные ценности </w:t>
      </w:r>
      <w:r w:rsidRPr="00FB19C0">
        <w:rPr>
          <w:sz w:val="28"/>
          <w:szCs w:val="28"/>
        </w:rPr>
        <w:br/>
        <w:t>(учитель, врач, инженер по технике безопасности, аудитор</w:t>
      </w:r>
      <w:proofErr w:type="gramStart"/>
      <w:r w:rsidRPr="00FB19C0">
        <w:rPr>
          <w:sz w:val="28"/>
          <w:szCs w:val="28"/>
        </w:rPr>
        <w:t xml:space="preserve"> )</w:t>
      </w:r>
      <w:proofErr w:type="gramEnd"/>
      <w:r w:rsidRPr="00FB19C0">
        <w:rPr>
          <w:sz w:val="28"/>
          <w:szCs w:val="28"/>
        </w:rPr>
        <w:t xml:space="preserve">. </w:t>
      </w:r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3. В зависимости от </w:t>
      </w:r>
      <w:r w:rsidRPr="00FB19C0">
        <w:rPr>
          <w:rStyle w:val="a5"/>
          <w:sz w:val="28"/>
          <w:szCs w:val="28"/>
        </w:rPr>
        <w:t>сре</w:t>
      </w:r>
      <w:proofErr w:type="gramStart"/>
      <w:r w:rsidRPr="00FB19C0">
        <w:rPr>
          <w:rStyle w:val="a5"/>
          <w:sz w:val="28"/>
          <w:szCs w:val="28"/>
        </w:rPr>
        <w:t>дств тр</w:t>
      </w:r>
      <w:proofErr w:type="gramEnd"/>
      <w:r w:rsidRPr="00FB19C0">
        <w:rPr>
          <w:rStyle w:val="a5"/>
          <w:sz w:val="28"/>
          <w:szCs w:val="28"/>
        </w:rPr>
        <w:t>уда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профессии подразделяют на 4 отдела</w:t>
      </w:r>
      <w:r w:rsidRPr="00FB19C0">
        <w:rPr>
          <w:sz w:val="28"/>
          <w:szCs w:val="28"/>
        </w:rPr>
        <w:t xml:space="preserve"> </w:t>
      </w:r>
    </w:p>
    <w:p w:rsidR="00E01B2C" w:rsidRPr="00FB19C0" w:rsidRDefault="00E01B2C" w:rsidP="00E01B2C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использованием </w:t>
      </w:r>
      <w:r w:rsidRPr="00FB19C0">
        <w:rPr>
          <w:sz w:val="28"/>
          <w:szCs w:val="28"/>
          <w:u w:val="single"/>
        </w:rPr>
        <w:t>ручного</w:t>
      </w:r>
      <w:r w:rsidRPr="00FB19C0">
        <w:rPr>
          <w:sz w:val="28"/>
          <w:szCs w:val="28"/>
        </w:rPr>
        <w:t xml:space="preserve"> труда </w:t>
      </w:r>
      <w:r w:rsidRPr="00FB19C0">
        <w:rPr>
          <w:sz w:val="28"/>
          <w:szCs w:val="28"/>
        </w:rPr>
        <w:br/>
        <w:t xml:space="preserve">(столяр, монтажник радиоаппаратуры, ювелир, музыкант, хирург). </w:t>
      </w:r>
    </w:p>
    <w:p w:rsidR="00E01B2C" w:rsidRPr="00FB19C0" w:rsidRDefault="00E01B2C" w:rsidP="00E01B2C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19C0">
        <w:rPr>
          <w:sz w:val="28"/>
          <w:szCs w:val="28"/>
        </w:rPr>
        <w:t xml:space="preserve">Профессии, связанные с использованием </w:t>
      </w:r>
      <w:r w:rsidRPr="00FB19C0">
        <w:rPr>
          <w:sz w:val="28"/>
          <w:szCs w:val="28"/>
          <w:u w:val="single"/>
        </w:rPr>
        <w:t xml:space="preserve">машин </w:t>
      </w:r>
      <w:proofErr w:type="spellStart"/>
      <w:r w:rsidRPr="00FB19C0">
        <w:rPr>
          <w:sz w:val="28"/>
          <w:szCs w:val="28"/>
        </w:rPr>
        <w:t>c</w:t>
      </w:r>
      <w:proofErr w:type="spellEnd"/>
      <w:r w:rsidRPr="00FB19C0">
        <w:rPr>
          <w:sz w:val="28"/>
          <w:szCs w:val="28"/>
        </w:rPr>
        <w:t xml:space="preserve"> ручным управлением </w:t>
      </w:r>
      <w:r w:rsidRPr="00FB19C0">
        <w:rPr>
          <w:sz w:val="28"/>
          <w:szCs w:val="28"/>
        </w:rPr>
        <w:br/>
        <w:t xml:space="preserve">(токарь, водитель, машинист, оператор связи). </w:t>
      </w:r>
    </w:p>
    <w:p w:rsidR="00E01B2C" w:rsidRPr="00FB19C0" w:rsidRDefault="00E01B2C" w:rsidP="00E01B2C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19C0">
        <w:rPr>
          <w:sz w:val="28"/>
          <w:szCs w:val="28"/>
        </w:rPr>
        <w:t xml:space="preserve">Профессии, связанные с использованием </w:t>
      </w:r>
      <w:r w:rsidRPr="00FB19C0">
        <w:rPr>
          <w:sz w:val="28"/>
          <w:szCs w:val="28"/>
          <w:u w:val="single"/>
        </w:rPr>
        <w:t>полуавтоматов, автоматов, автоматических линий, робототехнических комплексов</w:t>
      </w:r>
      <w:r w:rsidRPr="00FB19C0">
        <w:rPr>
          <w:sz w:val="28"/>
          <w:szCs w:val="28"/>
        </w:rPr>
        <w:t xml:space="preserve"> </w:t>
      </w:r>
      <w:r w:rsidRPr="00FB19C0">
        <w:rPr>
          <w:sz w:val="28"/>
          <w:szCs w:val="28"/>
        </w:rPr>
        <w:br/>
        <w:t xml:space="preserve">(сталевар, печатник, аппаратчик, диспетчер энергосистемы). </w:t>
      </w:r>
      <w:proofErr w:type="gramEnd"/>
    </w:p>
    <w:p w:rsidR="00E01B2C" w:rsidRPr="00FB19C0" w:rsidRDefault="00E01B2C" w:rsidP="00E01B2C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19C0">
        <w:rPr>
          <w:sz w:val="28"/>
          <w:szCs w:val="28"/>
        </w:rPr>
        <w:t xml:space="preserve">Профессии, связанные с использованием </w:t>
      </w:r>
      <w:r w:rsidRPr="00FB19C0">
        <w:rPr>
          <w:sz w:val="28"/>
          <w:szCs w:val="28"/>
          <w:u w:val="single"/>
        </w:rPr>
        <w:t>функциональных</w:t>
      </w:r>
      <w:r w:rsidRPr="00FB19C0">
        <w:rPr>
          <w:sz w:val="28"/>
          <w:szCs w:val="28"/>
        </w:rPr>
        <w:t xml:space="preserve"> средств, орудий труда </w:t>
      </w:r>
      <w:r w:rsidRPr="00FB19C0">
        <w:rPr>
          <w:sz w:val="28"/>
          <w:szCs w:val="28"/>
        </w:rPr>
        <w:br/>
        <w:t xml:space="preserve">(преподаватель, актер, дирижер, режиссер, спортсмен). </w:t>
      </w:r>
      <w:proofErr w:type="gramEnd"/>
    </w:p>
    <w:p w:rsidR="00E01B2C" w:rsidRPr="00FB19C0" w:rsidRDefault="00E01B2C" w:rsidP="00E01B2C">
      <w:pPr>
        <w:pStyle w:val="a4"/>
        <w:jc w:val="both"/>
        <w:rPr>
          <w:sz w:val="28"/>
          <w:szCs w:val="28"/>
        </w:rPr>
      </w:pP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4. В зависимости от </w:t>
      </w:r>
      <w:r w:rsidRPr="00FB19C0">
        <w:rPr>
          <w:rStyle w:val="a5"/>
          <w:sz w:val="28"/>
          <w:szCs w:val="28"/>
        </w:rPr>
        <w:t>цели труда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можно выделить три класса профессий </w:t>
      </w:r>
    </w:p>
    <w:p w:rsidR="00E01B2C" w:rsidRPr="00FB19C0" w:rsidRDefault="00E01B2C" w:rsidP="00E01B2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  <w:u w:val="single"/>
        </w:rPr>
        <w:t xml:space="preserve">Гностические: </w:t>
      </w:r>
      <w:r w:rsidR="008809DF">
        <w:rPr>
          <w:rStyle w:val="pbody1"/>
          <w:rFonts w:ascii="Times New Roman" w:hAnsi="Times New Roman"/>
          <w:color w:val="auto"/>
          <w:sz w:val="28"/>
          <w:szCs w:val="28"/>
        </w:rPr>
        <w:t>распознать, различить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, оценить, проверить </w:t>
      </w:r>
      <w:r w:rsidRPr="00FB19C0">
        <w:rPr>
          <w:sz w:val="28"/>
          <w:szCs w:val="28"/>
        </w:rPr>
        <w:br/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(санитарный врач, литературный критик, контролер, товаровед, эксперт, следователь). </w:t>
      </w:r>
      <w:proofErr w:type="gramEnd"/>
    </w:p>
    <w:p w:rsidR="00E01B2C" w:rsidRPr="00FB19C0" w:rsidRDefault="00E01B2C" w:rsidP="00E01B2C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  <w:u w:val="single"/>
        </w:rPr>
        <w:t>Преобразующие: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обработать, переместить, организовать, преобразовать </w:t>
      </w:r>
      <w:r w:rsidRPr="00FB19C0">
        <w:rPr>
          <w:sz w:val="28"/>
          <w:szCs w:val="28"/>
        </w:rPr>
        <w:br/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(водитель, живописец, преподаватель, паркетчик, слесарь, портной,). </w:t>
      </w:r>
      <w:proofErr w:type="gramEnd"/>
    </w:p>
    <w:p w:rsidR="008809DF" w:rsidRPr="00737780" w:rsidRDefault="00E01B2C" w:rsidP="00E01B2C">
      <w:pPr>
        <w:numPr>
          <w:ilvl w:val="0"/>
          <w:numId w:val="8"/>
        </w:numPr>
        <w:spacing w:before="100" w:beforeAutospacing="1" w:after="100" w:afterAutospacing="1"/>
        <w:jc w:val="both"/>
        <w:rPr>
          <w:rStyle w:val="pbody1"/>
          <w:rFonts w:ascii="Times New Roman" w:hAnsi="Times New Roman"/>
          <w:color w:val="auto"/>
          <w:sz w:val="28"/>
          <w:szCs w:val="28"/>
        </w:rPr>
      </w:pPr>
      <w:proofErr w:type="gramStart"/>
      <w:r w:rsidRPr="00FB19C0">
        <w:rPr>
          <w:rStyle w:val="pbody1"/>
          <w:rFonts w:ascii="Times New Roman" w:hAnsi="Times New Roman"/>
          <w:color w:val="auto"/>
          <w:sz w:val="28"/>
          <w:szCs w:val="28"/>
          <w:u w:val="single"/>
        </w:rPr>
        <w:t>Изыскательские:</w:t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 изобрести, придумать, найти новый вариант, сконструировать </w:t>
      </w:r>
      <w:r w:rsidRPr="00FB19C0">
        <w:rPr>
          <w:sz w:val="28"/>
          <w:szCs w:val="28"/>
        </w:rPr>
        <w:br/>
      </w:r>
      <w:r w:rsidRPr="00FB19C0">
        <w:rPr>
          <w:rStyle w:val="pbody1"/>
          <w:rFonts w:ascii="Times New Roman" w:hAnsi="Times New Roman"/>
          <w:color w:val="auto"/>
          <w:sz w:val="28"/>
          <w:szCs w:val="28"/>
        </w:rPr>
        <w:t xml:space="preserve">(закройщик, разметчик, селекционер, художник оформитель) </w:t>
      </w:r>
      <w:proofErr w:type="gramEnd"/>
    </w:p>
    <w:sectPr w:rsidR="008809DF" w:rsidRPr="00737780" w:rsidSect="008809DF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7A9"/>
    <w:multiLevelType w:val="multilevel"/>
    <w:tmpl w:val="C882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271DE"/>
    <w:multiLevelType w:val="multilevel"/>
    <w:tmpl w:val="5384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C3923"/>
    <w:multiLevelType w:val="multilevel"/>
    <w:tmpl w:val="651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D563E"/>
    <w:multiLevelType w:val="multilevel"/>
    <w:tmpl w:val="88A4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744B"/>
    <w:multiLevelType w:val="multilevel"/>
    <w:tmpl w:val="61A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933A8"/>
    <w:multiLevelType w:val="multilevel"/>
    <w:tmpl w:val="FB1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C266B"/>
    <w:multiLevelType w:val="multilevel"/>
    <w:tmpl w:val="41E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12D5B"/>
    <w:multiLevelType w:val="multilevel"/>
    <w:tmpl w:val="5E3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948F5"/>
    <w:multiLevelType w:val="multilevel"/>
    <w:tmpl w:val="5A2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1B2C"/>
    <w:rsid w:val="00045002"/>
    <w:rsid w:val="00145870"/>
    <w:rsid w:val="003A516D"/>
    <w:rsid w:val="003E4CD3"/>
    <w:rsid w:val="00503A8E"/>
    <w:rsid w:val="005071A2"/>
    <w:rsid w:val="00621128"/>
    <w:rsid w:val="00636916"/>
    <w:rsid w:val="00653767"/>
    <w:rsid w:val="006724E4"/>
    <w:rsid w:val="00737780"/>
    <w:rsid w:val="00765BE0"/>
    <w:rsid w:val="008809DF"/>
    <w:rsid w:val="009C37E1"/>
    <w:rsid w:val="00AF4FA6"/>
    <w:rsid w:val="00B77BDD"/>
    <w:rsid w:val="00C946DA"/>
    <w:rsid w:val="00D21C67"/>
    <w:rsid w:val="00E01B2C"/>
    <w:rsid w:val="00F07E5B"/>
    <w:rsid w:val="00FB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B2C"/>
    <w:rPr>
      <w:sz w:val="24"/>
      <w:szCs w:val="24"/>
    </w:rPr>
  </w:style>
  <w:style w:type="paragraph" w:styleId="1">
    <w:name w:val="heading 1"/>
    <w:basedOn w:val="a"/>
    <w:qFormat/>
    <w:rsid w:val="00E01B2C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01B2C"/>
    <w:rPr>
      <w:strike w:val="0"/>
      <w:dstrike w:val="0"/>
      <w:color w:val="000000"/>
      <w:u w:val="none"/>
      <w:effect w:val="none"/>
    </w:rPr>
  </w:style>
  <w:style w:type="paragraph" w:customStyle="1" w:styleId="pbody">
    <w:name w:val="p_body"/>
    <w:basedOn w:val="a"/>
    <w:rsid w:val="00E01B2C"/>
    <w:pPr>
      <w:spacing w:before="100" w:beforeAutospacing="1" w:after="100" w:afterAutospacing="1"/>
      <w:jc w:val="both"/>
    </w:pPr>
    <w:rPr>
      <w:rFonts w:ascii="Verdana" w:hAnsi="Verdana"/>
      <w:color w:val="003366"/>
      <w:sz w:val="16"/>
      <w:szCs w:val="16"/>
    </w:rPr>
  </w:style>
  <w:style w:type="paragraph" w:customStyle="1" w:styleId="h2">
    <w:name w:val="h2"/>
    <w:basedOn w:val="a"/>
    <w:rsid w:val="00E01B2C"/>
    <w:pPr>
      <w:spacing w:before="100" w:beforeAutospacing="1" w:after="100" w:afterAutospacing="1"/>
    </w:pPr>
    <w:rPr>
      <w:rFonts w:ascii="Arial" w:hAnsi="Arial" w:cs="Arial"/>
      <w:b/>
      <w:bCs/>
      <w:color w:val="003366"/>
      <w:sz w:val="22"/>
      <w:szCs w:val="22"/>
    </w:rPr>
  </w:style>
  <w:style w:type="paragraph" w:styleId="a4">
    <w:name w:val="Normal (Web)"/>
    <w:basedOn w:val="a"/>
    <w:rsid w:val="00E01B2C"/>
    <w:pPr>
      <w:spacing w:before="100" w:beforeAutospacing="1" w:after="100" w:afterAutospacing="1"/>
    </w:pPr>
  </w:style>
  <w:style w:type="character" w:customStyle="1" w:styleId="pbody1">
    <w:name w:val="p_body1"/>
    <w:basedOn w:val="a0"/>
    <w:rsid w:val="00E01B2C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5">
    <w:name w:val="Strong"/>
    <w:basedOn w:val="a0"/>
    <w:qFormat/>
    <w:rsid w:val="00E01B2C"/>
    <w:rPr>
      <w:b/>
      <w:bCs/>
    </w:rPr>
  </w:style>
  <w:style w:type="paragraph" w:customStyle="1" w:styleId="rem">
    <w:name w:val="rem"/>
    <w:basedOn w:val="a"/>
    <w:rsid w:val="00E01B2C"/>
    <w:pPr>
      <w:spacing w:before="100" w:beforeAutospacing="1" w:after="100" w:afterAutospacing="1"/>
    </w:pPr>
  </w:style>
  <w:style w:type="character" w:customStyle="1" w:styleId="h21">
    <w:name w:val="h21"/>
    <w:basedOn w:val="a0"/>
    <w:rsid w:val="00E01B2C"/>
    <w:rPr>
      <w:rFonts w:ascii="Arial" w:hAnsi="Arial" w:cs="Arial" w:hint="default"/>
      <w:b/>
      <w:bCs/>
      <w:color w:val="003366"/>
      <w:sz w:val="22"/>
      <w:szCs w:val="22"/>
    </w:rPr>
  </w:style>
  <w:style w:type="character" w:customStyle="1" w:styleId="cursiv1">
    <w:name w:val="cursiv1"/>
    <w:basedOn w:val="a0"/>
    <w:rsid w:val="00E01B2C"/>
    <w:rPr>
      <w:rFonts w:ascii="Verdana" w:hAnsi="Verdana" w:hint="default"/>
      <w:b w:val="0"/>
      <w:bCs w:val="0"/>
      <w:i/>
      <w:iCs/>
      <w:color w:val="003366"/>
      <w:sz w:val="16"/>
      <w:szCs w:val="16"/>
    </w:rPr>
  </w:style>
  <w:style w:type="character" w:customStyle="1" w:styleId="plink1">
    <w:name w:val="p_link1"/>
    <w:basedOn w:val="a0"/>
    <w:rsid w:val="00E01B2C"/>
    <w:rPr>
      <w:rFonts w:ascii="Verdana" w:hAnsi="Verdana" w:hint="default"/>
      <w:b/>
      <w:bCs/>
      <w:i/>
      <w:iCs/>
      <w:strike w:val="0"/>
      <w:dstrike w:val="0"/>
      <w:color w:val="FF6633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6PQ52NDQUCDJ-627-1919</_dlc_DocId>
    <_dlc_DocIdUrl xmlns="4c48e722-e5ee-4bb4-abb8-2d4075f5b3da">
      <Url>http://www.eduportal44.ru/Manturovo/Mant_Sch_2/_layouts/15/DocIdRedir.aspx?ID=6PQ52NDQUCDJ-627-1919</Url>
      <Description>6PQ52NDQUCDJ-627-1919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927A4-C3CF-4DEF-8864-4DBFE996C4A8}"/>
</file>

<file path=customXml/itemProps2.xml><?xml version="1.0" encoding="utf-8"?>
<ds:datastoreItem xmlns:ds="http://schemas.openxmlformats.org/officeDocument/2006/customXml" ds:itemID="{E55AAEBC-69F9-41F2-8C0E-5F91B46E97E8}"/>
</file>

<file path=customXml/itemProps3.xml><?xml version="1.0" encoding="utf-8"?>
<ds:datastoreItem xmlns:ds="http://schemas.openxmlformats.org/officeDocument/2006/customXml" ds:itemID="{EC336380-248F-4D5A-B8D5-D2E1B7C5E92F}"/>
</file>

<file path=customXml/itemProps4.xml><?xml version="1.0" encoding="utf-8"?>
<ds:datastoreItem xmlns:ds="http://schemas.openxmlformats.org/officeDocument/2006/customXml" ds:itemID="{F41D5E0C-FC7E-4DCC-A416-18DB2B740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не ошибиться с выбором профессии</vt:lpstr>
    </vt:vector>
  </TitlesOfParts>
  <Company/>
  <LinksUpToDate>false</LinksUpToDate>
  <CharactersWithSpaces>9903</CharactersWithSpaces>
  <SharedDoc>false</SharedDoc>
  <HLinks>
    <vt:vector size="54" baseType="variant"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>http://www.ad-astro.com/test-proforientaciya.php</vt:lpwstr>
      </vt:variant>
      <vt:variant>
        <vt:lpwstr/>
      </vt:variant>
      <vt:variant>
        <vt:i4>1638449</vt:i4>
      </vt:variant>
      <vt:variant>
        <vt:i4>21</vt:i4>
      </vt:variant>
      <vt:variant>
        <vt:i4>0</vt:i4>
      </vt:variant>
      <vt:variant>
        <vt:i4>5</vt:i4>
      </vt:variant>
      <vt:variant>
        <vt:lpwstr>http://www.ad-astro.com/ru/articles/test_proforientacia.html</vt:lpwstr>
      </vt:variant>
      <vt:variant>
        <vt:lpwstr/>
      </vt:variant>
      <vt:variant>
        <vt:i4>7864409</vt:i4>
      </vt:variant>
      <vt:variant>
        <vt:i4>18</vt:i4>
      </vt:variant>
      <vt:variant>
        <vt:i4>0</vt:i4>
      </vt:variant>
      <vt:variant>
        <vt:i4>5</vt:i4>
      </vt:variant>
      <vt:variant>
        <vt:lpwstr>http://www.ad-astro.com/ru/articles/roman_abramovich.html</vt:lpwstr>
      </vt:variant>
      <vt:variant>
        <vt:lpwstr/>
      </vt:variant>
      <vt:variant>
        <vt:i4>1703938</vt:i4>
      </vt:variant>
      <vt:variant>
        <vt:i4>15</vt:i4>
      </vt:variant>
      <vt:variant>
        <vt:i4>0</vt:i4>
      </vt:variant>
      <vt:variant>
        <vt:i4>5</vt:i4>
      </vt:variant>
      <vt:variant>
        <vt:lpwstr>http://www.ad-astro.com/ru/articles/proforientaciya.html</vt:lpwstr>
      </vt:variant>
      <vt:variant>
        <vt:lpwstr/>
      </vt:variant>
      <vt:variant>
        <vt:i4>2686987</vt:i4>
      </vt:variant>
      <vt:variant>
        <vt:i4>12</vt:i4>
      </vt:variant>
      <vt:variant>
        <vt:i4>0</vt:i4>
      </vt:variant>
      <vt:variant>
        <vt:i4>5</vt:i4>
      </vt:variant>
      <vt:variant>
        <vt:lpwstr>http://www.ad-astro.com/ru/articles/professia_budushego.html</vt:lpwstr>
      </vt:variant>
      <vt:variant>
        <vt:lpwstr/>
      </vt:variant>
      <vt:variant>
        <vt:i4>4325402</vt:i4>
      </vt:variant>
      <vt:variant>
        <vt:i4>9</vt:i4>
      </vt:variant>
      <vt:variant>
        <vt:i4>0</vt:i4>
      </vt:variant>
      <vt:variant>
        <vt:i4>5</vt:i4>
      </vt:variant>
      <vt:variant>
        <vt:lpwstr>http://www.ad-astro.com/ru/articles/vybor-professii.html</vt:lpwstr>
      </vt:variant>
      <vt:variant>
        <vt:lpwstr/>
      </vt:variant>
      <vt:variant>
        <vt:i4>4587527</vt:i4>
      </vt:variant>
      <vt:variant>
        <vt:i4>6</vt:i4>
      </vt:variant>
      <vt:variant>
        <vt:i4>0</vt:i4>
      </vt:variant>
      <vt:variant>
        <vt:i4>5</vt:i4>
      </vt:variant>
      <vt:variant>
        <vt:lpwstr>http://www.ad-astro.com/ru/articles/trudoustroistvo-vypusknikov.html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http://www.ad-astro.com/ru/articles/metody-proforientacyi.html</vt:lpwstr>
      </vt:variant>
      <vt:variant>
        <vt:lpwstr/>
      </vt:variant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http://www.utro.ru/articles/2006/04/14/540235.shtml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 ошибиться с выбором профессии</dc:title>
  <dc:creator>Светлана</dc:creator>
  <cp:lastModifiedBy>Дом</cp:lastModifiedBy>
  <cp:revision>2</cp:revision>
  <dcterms:created xsi:type="dcterms:W3CDTF">2020-05-27T11:22:00Z</dcterms:created>
  <dcterms:modified xsi:type="dcterms:W3CDTF">2020-05-27T11:22:00Z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135389d9-4b33-4114-a4d4-abbf17af9f36</vt:lpwstr>
  </property>
</Properties>
</file>