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D9" w:rsidRDefault="00EF41D9" w:rsidP="001E57E9">
      <w:pPr>
        <w:pStyle w:val="Default"/>
        <w:jc w:val="center"/>
        <w:rPr>
          <w:b/>
          <w:bCs/>
          <w:sz w:val="32"/>
          <w:szCs w:val="32"/>
        </w:rPr>
      </w:pPr>
    </w:p>
    <w:p w:rsidR="00EB796A" w:rsidRPr="006C6226" w:rsidRDefault="00EB796A" w:rsidP="00EB796A">
      <w:pPr>
        <w:pStyle w:val="a3"/>
        <w:spacing w:line="276" w:lineRule="auto"/>
        <w:ind w:left="6379" w:right="-1"/>
        <w:jc w:val="right"/>
      </w:pPr>
      <w:r w:rsidRPr="006C6226">
        <w:t xml:space="preserve">                     «Утверждаю»                                                         </w:t>
      </w:r>
    </w:p>
    <w:p w:rsidR="00EB796A" w:rsidRPr="006C6226" w:rsidRDefault="00EB796A" w:rsidP="00EB796A">
      <w:pPr>
        <w:pStyle w:val="a3"/>
        <w:spacing w:line="276" w:lineRule="auto"/>
        <w:ind w:left="6379" w:right="-1"/>
        <w:jc w:val="right"/>
      </w:pPr>
      <w:r w:rsidRPr="006C6226">
        <w:t>Директор МБОУ СОШ№2           Устюжанин И.Л.</w:t>
      </w:r>
    </w:p>
    <w:p w:rsidR="00EB796A" w:rsidRPr="006C6226" w:rsidRDefault="00EB796A" w:rsidP="00EB796A">
      <w:pPr>
        <w:pStyle w:val="a3"/>
        <w:spacing w:line="276" w:lineRule="auto"/>
        <w:ind w:left="6379" w:right="-1"/>
        <w:jc w:val="right"/>
      </w:pPr>
      <w:r w:rsidRPr="006C6226">
        <w:t xml:space="preserve"> Приказ № ____ </w:t>
      </w:r>
    </w:p>
    <w:p w:rsidR="00EB796A" w:rsidRPr="006C6226" w:rsidRDefault="00EB796A" w:rsidP="00EB796A">
      <w:pPr>
        <w:autoSpaceDE w:val="0"/>
        <w:autoSpaceDN w:val="0"/>
        <w:adjustRightInd w:val="0"/>
        <w:jc w:val="right"/>
      </w:pPr>
      <w:r w:rsidRPr="006C6226">
        <w:t xml:space="preserve">                                          </w:t>
      </w:r>
      <w:r>
        <w:t xml:space="preserve">               «_</w:t>
      </w:r>
      <w:proofErr w:type="gramStart"/>
      <w:r>
        <w:t>_»_</w:t>
      </w:r>
      <w:proofErr w:type="gramEnd"/>
      <w:r>
        <w:t>________2018</w:t>
      </w:r>
      <w:r w:rsidRPr="006C6226">
        <w:t xml:space="preserve"> г.</w:t>
      </w:r>
    </w:p>
    <w:p w:rsidR="00EB796A" w:rsidRDefault="00EB796A" w:rsidP="00EB796A">
      <w:pPr>
        <w:jc w:val="right"/>
        <w:rPr>
          <w:b/>
          <w:bCs/>
          <w:sz w:val="28"/>
          <w:szCs w:val="28"/>
        </w:rPr>
      </w:pPr>
    </w:p>
    <w:p w:rsidR="00EB796A" w:rsidRDefault="00EB796A" w:rsidP="00EB796A">
      <w:pPr>
        <w:jc w:val="center"/>
        <w:rPr>
          <w:b/>
          <w:bCs/>
          <w:sz w:val="28"/>
          <w:szCs w:val="28"/>
        </w:rPr>
      </w:pPr>
    </w:p>
    <w:p w:rsidR="00EB796A" w:rsidRDefault="00EB796A" w:rsidP="00EB796A">
      <w:pPr>
        <w:rPr>
          <w:b/>
          <w:bCs/>
          <w:sz w:val="28"/>
          <w:szCs w:val="28"/>
        </w:rPr>
      </w:pPr>
    </w:p>
    <w:p w:rsidR="00EB796A" w:rsidRDefault="00EB796A" w:rsidP="00EB796A">
      <w:pPr>
        <w:jc w:val="center"/>
        <w:rPr>
          <w:b/>
          <w:bCs/>
          <w:sz w:val="28"/>
          <w:szCs w:val="28"/>
        </w:rPr>
      </w:pPr>
      <w:r>
        <w:rPr>
          <w:b/>
          <w:bCs/>
          <w:sz w:val="28"/>
          <w:szCs w:val="28"/>
        </w:rPr>
        <w:t>Муниципальное бюджетное общеобразовательное учреждение</w:t>
      </w:r>
    </w:p>
    <w:p w:rsidR="00EB796A" w:rsidRDefault="00EB796A" w:rsidP="00EB796A">
      <w:pPr>
        <w:jc w:val="center"/>
        <w:rPr>
          <w:b/>
          <w:bCs/>
          <w:sz w:val="28"/>
          <w:szCs w:val="28"/>
        </w:rPr>
      </w:pPr>
      <w:r>
        <w:rPr>
          <w:b/>
          <w:bCs/>
          <w:sz w:val="28"/>
          <w:szCs w:val="28"/>
        </w:rPr>
        <w:t xml:space="preserve">средняя общеобразовательная школа №2 </w:t>
      </w:r>
    </w:p>
    <w:p w:rsidR="00EB796A" w:rsidRDefault="00EB796A" w:rsidP="00EB796A">
      <w:pPr>
        <w:jc w:val="center"/>
        <w:rPr>
          <w:b/>
          <w:bCs/>
          <w:sz w:val="28"/>
          <w:szCs w:val="28"/>
        </w:rPr>
      </w:pPr>
      <w:proofErr w:type="spellStart"/>
      <w:r>
        <w:rPr>
          <w:b/>
          <w:bCs/>
          <w:sz w:val="28"/>
          <w:szCs w:val="28"/>
        </w:rPr>
        <w:t>г.о.г</w:t>
      </w:r>
      <w:proofErr w:type="spellEnd"/>
      <w:r>
        <w:rPr>
          <w:b/>
          <w:bCs/>
          <w:sz w:val="28"/>
          <w:szCs w:val="28"/>
        </w:rPr>
        <w:t xml:space="preserve">. </w:t>
      </w:r>
      <w:proofErr w:type="spellStart"/>
      <w:r>
        <w:rPr>
          <w:b/>
          <w:bCs/>
          <w:sz w:val="28"/>
          <w:szCs w:val="28"/>
        </w:rPr>
        <w:t>Мантурово</w:t>
      </w:r>
      <w:proofErr w:type="spellEnd"/>
      <w:r>
        <w:rPr>
          <w:b/>
          <w:bCs/>
          <w:sz w:val="28"/>
          <w:szCs w:val="28"/>
        </w:rPr>
        <w:t xml:space="preserve"> Костромской области</w:t>
      </w:r>
    </w:p>
    <w:p w:rsidR="00EB796A" w:rsidRPr="0019013F" w:rsidRDefault="00EB796A" w:rsidP="00EB796A">
      <w:pPr>
        <w:jc w:val="center"/>
        <w:rPr>
          <w:b/>
          <w:bCs/>
          <w:sz w:val="28"/>
          <w:szCs w:val="28"/>
        </w:rPr>
      </w:pPr>
    </w:p>
    <w:p w:rsidR="00EB796A" w:rsidRPr="00B12ADB" w:rsidRDefault="00EB796A" w:rsidP="00EB796A">
      <w:pPr>
        <w:jc w:val="center"/>
        <w:rPr>
          <w:b/>
          <w:bCs/>
          <w:i/>
          <w:sz w:val="48"/>
          <w:szCs w:val="48"/>
        </w:rPr>
      </w:pPr>
    </w:p>
    <w:p w:rsidR="002F2389" w:rsidRDefault="002F2389" w:rsidP="002F2389">
      <w:pPr>
        <w:tabs>
          <w:tab w:val="left" w:pos="1943"/>
          <w:tab w:val="center" w:pos="4677"/>
        </w:tabs>
        <w:rPr>
          <w:b/>
        </w:rPr>
      </w:pPr>
    </w:p>
    <w:p w:rsidR="002F2389" w:rsidRDefault="002F2389" w:rsidP="002F2389">
      <w:pPr>
        <w:jc w:val="right"/>
        <w:rPr>
          <w:color w:val="000000"/>
        </w:rPr>
      </w:pPr>
    </w:p>
    <w:p w:rsidR="002F2389" w:rsidRDefault="002F2389" w:rsidP="002F2389">
      <w:pPr>
        <w:jc w:val="center"/>
        <w:rPr>
          <w:color w:val="000000"/>
        </w:rPr>
      </w:pPr>
      <w:r>
        <w:rPr>
          <w:color w:val="000000"/>
        </w:rPr>
        <w:t> </w:t>
      </w:r>
    </w:p>
    <w:p w:rsidR="002F2389" w:rsidRDefault="002F2389" w:rsidP="002F2389">
      <w:pPr>
        <w:jc w:val="center"/>
        <w:rPr>
          <w:sz w:val="36"/>
          <w:szCs w:val="36"/>
        </w:rPr>
      </w:pPr>
      <w:r>
        <w:rPr>
          <w:sz w:val="36"/>
          <w:szCs w:val="36"/>
        </w:rPr>
        <w:t>РАБОЧАЯ ПРОГРАММА</w:t>
      </w:r>
      <w:r w:rsidR="00176DCC">
        <w:rPr>
          <w:sz w:val="36"/>
          <w:szCs w:val="36"/>
        </w:rPr>
        <w:t xml:space="preserve"> </w:t>
      </w:r>
    </w:p>
    <w:p w:rsidR="002F2389" w:rsidRDefault="002F2389" w:rsidP="002F2389">
      <w:pPr>
        <w:jc w:val="center"/>
        <w:rPr>
          <w:color w:val="000000"/>
          <w:sz w:val="36"/>
          <w:szCs w:val="36"/>
        </w:rPr>
      </w:pPr>
      <w:r>
        <w:rPr>
          <w:color w:val="000000"/>
          <w:sz w:val="36"/>
          <w:szCs w:val="36"/>
        </w:rPr>
        <w:t xml:space="preserve">элективного курса </w:t>
      </w:r>
    </w:p>
    <w:p w:rsidR="002F2389" w:rsidRDefault="00EB796A" w:rsidP="002F2389">
      <w:pPr>
        <w:jc w:val="center"/>
        <w:rPr>
          <w:color w:val="000000"/>
          <w:sz w:val="36"/>
          <w:szCs w:val="36"/>
        </w:rPr>
      </w:pPr>
      <w:r>
        <w:rPr>
          <w:color w:val="000000"/>
          <w:sz w:val="36"/>
          <w:szCs w:val="36"/>
        </w:rPr>
        <w:t>Подготовка к</w:t>
      </w:r>
      <w:r w:rsidR="002F2389">
        <w:rPr>
          <w:color w:val="000000"/>
          <w:sz w:val="36"/>
          <w:szCs w:val="36"/>
        </w:rPr>
        <w:t xml:space="preserve"> ЕГЭ по курсу «Химия»</w:t>
      </w:r>
    </w:p>
    <w:p w:rsidR="002F2389" w:rsidRDefault="002F2389" w:rsidP="002F2389">
      <w:pPr>
        <w:jc w:val="center"/>
        <w:rPr>
          <w:color w:val="000000"/>
        </w:rPr>
      </w:pPr>
    </w:p>
    <w:p w:rsidR="002F2389" w:rsidRDefault="002F2389" w:rsidP="002F2389">
      <w:pPr>
        <w:ind w:left="3969" w:firstLine="283"/>
        <w:jc w:val="both"/>
        <w:rPr>
          <w:color w:val="000000"/>
        </w:rPr>
      </w:pPr>
    </w:p>
    <w:p w:rsidR="002F2389" w:rsidRDefault="002F2389" w:rsidP="002F2389">
      <w:pPr>
        <w:jc w:val="right"/>
        <w:rPr>
          <w:color w:val="000000"/>
        </w:rPr>
      </w:pPr>
      <w:r>
        <w:rPr>
          <w:color w:val="000000"/>
        </w:rPr>
        <w:t>  </w:t>
      </w:r>
    </w:p>
    <w:p w:rsidR="00176DCC" w:rsidRDefault="00176DCC" w:rsidP="002F2389">
      <w:pPr>
        <w:jc w:val="right"/>
      </w:pPr>
    </w:p>
    <w:p w:rsidR="00176DCC" w:rsidRDefault="00176DCC" w:rsidP="002F2389">
      <w:pPr>
        <w:jc w:val="right"/>
      </w:pPr>
    </w:p>
    <w:p w:rsidR="00176DCC" w:rsidRDefault="00176DCC" w:rsidP="002F2389">
      <w:pPr>
        <w:jc w:val="right"/>
      </w:pPr>
    </w:p>
    <w:p w:rsidR="00EB796A" w:rsidRPr="00FA13D9" w:rsidRDefault="00EB796A" w:rsidP="00EB796A">
      <w:pPr>
        <w:jc w:val="right"/>
        <w:rPr>
          <w:b/>
          <w:bCs/>
          <w:sz w:val="32"/>
          <w:szCs w:val="32"/>
        </w:rPr>
      </w:pPr>
      <w:r w:rsidRPr="00FA13D9">
        <w:rPr>
          <w:b/>
          <w:bCs/>
          <w:sz w:val="32"/>
          <w:szCs w:val="32"/>
        </w:rPr>
        <w:t>возраст:</w:t>
      </w:r>
      <w:r>
        <w:rPr>
          <w:b/>
          <w:bCs/>
          <w:sz w:val="32"/>
          <w:szCs w:val="32"/>
          <w:u w:val="single"/>
        </w:rPr>
        <w:t xml:space="preserve"> </w:t>
      </w:r>
      <w:r w:rsidR="008872C8">
        <w:rPr>
          <w:b/>
          <w:bCs/>
          <w:sz w:val="32"/>
          <w:szCs w:val="32"/>
          <w:u w:val="single"/>
        </w:rPr>
        <w:t>11</w:t>
      </w:r>
      <w:r w:rsidRPr="00FA13D9">
        <w:rPr>
          <w:b/>
          <w:bCs/>
          <w:sz w:val="32"/>
          <w:szCs w:val="32"/>
          <w:u w:val="single"/>
        </w:rPr>
        <w:t xml:space="preserve"> класс</w:t>
      </w:r>
    </w:p>
    <w:p w:rsidR="00EB796A" w:rsidRPr="00FA13D9" w:rsidRDefault="00EB796A" w:rsidP="00EB796A">
      <w:pPr>
        <w:jc w:val="right"/>
        <w:rPr>
          <w:b/>
          <w:bCs/>
          <w:i/>
          <w:iCs/>
          <w:sz w:val="32"/>
          <w:szCs w:val="32"/>
        </w:rPr>
      </w:pPr>
      <w:r w:rsidRPr="00FA13D9">
        <w:rPr>
          <w:b/>
          <w:bCs/>
          <w:sz w:val="32"/>
          <w:szCs w:val="32"/>
        </w:rPr>
        <w:t>количество часов:</w:t>
      </w:r>
      <w:r w:rsidR="008872C8">
        <w:rPr>
          <w:b/>
          <w:bCs/>
          <w:sz w:val="32"/>
          <w:szCs w:val="32"/>
          <w:u w:val="single"/>
        </w:rPr>
        <w:t>31</w:t>
      </w:r>
    </w:p>
    <w:p w:rsidR="00EB796A" w:rsidRPr="00FA13D9" w:rsidRDefault="00EB796A" w:rsidP="00EB796A">
      <w:pPr>
        <w:jc w:val="right"/>
        <w:rPr>
          <w:b/>
          <w:bCs/>
          <w:sz w:val="32"/>
          <w:szCs w:val="32"/>
        </w:rPr>
      </w:pPr>
      <w:r w:rsidRPr="00FA13D9">
        <w:rPr>
          <w:b/>
          <w:bCs/>
          <w:i/>
          <w:iCs/>
          <w:sz w:val="32"/>
          <w:szCs w:val="32"/>
        </w:rPr>
        <w:t>(всего по программе)</w:t>
      </w:r>
    </w:p>
    <w:p w:rsidR="00EB796A" w:rsidRPr="00FA13D9" w:rsidRDefault="00EB796A" w:rsidP="00EB796A">
      <w:pPr>
        <w:jc w:val="right"/>
        <w:rPr>
          <w:sz w:val="32"/>
          <w:szCs w:val="32"/>
          <w:u w:val="single"/>
        </w:rPr>
      </w:pPr>
      <w:r w:rsidRPr="00FA13D9">
        <w:rPr>
          <w:b/>
          <w:bCs/>
          <w:sz w:val="32"/>
          <w:szCs w:val="32"/>
        </w:rPr>
        <w:t xml:space="preserve">срок реализации </w:t>
      </w:r>
      <w:r>
        <w:rPr>
          <w:b/>
          <w:bCs/>
          <w:sz w:val="32"/>
          <w:szCs w:val="32"/>
          <w:u w:val="single"/>
        </w:rPr>
        <w:t>2018/2019</w:t>
      </w:r>
      <w:r w:rsidRPr="00FA13D9">
        <w:rPr>
          <w:b/>
          <w:bCs/>
          <w:sz w:val="32"/>
          <w:szCs w:val="32"/>
          <w:u w:val="single"/>
        </w:rPr>
        <w:t xml:space="preserve"> </w:t>
      </w:r>
      <w:proofErr w:type="spellStart"/>
      <w:proofErr w:type="gramStart"/>
      <w:r w:rsidRPr="00FA13D9">
        <w:rPr>
          <w:b/>
          <w:bCs/>
          <w:sz w:val="32"/>
          <w:szCs w:val="32"/>
          <w:u w:val="single"/>
        </w:rPr>
        <w:t>уч.год</w:t>
      </w:r>
      <w:proofErr w:type="spellEnd"/>
      <w:proofErr w:type="gramEnd"/>
    </w:p>
    <w:p w:rsidR="00EB796A" w:rsidRPr="00FA13D9" w:rsidRDefault="00EB796A" w:rsidP="00EB796A">
      <w:pPr>
        <w:rPr>
          <w:sz w:val="32"/>
          <w:szCs w:val="32"/>
        </w:rPr>
      </w:pPr>
    </w:p>
    <w:p w:rsidR="00EB796A" w:rsidRPr="00FA13D9" w:rsidRDefault="00EB796A" w:rsidP="00EB796A">
      <w:pPr>
        <w:jc w:val="right"/>
        <w:rPr>
          <w:b/>
          <w:bCs/>
          <w:sz w:val="32"/>
          <w:szCs w:val="32"/>
        </w:rPr>
      </w:pPr>
      <w:r w:rsidRPr="00FA13D9">
        <w:rPr>
          <w:b/>
          <w:bCs/>
          <w:sz w:val="32"/>
          <w:szCs w:val="32"/>
        </w:rPr>
        <w:t>Педагог:</w:t>
      </w:r>
      <w:r>
        <w:rPr>
          <w:b/>
          <w:bCs/>
          <w:sz w:val="32"/>
          <w:szCs w:val="32"/>
        </w:rPr>
        <w:t xml:space="preserve"> </w:t>
      </w:r>
      <w:r w:rsidR="008872C8">
        <w:rPr>
          <w:b/>
          <w:bCs/>
          <w:sz w:val="32"/>
          <w:szCs w:val="32"/>
        </w:rPr>
        <w:t>Смирнова Людмила Александровна</w:t>
      </w:r>
    </w:p>
    <w:p w:rsidR="00EB796A" w:rsidRPr="00FA13D9" w:rsidRDefault="00EB796A" w:rsidP="00EB796A">
      <w:pPr>
        <w:spacing w:line="264" w:lineRule="auto"/>
        <w:jc w:val="center"/>
        <w:rPr>
          <w:b/>
          <w:bCs/>
          <w:sz w:val="32"/>
          <w:szCs w:val="32"/>
        </w:rPr>
      </w:pPr>
    </w:p>
    <w:p w:rsidR="002F2389" w:rsidRDefault="002F2389">
      <w:pPr>
        <w:spacing w:after="200" w:line="276" w:lineRule="auto"/>
        <w:rPr>
          <w:rFonts w:eastAsiaTheme="minorHAnsi"/>
          <w:b/>
          <w:bCs/>
          <w:color w:val="000000"/>
          <w:sz w:val="32"/>
          <w:szCs w:val="32"/>
          <w:lang w:eastAsia="en-US"/>
        </w:rPr>
      </w:pPr>
    </w:p>
    <w:p w:rsidR="008872C8" w:rsidRDefault="008872C8" w:rsidP="003A1904">
      <w:pPr>
        <w:pStyle w:val="Default"/>
        <w:spacing w:line="276" w:lineRule="auto"/>
        <w:jc w:val="center"/>
        <w:rPr>
          <w:b/>
          <w:bCs/>
        </w:rPr>
      </w:pPr>
    </w:p>
    <w:p w:rsidR="008872C8" w:rsidRDefault="008872C8" w:rsidP="003A1904">
      <w:pPr>
        <w:pStyle w:val="Default"/>
        <w:spacing w:line="276" w:lineRule="auto"/>
        <w:jc w:val="center"/>
        <w:rPr>
          <w:b/>
          <w:bCs/>
        </w:rPr>
      </w:pPr>
    </w:p>
    <w:p w:rsidR="008872C8" w:rsidRDefault="008872C8" w:rsidP="003A1904">
      <w:pPr>
        <w:pStyle w:val="Default"/>
        <w:spacing w:line="276" w:lineRule="auto"/>
        <w:jc w:val="center"/>
        <w:rPr>
          <w:b/>
          <w:bCs/>
        </w:rPr>
      </w:pPr>
    </w:p>
    <w:p w:rsidR="008872C8" w:rsidRDefault="008872C8" w:rsidP="003A1904">
      <w:pPr>
        <w:pStyle w:val="Default"/>
        <w:spacing w:line="276" w:lineRule="auto"/>
        <w:jc w:val="center"/>
        <w:rPr>
          <w:b/>
          <w:bCs/>
        </w:rPr>
      </w:pPr>
    </w:p>
    <w:p w:rsidR="008872C8" w:rsidRDefault="008872C8" w:rsidP="003A1904">
      <w:pPr>
        <w:pStyle w:val="Default"/>
        <w:spacing w:line="276" w:lineRule="auto"/>
        <w:jc w:val="center"/>
        <w:rPr>
          <w:b/>
          <w:bCs/>
        </w:rPr>
      </w:pPr>
    </w:p>
    <w:p w:rsidR="008872C8" w:rsidRDefault="008872C8" w:rsidP="003A1904">
      <w:pPr>
        <w:pStyle w:val="Default"/>
        <w:spacing w:line="276" w:lineRule="auto"/>
        <w:jc w:val="center"/>
        <w:rPr>
          <w:b/>
          <w:bCs/>
        </w:rPr>
      </w:pPr>
    </w:p>
    <w:p w:rsidR="008872C8" w:rsidRPr="0057003D" w:rsidRDefault="008872C8" w:rsidP="008872C8">
      <w:pPr>
        <w:spacing w:line="264" w:lineRule="auto"/>
        <w:jc w:val="center"/>
        <w:rPr>
          <w:sz w:val="32"/>
          <w:szCs w:val="32"/>
        </w:rPr>
      </w:pPr>
      <w:r>
        <w:rPr>
          <w:b/>
          <w:bCs/>
          <w:sz w:val="32"/>
          <w:szCs w:val="32"/>
        </w:rPr>
        <w:t>2018</w:t>
      </w:r>
      <w:r w:rsidRPr="00FA13D9">
        <w:rPr>
          <w:b/>
          <w:bCs/>
          <w:sz w:val="32"/>
          <w:szCs w:val="32"/>
        </w:rPr>
        <w:t xml:space="preserve"> г.</w:t>
      </w:r>
      <w:r w:rsidRPr="00FA13D9">
        <w:rPr>
          <w:sz w:val="32"/>
          <w:szCs w:val="32"/>
        </w:rPr>
        <w:t xml:space="preserve">   </w:t>
      </w:r>
    </w:p>
    <w:p w:rsidR="008979D7" w:rsidRDefault="008979D7" w:rsidP="003A1904">
      <w:pPr>
        <w:pStyle w:val="Default"/>
        <w:spacing w:line="276" w:lineRule="auto"/>
        <w:jc w:val="center"/>
        <w:rPr>
          <w:b/>
          <w:bCs/>
        </w:rPr>
      </w:pPr>
    </w:p>
    <w:p w:rsidR="008979D7" w:rsidRDefault="008979D7" w:rsidP="003A1904">
      <w:pPr>
        <w:pStyle w:val="Default"/>
        <w:spacing w:line="276" w:lineRule="auto"/>
        <w:jc w:val="center"/>
        <w:rPr>
          <w:b/>
          <w:bCs/>
        </w:rPr>
      </w:pPr>
    </w:p>
    <w:p w:rsidR="007C205D" w:rsidRPr="003A1904" w:rsidRDefault="007C205D" w:rsidP="003A1904">
      <w:pPr>
        <w:pStyle w:val="Default"/>
        <w:spacing w:line="276" w:lineRule="auto"/>
        <w:jc w:val="center"/>
        <w:rPr>
          <w:b/>
          <w:bCs/>
        </w:rPr>
      </w:pPr>
      <w:r w:rsidRPr="003A1904">
        <w:rPr>
          <w:b/>
          <w:bCs/>
        </w:rPr>
        <w:lastRenderedPageBreak/>
        <w:t>Пояснительная записка</w:t>
      </w:r>
    </w:p>
    <w:p w:rsidR="001E57E9" w:rsidRPr="003A1904" w:rsidRDefault="001E57E9" w:rsidP="003A1904">
      <w:pPr>
        <w:pStyle w:val="Default"/>
        <w:spacing w:line="276" w:lineRule="auto"/>
        <w:jc w:val="both"/>
      </w:pPr>
    </w:p>
    <w:p w:rsidR="00091CFD" w:rsidRDefault="00DD6858" w:rsidP="003A1904">
      <w:pPr>
        <w:pStyle w:val="Default"/>
        <w:spacing w:line="276" w:lineRule="auto"/>
        <w:ind w:firstLine="567"/>
        <w:jc w:val="both"/>
      </w:pPr>
      <w:r w:rsidRPr="003A1904">
        <w:t>Элективный курс</w:t>
      </w:r>
      <w:r w:rsidR="008872C8">
        <w:t xml:space="preserve"> </w:t>
      </w:r>
      <w:r w:rsidR="002F2389" w:rsidRPr="003A1904">
        <w:t>«</w:t>
      </w:r>
      <w:r w:rsidR="008872C8">
        <w:t>Подготовка к</w:t>
      </w:r>
      <w:r w:rsidR="00FC44ED" w:rsidRPr="003A1904">
        <w:t xml:space="preserve"> ЕГЭ по курсу «Химия»</w:t>
      </w:r>
      <w:r w:rsidR="008872C8">
        <w:t xml:space="preserve">» </w:t>
      </w:r>
      <w:r w:rsidR="001E57E9" w:rsidRPr="003A1904">
        <w:rPr>
          <w:iCs/>
        </w:rPr>
        <w:t>предназначен для учащихся 1</w:t>
      </w:r>
      <w:r w:rsidR="00034A6A">
        <w:rPr>
          <w:iCs/>
        </w:rPr>
        <w:t>1</w:t>
      </w:r>
      <w:r w:rsidR="00211C2E" w:rsidRPr="003A1904">
        <w:rPr>
          <w:iCs/>
        </w:rPr>
        <w:t>-х</w:t>
      </w:r>
      <w:r w:rsidR="001E57E9" w:rsidRPr="003A1904">
        <w:rPr>
          <w:iCs/>
        </w:rPr>
        <w:t xml:space="preserve"> класс</w:t>
      </w:r>
      <w:r w:rsidR="00211C2E" w:rsidRPr="003A1904">
        <w:rPr>
          <w:iCs/>
        </w:rPr>
        <w:t xml:space="preserve">ов и </w:t>
      </w:r>
      <w:r w:rsidRPr="003A1904">
        <w:t>рассчитан на 3</w:t>
      </w:r>
      <w:r w:rsidR="00091CFD">
        <w:t>1</w:t>
      </w:r>
      <w:r w:rsidR="002A5DAE">
        <w:t xml:space="preserve"> часа </w:t>
      </w:r>
      <w:r w:rsidRPr="003A1904">
        <w:t>1 час в неделю</w:t>
      </w:r>
      <w:r w:rsidR="008872C8">
        <w:t>.</w:t>
      </w:r>
    </w:p>
    <w:p w:rsidR="007C205D" w:rsidRPr="003A1904" w:rsidRDefault="007C205D" w:rsidP="003A1904">
      <w:pPr>
        <w:pStyle w:val="Default"/>
        <w:spacing w:line="276" w:lineRule="auto"/>
        <w:ind w:firstLine="567"/>
        <w:jc w:val="both"/>
      </w:pPr>
      <w:r w:rsidRPr="003A1904">
        <w:t xml:space="preserve">Основной акцент при разработке программы курса делается на решении задач </w:t>
      </w:r>
      <w:r w:rsidR="002F2389" w:rsidRPr="003A1904">
        <w:t xml:space="preserve">и тематических заданий </w:t>
      </w:r>
      <w:r w:rsidRPr="003A1904">
        <w:t>по блокам: «Общая химия»</w:t>
      </w:r>
      <w:r w:rsidR="00034A6A">
        <w:t>, «Неорганическая» и</w:t>
      </w:r>
      <w:r w:rsidRPr="003A1904">
        <w:t xml:space="preserve"> «Органическая химия». Особое внимание уделяется методике решения задач </w:t>
      </w:r>
      <w:r w:rsidR="002F2389" w:rsidRPr="003A1904">
        <w:t xml:space="preserve">части </w:t>
      </w:r>
      <w:r w:rsidR="002F2389" w:rsidRPr="003A1904">
        <w:rPr>
          <w:lang w:val="en-US"/>
        </w:rPr>
        <w:t>II</w:t>
      </w:r>
      <w:r w:rsidR="002F2389" w:rsidRPr="003A1904">
        <w:t xml:space="preserve"> по контрольно-</w:t>
      </w:r>
      <w:r w:rsidRPr="003A1904">
        <w:t xml:space="preserve">измерительным материалам ЕГЭ. </w:t>
      </w:r>
    </w:p>
    <w:p w:rsidR="00034A6A" w:rsidRDefault="00034A6A" w:rsidP="00034A6A">
      <w:pPr>
        <w:pStyle w:val="a3"/>
        <w:spacing w:line="276" w:lineRule="auto"/>
        <w:ind w:firstLine="567"/>
        <w:jc w:val="both"/>
        <w:rPr>
          <w:shd w:val="clear" w:color="auto" w:fill="FFFFFF"/>
        </w:rPr>
      </w:pPr>
      <w:r w:rsidRPr="00034A6A">
        <w:rPr>
          <w:shd w:val="clear" w:color="auto" w:fill="FFFFFF"/>
        </w:rPr>
        <w:t xml:space="preserve">Принцип отбора содержания программы и построения последовательности системного повторения тем курса химии диктуется следующими позициями: </w:t>
      </w:r>
    </w:p>
    <w:p w:rsidR="00034A6A" w:rsidRDefault="00034A6A" w:rsidP="00034A6A">
      <w:pPr>
        <w:pStyle w:val="a3"/>
        <w:numPr>
          <w:ilvl w:val="0"/>
          <w:numId w:val="21"/>
        </w:numPr>
        <w:spacing w:line="276" w:lineRule="auto"/>
        <w:jc w:val="both"/>
        <w:rPr>
          <w:shd w:val="clear" w:color="auto" w:fill="FFFFFF"/>
        </w:rPr>
      </w:pPr>
      <w:r>
        <w:rPr>
          <w:shd w:val="clear" w:color="auto" w:fill="FFFFFF"/>
        </w:rPr>
        <w:t>Т</w:t>
      </w:r>
      <w:r w:rsidRPr="00034A6A">
        <w:rPr>
          <w:shd w:val="clear" w:color="auto" w:fill="FFFFFF"/>
        </w:rPr>
        <w:t xml:space="preserve">щательный анализ программ вступительных экзаменов по химии большинства российских вузов (химических, медицинских, биологических </w:t>
      </w:r>
      <w:proofErr w:type="spellStart"/>
      <w:r w:rsidRPr="00034A6A">
        <w:rPr>
          <w:shd w:val="clear" w:color="auto" w:fill="FFFFFF"/>
        </w:rPr>
        <w:t>ит.д</w:t>
      </w:r>
      <w:proofErr w:type="spellEnd"/>
      <w:r w:rsidRPr="00034A6A">
        <w:rPr>
          <w:shd w:val="clear" w:color="auto" w:fill="FFFFFF"/>
        </w:rPr>
        <w:t>.</w:t>
      </w:r>
      <w:proofErr w:type="gramStart"/>
      <w:r w:rsidRPr="00034A6A">
        <w:rPr>
          <w:shd w:val="clear" w:color="auto" w:fill="FFFFFF"/>
        </w:rPr>
        <w:t>),а</w:t>
      </w:r>
      <w:proofErr w:type="gramEnd"/>
      <w:r w:rsidRPr="00034A6A">
        <w:rPr>
          <w:shd w:val="clear" w:color="auto" w:fill="FFFFFF"/>
        </w:rPr>
        <w:t xml:space="preserve"> также конкретных экзаменационных заданий.</w:t>
      </w:r>
    </w:p>
    <w:p w:rsidR="00034A6A" w:rsidRDefault="00034A6A" w:rsidP="00034A6A">
      <w:pPr>
        <w:pStyle w:val="a3"/>
        <w:numPr>
          <w:ilvl w:val="0"/>
          <w:numId w:val="21"/>
        </w:numPr>
        <w:spacing w:line="276" w:lineRule="auto"/>
        <w:jc w:val="both"/>
        <w:rPr>
          <w:shd w:val="clear" w:color="auto" w:fill="FFFFFF"/>
        </w:rPr>
      </w:pPr>
      <w:r w:rsidRPr="00034A6A">
        <w:rPr>
          <w:shd w:val="clear" w:color="auto" w:fill="FFFFFF"/>
        </w:rPr>
        <w:t>Корреляция с Кодификатором содержания курса химии для выпускных классов. Полный объём всех тем курса.</w:t>
      </w:r>
    </w:p>
    <w:p w:rsidR="00034A6A" w:rsidRDefault="00034A6A" w:rsidP="00034A6A">
      <w:pPr>
        <w:pStyle w:val="a3"/>
        <w:numPr>
          <w:ilvl w:val="0"/>
          <w:numId w:val="21"/>
        </w:numPr>
        <w:spacing w:line="276" w:lineRule="auto"/>
        <w:jc w:val="both"/>
        <w:rPr>
          <w:shd w:val="clear" w:color="auto" w:fill="FFFFFF"/>
        </w:rPr>
      </w:pPr>
      <w:r w:rsidRPr="00034A6A">
        <w:rPr>
          <w:shd w:val="clear" w:color="auto" w:fill="FFFFFF"/>
        </w:rPr>
        <w:t>Опора на действующие профильные программы по химии.</w:t>
      </w:r>
    </w:p>
    <w:p w:rsidR="00034A6A" w:rsidRDefault="00034A6A" w:rsidP="00034A6A">
      <w:pPr>
        <w:pStyle w:val="a3"/>
        <w:numPr>
          <w:ilvl w:val="0"/>
          <w:numId w:val="21"/>
        </w:numPr>
        <w:spacing w:line="276" w:lineRule="auto"/>
        <w:jc w:val="both"/>
        <w:rPr>
          <w:shd w:val="clear" w:color="auto" w:fill="FFFFFF"/>
        </w:rPr>
      </w:pPr>
      <w:r w:rsidRPr="00034A6A">
        <w:rPr>
          <w:shd w:val="clear" w:color="auto" w:fill="FFFFFF"/>
        </w:rPr>
        <w:t>Широкий охват тем, систематизация, повторение и углубление знаний по неорганической, органической и общей химии.</w:t>
      </w:r>
    </w:p>
    <w:p w:rsidR="00034A6A" w:rsidRDefault="00034A6A" w:rsidP="00034A6A">
      <w:pPr>
        <w:pStyle w:val="a3"/>
        <w:numPr>
          <w:ilvl w:val="0"/>
          <w:numId w:val="21"/>
        </w:numPr>
        <w:spacing w:line="276" w:lineRule="auto"/>
        <w:jc w:val="both"/>
        <w:rPr>
          <w:shd w:val="clear" w:color="auto" w:fill="FFFFFF"/>
        </w:rPr>
      </w:pPr>
      <w:r w:rsidRPr="00034A6A">
        <w:rPr>
          <w:shd w:val="clear" w:color="auto" w:fill="FFFFFF"/>
        </w:rPr>
        <w:t>Многократность применения ключевых химических опорных знаний при решении разных типов задач.</w:t>
      </w:r>
    </w:p>
    <w:p w:rsidR="00034A6A" w:rsidRDefault="00034A6A" w:rsidP="00034A6A">
      <w:pPr>
        <w:pStyle w:val="a3"/>
        <w:numPr>
          <w:ilvl w:val="0"/>
          <w:numId w:val="21"/>
        </w:numPr>
        <w:spacing w:line="276" w:lineRule="auto"/>
        <w:jc w:val="both"/>
        <w:rPr>
          <w:shd w:val="clear" w:color="auto" w:fill="FFFFFF"/>
        </w:rPr>
      </w:pPr>
      <w:r w:rsidRPr="00034A6A">
        <w:rPr>
          <w:shd w:val="clear" w:color="auto" w:fill="FFFFFF"/>
        </w:rPr>
        <w:t>Взаимосвязь между классами неорганической и органической химии.</w:t>
      </w:r>
    </w:p>
    <w:p w:rsidR="00034A6A" w:rsidRDefault="00034A6A" w:rsidP="00034A6A">
      <w:pPr>
        <w:pStyle w:val="a3"/>
        <w:spacing w:line="276" w:lineRule="auto"/>
        <w:ind w:firstLine="708"/>
        <w:jc w:val="both"/>
        <w:rPr>
          <w:shd w:val="clear" w:color="auto" w:fill="FFFFFF"/>
        </w:rPr>
      </w:pPr>
      <w:r w:rsidRPr="00034A6A">
        <w:rPr>
          <w:shd w:val="clear" w:color="auto" w:fill="FFFFFF"/>
        </w:rPr>
        <w:t>Для обеспечения целостности знаний делается основной упор на единую природу образования химических связей, на четкое понимание строения атома, использовании приема перекрестных ссылок на разные разделы, что предполагает их выборочное повторное изучение с целью закрепления пройденного.</w:t>
      </w:r>
    </w:p>
    <w:p w:rsidR="00034A6A" w:rsidRDefault="00034A6A" w:rsidP="00034A6A">
      <w:pPr>
        <w:pStyle w:val="a3"/>
        <w:spacing w:line="276" w:lineRule="auto"/>
        <w:ind w:firstLine="708"/>
        <w:jc w:val="both"/>
        <w:rPr>
          <w:shd w:val="clear" w:color="auto" w:fill="FFFFFF"/>
        </w:rPr>
      </w:pPr>
      <w:r w:rsidRPr="00034A6A">
        <w:rPr>
          <w:shd w:val="clear" w:color="auto" w:fill="FFFFFF"/>
        </w:rPr>
        <w:t>Углубление вопросов системного повторения осуществляется в форме детализации элементов знаний при проведении тренингов выполнения заданий ЕГЭ.</w:t>
      </w:r>
    </w:p>
    <w:p w:rsidR="00034A6A" w:rsidRDefault="00034A6A" w:rsidP="00034A6A">
      <w:pPr>
        <w:pStyle w:val="a3"/>
        <w:spacing w:line="276" w:lineRule="auto"/>
        <w:ind w:firstLine="708"/>
        <w:jc w:val="both"/>
        <w:rPr>
          <w:shd w:val="clear" w:color="auto" w:fill="FFFFFF"/>
        </w:rPr>
      </w:pPr>
      <w:r w:rsidRPr="00034A6A">
        <w:rPr>
          <w:shd w:val="clear" w:color="auto" w:fill="FFFFFF"/>
        </w:rPr>
        <w:t xml:space="preserve">В </w:t>
      </w:r>
      <w:r>
        <w:rPr>
          <w:shd w:val="clear" w:color="auto" w:fill="FFFFFF"/>
        </w:rPr>
        <w:t>Теме</w:t>
      </w:r>
      <w:r w:rsidRPr="00034A6A">
        <w:rPr>
          <w:shd w:val="clear" w:color="auto" w:fill="FFFFFF"/>
        </w:rPr>
        <w:t xml:space="preserve"> 1– теоретические основы химии выделены четыре содержательные линии:</w:t>
      </w:r>
    </w:p>
    <w:p w:rsidR="00034A6A" w:rsidRDefault="00034A6A" w:rsidP="00034A6A">
      <w:pPr>
        <w:pStyle w:val="a3"/>
        <w:numPr>
          <w:ilvl w:val="0"/>
          <w:numId w:val="22"/>
        </w:numPr>
        <w:spacing w:line="276" w:lineRule="auto"/>
        <w:jc w:val="both"/>
        <w:rPr>
          <w:shd w:val="clear" w:color="auto" w:fill="FFFFFF"/>
        </w:rPr>
      </w:pPr>
      <w:r w:rsidRPr="00034A6A">
        <w:rPr>
          <w:shd w:val="clear" w:color="auto" w:fill="FFFFFF"/>
        </w:rPr>
        <w:t>Современное представление о строении атома.</w:t>
      </w:r>
    </w:p>
    <w:p w:rsidR="00034A6A" w:rsidRDefault="00034A6A" w:rsidP="00034A6A">
      <w:pPr>
        <w:pStyle w:val="a3"/>
        <w:numPr>
          <w:ilvl w:val="0"/>
          <w:numId w:val="22"/>
        </w:numPr>
        <w:spacing w:line="276" w:lineRule="auto"/>
        <w:jc w:val="both"/>
        <w:rPr>
          <w:shd w:val="clear" w:color="auto" w:fill="FFFFFF"/>
        </w:rPr>
      </w:pPr>
      <w:r w:rsidRPr="00034A6A">
        <w:rPr>
          <w:shd w:val="clear" w:color="auto" w:fill="FFFFFF"/>
        </w:rPr>
        <w:t xml:space="preserve">Периодический закон и Периодическая система химических элементов </w:t>
      </w:r>
      <w:proofErr w:type="spellStart"/>
      <w:r w:rsidRPr="00034A6A">
        <w:rPr>
          <w:shd w:val="clear" w:color="auto" w:fill="FFFFFF"/>
        </w:rPr>
        <w:t>Д.И.Менделеева</w:t>
      </w:r>
      <w:proofErr w:type="spellEnd"/>
      <w:r w:rsidRPr="00034A6A">
        <w:rPr>
          <w:shd w:val="clear" w:color="auto" w:fill="FFFFFF"/>
        </w:rPr>
        <w:t>.</w:t>
      </w:r>
    </w:p>
    <w:p w:rsidR="00034A6A" w:rsidRDefault="00034A6A" w:rsidP="00034A6A">
      <w:pPr>
        <w:pStyle w:val="a3"/>
        <w:numPr>
          <w:ilvl w:val="0"/>
          <w:numId w:val="22"/>
        </w:numPr>
        <w:spacing w:line="276" w:lineRule="auto"/>
        <w:jc w:val="both"/>
        <w:rPr>
          <w:shd w:val="clear" w:color="auto" w:fill="FFFFFF"/>
        </w:rPr>
      </w:pPr>
      <w:r w:rsidRPr="00034A6A">
        <w:rPr>
          <w:shd w:val="clear" w:color="auto" w:fill="FFFFFF"/>
        </w:rPr>
        <w:t>Химическая связь и строение вещества.</w:t>
      </w:r>
    </w:p>
    <w:p w:rsidR="00034A6A" w:rsidRDefault="00034A6A" w:rsidP="00034A6A">
      <w:pPr>
        <w:pStyle w:val="a3"/>
        <w:numPr>
          <w:ilvl w:val="0"/>
          <w:numId w:val="22"/>
        </w:numPr>
        <w:spacing w:line="276" w:lineRule="auto"/>
        <w:jc w:val="both"/>
        <w:rPr>
          <w:shd w:val="clear" w:color="auto" w:fill="FFFFFF"/>
        </w:rPr>
      </w:pPr>
      <w:r w:rsidRPr="00034A6A">
        <w:rPr>
          <w:shd w:val="clear" w:color="auto" w:fill="FFFFFF"/>
        </w:rPr>
        <w:t>Химическая реакция.</w:t>
      </w:r>
    </w:p>
    <w:p w:rsidR="00034A6A" w:rsidRDefault="00034A6A" w:rsidP="00034A6A">
      <w:pPr>
        <w:pStyle w:val="a3"/>
        <w:spacing w:line="276" w:lineRule="auto"/>
        <w:ind w:left="360" w:firstLine="348"/>
        <w:jc w:val="both"/>
        <w:rPr>
          <w:shd w:val="clear" w:color="auto" w:fill="FFFFFF"/>
        </w:rPr>
      </w:pPr>
      <w:r w:rsidRPr="00034A6A">
        <w:rPr>
          <w:shd w:val="clear" w:color="auto" w:fill="FFFFFF"/>
        </w:rPr>
        <w:t>Для каждой из этих линий в плане указаны соответствующие программе изучаемые элементы содержания.</w:t>
      </w:r>
    </w:p>
    <w:p w:rsidR="00034A6A" w:rsidRDefault="00034A6A" w:rsidP="00034A6A">
      <w:pPr>
        <w:pStyle w:val="a3"/>
        <w:spacing w:line="276" w:lineRule="auto"/>
        <w:ind w:left="360" w:firstLine="348"/>
        <w:jc w:val="both"/>
        <w:rPr>
          <w:shd w:val="clear" w:color="auto" w:fill="FFFFFF"/>
        </w:rPr>
      </w:pPr>
      <w:r w:rsidRPr="00034A6A">
        <w:rPr>
          <w:shd w:val="clear" w:color="auto" w:fill="FFFFFF"/>
        </w:rPr>
        <w:t xml:space="preserve">В </w:t>
      </w:r>
      <w:r>
        <w:rPr>
          <w:shd w:val="clear" w:color="auto" w:fill="FFFFFF"/>
        </w:rPr>
        <w:t>Теме</w:t>
      </w:r>
      <w:r w:rsidRPr="00034A6A">
        <w:rPr>
          <w:shd w:val="clear" w:color="auto" w:fill="FFFFFF"/>
        </w:rPr>
        <w:t xml:space="preserve"> 2– неорганическая химия включены темы по химии элементов и их соединений, а также взаимосвязь между классами неорганических веществ.</w:t>
      </w:r>
    </w:p>
    <w:p w:rsidR="00034A6A" w:rsidRDefault="00034A6A" w:rsidP="00034A6A">
      <w:pPr>
        <w:pStyle w:val="a3"/>
        <w:spacing w:line="276" w:lineRule="auto"/>
        <w:ind w:firstLine="708"/>
        <w:jc w:val="both"/>
        <w:rPr>
          <w:shd w:val="clear" w:color="auto" w:fill="FFFFFF"/>
        </w:rPr>
      </w:pPr>
      <w:r w:rsidRPr="00034A6A">
        <w:rPr>
          <w:shd w:val="clear" w:color="auto" w:fill="FFFFFF"/>
        </w:rPr>
        <w:t xml:space="preserve">В </w:t>
      </w:r>
      <w:r>
        <w:rPr>
          <w:shd w:val="clear" w:color="auto" w:fill="FFFFFF"/>
        </w:rPr>
        <w:t>Теме</w:t>
      </w:r>
      <w:r w:rsidRPr="00034A6A">
        <w:rPr>
          <w:shd w:val="clear" w:color="auto" w:fill="FFFFFF"/>
        </w:rPr>
        <w:t xml:space="preserve"> 3 – органическая химия – темы распределены в последовательной взаимосвязи между классами органических соединений по возрастающей степени сложности.</w:t>
      </w:r>
    </w:p>
    <w:p w:rsidR="00034A6A" w:rsidRDefault="00034A6A" w:rsidP="00034A6A">
      <w:pPr>
        <w:pStyle w:val="a3"/>
        <w:spacing w:line="276" w:lineRule="auto"/>
        <w:ind w:firstLine="708"/>
        <w:jc w:val="both"/>
        <w:rPr>
          <w:shd w:val="clear" w:color="auto" w:fill="FFFFFF"/>
        </w:rPr>
      </w:pPr>
      <w:r w:rsidRPr="00034A6A">
        <w:rPr>
          <w:shd w:val="clear" w:color="auto" w:fill="FFFFFF"/>
        </w:rPr>
        <w:t xml:space="preserve">В структуре </w:t>
      </w:r>
      <w:r>
        <w:rPr>
          <w:shd w:val="clear" w:color="auto" w:fill="FFFFFF"/>
        </w:rPr>
        <w:t>Темы</w:t>
      </w:r>
      <w:r w:rsidRPr="00034A6A">
        <w:rPr>
          <w:shd w:val="clear" w:color="auto" w:fill="FFFFFF"/>
        </w:rPr>
        <w:t xml:space="preserve"> 4 –методы познания в химии. Химия и жизнь – выделены три содержательные линии:</w:t>
      </w:r>
    </w:p>
    <w:p w:rsidR="00034A6A" w:rsidRDefault="00034A6A" w:rsidP="00034A6A">
      <w:pPr>
        <w:pStyle w:val="a3"/>
        <w:numPr>
          <w:ilvl w:val="0"/>
          <w:numId w:val="20"/>
        </w:numPr>
        <w:spacing w:line="276" w:lineRule="auto"/>
        <w:jc w:val="both"/>
        <w:rPr>
          <w:shd w:val="clear" w:color="auto" w:fill="FFFFFF"/>
        </w:rPr>
      </w:pPr>
      <w:r w:rsidRPr="00034A6A">
        <w:rPr>
          <w:shd w:val="clear" w:color="auto" w:fill="FFFFFF"/>
        </w:rPr>
        <w:t>Экспериментальные основы химии.</w:t>
      </w:r>
    </w:p>
    <w:p w:rsidR="00034A6A" w:rsidRPr="00034A6A" w:rsidRDefault="00034A6A" w:rsidP="00034A6A">
      <w:pPr>
        <w:pStyle w:val="a3"/>
        <w:numPr>
          <w:ilvl w:val="0"/>
          <w:numId w:val="20"/>
        </w:numPr>
        <w:spacing w:line="276" w:lineRule="auto"/>
        <w:jc w:val="both"/>
      </w:pPr>
      <w:r w:rsidRPr="00034A6A">
        <w:rPr>
          <w:shd w:val="clear" w:color="auto" w:fill="FFFFFF"/>
        </w:rPr>
        <w:t>Общие представления о промышленных способах получения важнейших веществ.</w:t>
      </w:r>
    </w:p>
    <w:p w:rsidR="00034A6A" w:rsidRPr="00034A6A" w:rsidRDefault="00034A6A" w:rsidP="00034A6A">
      <w:pPr>
        <w:pStyle w:val="a3"/>
        <w:numPr>
          <w:ilvl w:val="0"/>
          <w:numId w:val="20"/>
        </w:numPr>
        <w:spacing w:line="276" w:lineRule="auto"/>
        <w:jc w:val="both"/>
      </w:pPr>
      <w:r w:rsidRPr="00034A6A">
        <w:rPr>
          <w:shd w:val="clear" w:color="auto" w:fill="FFFFFF"/>
        </w:rPr>
        <w:t>Расчеты по химическим формулам и уравнениям реакций.</w:t>
      </w:r>
    </w:p>
    <w:p w:rsidR="00034A6A" w:rsidRDefault="00034A6A" w:rsidP="00034A6A">
      <w:pPr>
        <w:pStyle w:val="a3"/>
        <w:spacing w:line="276" w:lineRule="auto"/>
        <w:ind w:firstLine="360"/>
        <w:jc w:val="both"/>
        <w:rPr>
          <w:shd w:val="clear" w:color="auto" w:fill="FFFFFF"/>
        </w:rPr>
      </w:pPr>
      <w:r w:rsidRPr="00034A6A">
        <w:rPr>
          <w:shd w:val="clear" w:color="auto" w:fill="FFFFFF"/>
        </w:rPr>
        <w:t xml:space="preserve">Назначение </w:t>
      </w:r>
      <w:proofErr w:type="spellStart"/>
      <w:r w:rsidRPr="00034A6A">
        <w:rPr>
          <w:shd w:val="clear" w:color="auto" w:fill="FFFFFF"/>
        </w:rPr>
        <w:t>тренинговых</w:t>
      </w:r>
      <w:proofErr w:type="spellEnd"/>
      <w:r w:rsidRPr="00034A6A">
        <w:rPr>
          <w:shd w:val="clear" w:color="auto" w:fill="FFFFFF"/>
        </w:rPr>
        <w:t xml:space="preserve"> заданий состоит в совершенствовании </w:t>
      </w:r>
      <w:r>
        <w:rPr>
          <w:shd w:val="clear" w:color="auto" w:fill="FFFFFF"/>
        </w:rPr>
        <w:t>у обучающихся</w:t>
      </w:r>
      <w:r w:rsidRPr="00034A6A">
        <w:rPr>
          <w:shd w:val="clear" w:color="auto" w:fill="FFFFFF"/>
        </w:rPr>
        <w:t xml:space="preserve"> знаний и учебных нижеследующих умений.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lastRenderedPageBreak/>
        <w:t>Применение приёмов выполнения тестов единичного и множественного выбора;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t>Освоение и применение приёмов работы с заданиями на соответствие веществ и свойств;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t>Освоение способов выполнения заданий на последовательность химических превращений в цепочке реакций;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t>Выявление ошибочных или верных утверждений;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t>Целостности представлений о мире; </w:t>
      </w:r>
    </w:p>
    <w:p w:rsidR="00034A6A" w:rsidRDefault="00034A6A" w:rsidP="00034A6A">
      <w:pPr>
        <w:pStyle w:val="a3"/>
        <w:numPr>
          <w:ilvl w:val="0"/>
          <w:numId w:val="23"/>
        </w:numPr>
        <w:spacing w:line="276" w:lineRule="auto"/>
        <w:jc w:val="both"/>
        <w:rPr>
          <w:shd w:val="clear" w:color="auto" w:fill="FFFFFF"/>
        </w:rPr>
      </w:pPr>
      <w:r w:rsidRPr="00034A6A">
        <w:rPr>
          <w:shd w:val="clear" w:color="auto" w:fill="FFFFFF"/>
        </w:rPr>
        <w:t>Решение химических задач разного качества и разного уровня сложности, а также текстовое оформление решений. </w:t>
      </w:r>
    </w:p>
    <w:p w:rsidR="00211C2E" w:rsidRPr="00034A6A" w:rsidRDefault="00034A6A" w:rsidP="00034A6A">
      <w:pPr>
        <w:pStyle w:val="a3"/>
        <w:spacing w:line="276" w:lineRule="auto"/>
        <w:ind w:firstLine="567"/>
        <w:jc w:val="both"/>
      </w:pPr>
      <w:proofErr w:type="spellStart"/>
      <w:r>
        <w:rPr>
          <w:shd w:val="clear" w:color="auto" w:fill="FFFFFF"/>
        </w:rPr>
        <w:t>Т</w:t>
      </w:r>
      <w:r w:rsidRPr="00034A6A">
        <w:rPr>
          <w:shd w:val="clear" w:color="auto" w:fill="FFFFFF"/>
        </w:rPr>
        <w:t>ренинговые</w:t>
      </w:r>
      <w:proofErr w:type="spellEnd"/>
      <w:r w:rsidRPr="00034A6A">
        <w:rPr>
          <w:shd w:val="clear" w:color="auto" w:fill="FFFFFF"/>
        </w:rPr>
        <w:t xml:space="preserve"> контрольные работы в формате ЕГЭ призваны оценить не только уровень реальных химических знаний </w:t>
      </w:r>
      <w:r>
        <w:rPr>
          <w:shd w:val="clear" w:color="auto" w:fill="FFFFFF"/>
        </w:rPr>
        <w:t>обучающихся</w:t>
      </w:r>
      <w:r w:rsidRPr="00034A6A">
        <w:rPr>
          <w:shd w:val="clear" w:color="auto" w:fill="FFFFFF"/>
        </w:rPr>
        <w:t xml:space="preserve">, но и степень </w:t>
      </w:r>
      <w:proofErr w:type="spellStart"/>
      <w:r w:rsidRPr="00034A6A">
        <w:rPr>
          <w:shd w:val="clear" w:color="auto" w:fill="FFFFFF"/>
        </w:rPr>
        <w:t>сформированности</w:t>
      </w:r>
      <w:proofErr w:type="spellEnd"/>
      <w:r w:rsidRPr="00034A6A">
        <w:rPr>
          <w:shd w:val="clear" w:color="auto" w:fill="FFFFFF"/>
        </w:rPr>
        <w:t xml:space="preserve"> их умений выполнять задания разных типов. Итоговые тестирования и тренировочный экзамен позволят вести самоанализ собственной готовности к выпускному экзамену ЕГЭ-2017.</w:t>
      </w:r>
    </w:p>
    <w:p w:rsidR="007C205D" w:rsidRPr="003A1904" w:rsidRDefault="007C205D" w:rsidP="003A1904">
      <w:pPr>
        <w:pStyle w:val="Default"/>
        <w:spacing w:line="276" w:lineRule="auto"/>
        <w:ind w:firstLine="567"/>
        <w:jc w:val="both"/>
      </w:pPr>
      <w:r w:rsidRPr="003A1904">
        <w:rPr>
          <w:b/>
          <w:bCs/>
        </w:rPr>
        <w:t xml:space="preserve">Цели элективного курса: </w:t>
      </w:r>
    </w:p>
    <w:p w:rsidR="007C205D" w:rsidRPr="003A1904" w:rsidRDefault="007C205D" w:rsidP="003A1904">
      <w:pPr>
        <w:pStyle w:val="Default"/>
        <w:spacing w:after="31" w:line="276" w:lineRule="auto"/>
        <w:ind w:firstLine="567"/>
        <w:jc w:val="both"/>
      </w:pPr>
      <w:r w:rsidRPr="003A1904">
        <w:t xml:space="preserve">- развитие познавательной деятельности обучающихся через активные формы и методы обучения; </w:t>
      </w:r>
    </w:p>
    <w:p w:rsidR="007C205D" w:rsidRPr="003A1904" w:rsidRDefault="007C205D" w:rsidP="003A1904">
      <w:pPr>
        <w:pStyle w:val="Default"/>
        <w:spacing w:after="31" w:line="276" w:lineRule="auto"/>
        <w:ind w:firstLine="567"/>
        <w:jc w:val="both"/>
      </w:pPr>
      <w:r w:rsidRPr="003A1904">
        <w:t xml:space="preserve">- развитие творческого потенциала обучающихся, способности критически мыслить; </w:t>
      </w:r>
    </w:p>
    <w:p w:rsidR="007C205D" w:rsidRPr="003A1904" w:rsidRDefault="007C205D" w:rsidP="003A1904">
      <w:pPr>
        <w:pStyle w:val="Default"/>
        <w:spacing w:after="31" w:line="276" w:lineRule="auto"/>
        <w:ind w:firstLine="567"/>
        <w:jc w:val="both"/>
      </w:pPr>
      <w:r w:rsidRPr="003A1904">
        <w:t xml:space="preserve">- закрепление и систематизация </w:t>
      </w:r>
      <w:proofErr w:type="spellStart"/>
      <w:r w:rsidRPr="003A1904">
        <w:t>знанийобучающихся</w:t>
      </w:r>
      <w:proofErr w:type="spellEnd"/>
      <w:r w:rsidRPr="003A1904">
        <w:t xml:space="preserve"> по химии; </w:t>
      </w:r>
    </w:p>
    <w:p w:rsidR="007C205D" w:rsidRPr="003A1904" w:rsidRDefault="007C205D" w:rsidP="003A1904">
      <w:pPr>
        <w:pStyle w:val="Default"/>
        <w:spacing w:after="31" w:line="276" w:lineRule="auto"/>
        <w:ind w:firstLine="567"/>
        <w:jc w:val="both"/>
      </w:pPr>
      <w:r w:rsidRPr="003A1904">
        <w:t xml:space="preserve">- обучение </w:t>
      </w:r>
      <w:r w:rsidR="002F2389" w:rsidRPr="003A1904">
        <w:t>о</w:t>
      </w:r>
      <w:r w:rsidRPr="003A1904">
        <w:t xml:space="preserve">сновным подходам к решению расчетных задач по химии, </w:t>
      </w:r>
      <w:r w:rsidR="002F2389" w:rsidRPr="003A1904">
        <w:t>н</w:t>
      </w:r>
      <w:r w:rsidRPr="003A1904">
        <w:t>естандартному решению практических задач</w:t>
      </w:r>
      <w:r w:rsidR="002F2389" w:rsidRPr="003A1904">
        <w:t>, оформлению и требованиям, предъявляемым к ЕГЭ.</w:t>
      </w:r>
    </w:p>
    <w:p w:rsidR="007C205D" w:rsidRPr="003A1904" w:rsidRDefault="007C205D" w:rsidP="003A1904">
      <w:pPr>
        <w:pStyle w:val="Default"/>
        <w:spacing w:line="276" w:lineRule="auto"/>
        <w:ind w:firstLine="567"/>
        <w:jc w:val="both"/>
        <w:rPr>
          <w:b/>
          <w:bCs/>
        </w:rPr>
      </w:pPr>
      <w:r w:rsidRPr="003A1904">
        <w:rPr>
          <w:b/>
          <w:bCs/>
        </w:rPr>
        <w:t xml:space="preserve">Задачи элективного курса: </w:t>
      </w:r>
    </w:p>
    <w:p w:rsidR="00211C2E" w:rsidRPr="003A1904" w:rsidRDefault="00211C2E" w:rsidP="003A1904">
      <w:pPr>
        <w:pStyle w:val="Default"/>
        <w:spacing w:line="276" w:lineRule="auto"/>
        <w:ind w:firstLine="567"/>
        <w:jc w:val="both"/>
        <w:rPr>
          <w:bCs/>
        </w:rPr>
      </w:pPr>
      <w:r w:rsidRPr="003A1904">
        <w:rPr>
          <w:b/>
          <w:bCs/>
        </w:rPr>
        <w:t xml:space="preserve">- </w:t>
      </w:r>
      <w:r w:rsidRPr="003A1904">
        <w:rPr>
          <w:bCs/>
        </w:rPr>
        <w:t>подготовить выпускников к единому государственному экзамену по химии;</w:t>
      </w:r>
    </w:p>
    <w:p w:rsidR="00211C2E" w:rsidRPr="003A1904" w:rsidRDefault="00211C2E" w:rsidP="003A1904">
      <w:pPr>
        <w:pStyle w:val="a3"/>
        <w:spacing w:line="276" w:lineRule="auto"/>
        <w:jc w:val="both"/>
      </w:pPr>
      <w:r w:rsidRPr="003A1904">
        <w:rPr>
          <w:bCs/>
        </w:rPr>
        <w:t xml:space="preserve">        - </w:t>
      </w:r>
      <w:r w:rsidRPr="003A1904">
        <w:t>развить умения самостоятельно работать с литературой, систематически заниматься решением задач, рабо</w:t>
      </w:r>
      <w:r w:rsidR="00567C6F" w:rsidRPr="003A1904">
        <w:t xml:space="preserve">тать с </w:t>
      </w:r>
      <w:r w:rsidR="002F2389" w:rsidRPr="003A1904">
        <w:t>заданиями</w:t>
      </w:r>
      <w:r w:rsidR="00567C6F" w:rsidRPr="003A1904">
        <w:t xml:space="preserve"> различных типов;</w:t>
      </w:r>
    </w:p>
    <w:p w:rsidR="00211C2E" w:rsidRPr="003A1904" w:rsidRDefault="00211C2E" w:rsidP="003A1904">
      <w:pPr>
        <w:pStyle w:val="a3"/>
        <w:spacing w:line="276" w:lineRule="auto"/>
        <w:jc w:val="both"/>
      </w:pPr>
      <w:r w:rsidRPr="003A1904">
        <w:t xml:space="preserve">         - выявить основные затруднения и ошибки при выполнении заданий</w:t>
      </w:r>
      <w:r w:rsidR="00567C6F" w:rsidRPr="003A1904">
        <w:t xml:space="preserve"> ЕГЭ по химии;</w:t>
      </w:r>
    </w:p>
    <w:p w:rsidR="007C205D" w:rsidRPr="003A1904" w:rsidRDefault="007C205D" w:rsidP="003A1904">
      <w:pPr>
        <w:pStyle w:val="Default"/>
        <w:spacing w:after="31" w:line="276" w:lineRule="auto"/>
        <w:ind w:firstLine="567"/>
        <w:jc w:val="both"/>
      </w:pPr>
      <w:r w:rsidRPr="003A1904">
        <w:t xml:space="preserve">- научить обучающихся приемам решения задач различных типов; </w:t>
      </w:r>
    </w:p>
    <w:p w:rsidR="007C205D" w:rsidRPr="003A1904" w:rsidRDefault="007C205D" w:rsidP="003A1904">
      <w:pPr>
        <w:pStyle w:val="Default"/>
        <w:spacing w:after="31" w:line="276" w:lineRule="auto"/>
        <w:ind w:firstLine="567"/>
        <w:jc w:val="both"/>
      </w:pPr>
      <w:r w:rsidRPr="003A1904">
        <w:t xml:space="preserve">- закрепить теоретические знания </w:t>
      </w:r>
      <w:r w:rsidR="002F2389" w:rsidRPr="003A1904">
        <w:t>обучающихся</w:t>
      </w:r>
      <w:r w:rsidRPr="003A1904">
        <w:t xml:space="preserve"> по наиболее сложным темам курса </w:t>
      </w:r>
      <w:proofErr w:type="spellStart"/>
      <w:r w:rsidRPr="003A1904">
        <w:t>общейи</w:t>
      </w:r>
      <w:proofErr w:type="spellEnd"/>
      <w:r w:rsidRPr="003A1904">
        <w:t xml:space="preserve"> органической химии; </w:t>
      </w:r>
    </w:p>
    <w:p w:rsidR="007C205D" w:rsidRPr="003A1904" w:rsidRDefault="007C205D" w:rsidP="003A1904">
      <w:pPr>
        <w:pStyle w:val="Default"/>
        <w:spacing w:after="31" w:line="276" w:lineRule="auto"/>
        <w:ind w:firstLine="567"/>
        <w:jc w:val="both"/>
      </w:pPr>
      <w:r w:rsidRPr="003A1904">
        <w:t>- способствовать интеграции знаний учащихся по предметам естественно-</w:t>
      </w:r>
      <w:r w:rsidR="002F2389" w:rsidRPr="003A1904">
        <w:t>научного</w:t>
      </w:r>
      <w:r w:rsidRPr="003A1904">
        <w:t xml:space="preserve"> цикла при решении расчетных задач по химии; </w:t>
      </w:r>
    </w:p>
    <w:p w:rsidR="000C0DC2" w:rsidRPr="003A1904" w:rsidRDefault="007C205D" w:rsidP="00091CFD">
      <w:pPr>
        <w:pStyle w:val="Default"/>
        <w:spacing w:after="31" w:line="276" w:lineRule="auto"/>
        <w:ind w:firstLine="567"/>
        <w:jc w:val="both"/>
      </w:pPr>
      <w:r w:rsidRPr="003A1904">
        <w:t>- продолжить формирование умения анализировать ситуацию и делать прогнозы</w:t>
      </w:r>
      <w:r w:rsidR="00211C2E" w:rsidRPr="003A1904">
        <w:t>.</w:t>
      </w:r>
    </w:p>
    <w:p w:rsidR="007C205D" w:rsidRPr="003A1904" w:rsidRDefault="007C205D" w:rsidP="003A1904">
      <w:pPr>
        <w:spacing w:line="276" w:lineRule="auto"/>
        <w:ind w:firstLine="567"/>
        <w:jc w:val="both"/>
      </w:pPr>
    </w:p>
    <w:p w:rsidR="007C205D" w:rsidRPr="003A1904" w:rsidRDefault="007C205D" w:rsidP="003A1904">
      <w:pPr>
        <w:spacing w:line="276" w:lineRule="auto"/>
        <w:ind w:firstLine="567"/>
        <w:jc w:val="both"/>
      </w:pPr>
    </w:p>
    <w:p w:rsidR="007C205D" w:rsidRPr="003A1904" w:rsidRDefault="007C205D" w:rsidP="003A1904">
      <w:pPr>
        <w:spacing w:line="276" w:lineRule="auto"/>
        <w:ind w:firstLine="567"/>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7C205D" w:rsidRPr="003A1904" w:rsidRDefault="007C205D" w:rsidP="003A1904">
      <w:pPr>
        <w:spacing w:line="276" w:lineRule="auto"/>
        <w:jc w:val="both"/>
      </w:pPr>
    </w:p>
    <w:p w:rsidR="002F2389" w:rsidRPr="003A1904" w:rsidRDefault="002F2389" w:rsidP="003A1904">
      <w:pPr>
        <w:spacing w:after="200" w:line="276" w:lineRule="auto"/>
        <w:jc w:val="both"/>
        <w:rPr>
          <w:rFonts w:eastAsiaTheme="minorHAnsi"/>
          <w:b/>
          <w:bCs/>
          <w:color w:val="000000"/>
          <w:lang w:eastAsia="en-US"/>
        </w:rPr>
      </w:pPr>
      <w:r w:rsidRPr="003A1904">
        <w:rPr>
          <w:b/>
          <w:bCs/>
        </w:rPr>
        <w:br w:type="page"/>
      </w:r>
    </w:p>
    <w:p w:rsidR="00567C6F" w:rsidRPr="00FF6270" w:rsidRDefault="00EF41D9" w:rsidP="00FF6270">
      <w:pPr>
        <w:spacing w:line="276" w:lineRule="auto"/>
        <w:jc w:val="center"/>
        <w:rPr>
          <w:b/>
        </w:rPr>
      </w:pPr>
      <w:r w:rsidRPr="00FF6270">
        <w:rPr>
          <w:b/>
        </w:rPr>
        <w:lastRenderedPageBreak/>
        <w:t>Содержание</w:t>
      </w:r>
      <w:r w:rsidR="007C205D" w:rsidRPr="00FF6270">
        <w:rPr>
          <w:b/>
        </w:rPr>
        <w:t xml:space="preserve"> элективного курса </w:t>
      </w:r>
      <w:r w:rsidR="002F2389" w:rsidRPr="00FF6270">
        <w:rPr>
          <w:b/>
        </w:rPr>
        <w:t>«Технология выполнения заданий ЕГЭ по курсу «Химия»</w:t>
      </w:r>
    </w:p>
    <w:p w:rsidR="003A1904" w:rsidRPr="00FF6270" w:rsidRDefault="003A1904" w:rsidP="00FF6270">
      <w:pPr>
        <w:spacing w:line="276" w:lineRule="auto"/>
        <w:jc w:val="both"/>
      </w:pPr>
    </w:p>
    <w:p w:rsidR="00034A6A" w:rsidRPr="00FF6270" w:rsidRDefault="00034A6A" w:rsidP="00FF6270">
      <w:pPr>
        <w:spacing w:line="276" w:lineRule="auto"/>
        <w:jc w:val="both"/>
        <w:rPr>
          <w:b/>
        </w:rPr>
      </w:pPr>
      <w:r w:rsidRPr="00FF6270">
        <w:rPr>
          <w:b/>
        </w:rPr>
        <w:t xml:space="preserve">Тема </w:t>
      </w:r>
      <w:r w:rsidR="00574004" w:rsidRPr="00FF6270">
        <w:rPr>
          <w:b/>
        </w:rPr>
        <w:t>1</w:t>
      </w:r>
      <w:r w:rsidRPr="00FF6270">
        <w:rPr>
          <w:b/>
        </w:rPr>
        <w:t>. Теоретические основы химии</w:t>
      </w:r>
      <w:r w:rsidR="002A5DAE">
        <w:rPr>
          <w:b/>
        </w:rPr>
        <w:t xml:space="preserve"> </w:t>
      </w:r>
      <w:r w:rsidRPr="00FF6270">
        <w:rPr>
          <w:b/>
        </w:rPr>
        <w:t>(8 часов)</w:t>
      </w:r>
      <w:r w:rsidR="00574004" w:rsidRPr="00FF6270">
        <w:rPr>
          <w:b/>
        </w:rPr>
        <w:t>.</w:t>
      </w:r>
    </w:p>
    <w:p w:rsidR="007B295F" w:rsidRPr="00FF6270" w:rsidRDefault="00FF6270" w:rsidP="00FF6270">
      <w:pPr>
        <w:spacing w:line="276" w:lineRule="auto"/>
        <w:jc w:val="both"/>
      </w:pPr>
      <w:r w:rsidRPr="00FF6270">
        <w:t xml:space="preserve">1.1. </w:t>
      </w:r>
      <w:r w:rsidR="007B295F" w:rsidRPr="00FF6270">
        <w:t>Современные представления о строении атома.</w:t>
      </w:r>
    </w:p>
    <w:p w:rsidR="007B295F" w:rsidRPr="00FF6270" w:rsidRDefault="007B295F" w:rsidP="00FF6270">
      <w:pPr>
        <w:spacing w:line="276" w:lineRule="auto"/>
        <w:jc w:val="both"/>
      </w:pPr>
      <w:r w:rsidRPr="00FF6270">
        <w:t>1.1.1. Строение электронных оболочек атомов элементов первых четырех периодов: s-, p-, d-элементы. Электронная конфигурация атома. Основное и возбужденное состояние атомов.</w:t>
      </w:r>
    </w:p>
    <w:p w:rsidR="007B295F" w:rsidRPr="00FF6270" w:rsidRDefault="007B295F" w:rsidP="00FF6270">
      <w:pPr>
        <w:spacing w:line="276" w:lineRule="auto"/>
        <w:jc w:val="both"/>
      </w:pPr>
      <w:r w:rsidRPr="00FF6270">
        <w:t>1.2. Периодический закон и периодическая система Д.И. Менделеева.</w:t>
      </w:r>
    </w:p>
    <w:p w:rsidR="007B295F" w:rsidRPr="00FF6270" w:rsidRDefault="007B295F" w:rsidP="00FF6270">
      <w:pPr>
        <w:spacing w:line="276" w:lineRule="auto"/>
        <w:jc w:val="both"/>
      </w:pPr>
      <w:r w:rsidRPr="00FF6270">
        <w:t>1.2.1. Закономерности изменения свойств элементов и их соединений по периодам и группам.</w:t>
      </w:r>
    </w:p>
    <w:p w:rsidR="007B295F" w:rsidRPr="00FF6270" w:rsidRDefault="007B295F" w:rsidP="00FF6270">
      <w:pPr>
        <w:spacing w:line="276" w:lineRule="auto"/>
        <w:jc w:val="both"/>
      </w:pPr>
      <w:r w:rsidRPr="00FF6270">
        <w:t xml:space="preserve">1.2.2. Общая характеристика металлов I-III </w:t>
      </w:r>
      <w:proofErr w:type="gramStart"/>
      <w:r w:rsidRPr="00FF6270">
        <w:t>А</w:t>
      </w:r>
      <w:proofErr w:type="gramEnd"/>
      <w:r w:rsidRPr="00FF6270">
        <w:t xml:space="preserve"> групп в связи с их положением в периодической системе и особенности строения их атомов.</w:t>
      </w:r>
    </w:p>
    <w:p w:rsidR="007B295F" w:rsidRPr="00FF6270" w:rsidRDefault="007B295F" w:rsidP="00FF6270">
      <w:pPr>
        <w:spacing w:line="276" w:lineRule="auto"/>
        <w:jc w:val="both"/>
      </w:pPr>
      <w:r w:rsidRPr="00FF6270">
        <w:t xml:space="preserve">1.2.3. Характеристика переходных элементов – меди, цинка, хрома, железа по их положению в периодической системе </w:t>
      </w:r>
      <w:proofErr w:type="spellStart"/>
      <w:r w:rsidRPr="00FF6270">
        <w:t>Д.И.Менделеева</w:t>
      </w:r>
      <w:proofErr w:type="spellEnd"/>
      <w:r w:rsidRPr="00FF6270">
        <w:t xml:space="preserve"> и особенностям строения их атомов.</w:t>
      </w:r>
    </w:p>
    <w:p w:rsidR="007B295F" w:rsidRPr="00FF6270" w:rsidRDefault="007B295F" w:rsidP="00FF6270">
      <w:pPr>
        <w:spacing w:line="276" w:lineRule="auto"/>
        <w:jc w:val="both"/>
      </w:pPr>
      <w:r w:rsidRPr="00FF6270">
        <w:t xml:space="preserve">1.2.4. Общая характеристика неметаллов IV-VII </w:t>
      </w:r>
      <w:proofErr w:type="gramStart"/>
      <w:r w:rsidRPr="00FF6270">
        <w:t>А</w:t>
      </w:r>
      <w:proofErr w:type="gramEnd"/>
      <w:r w:rsidRPr="00FF6270">
        <w:t xml:space="preserve"> групп в связи с их положением в периодической системе Д.И. Менделеева и особенностями строения их атомов.</w:t>
      </w:r>
    </w:p>
    <w:p w:rsidR="007B295F" w:rsidRPr="00FF6270" w:rsidRDefault="007B295F" w:rsidP="00FF6270">
      <w:pPr>
        <w:spacing w:line="276" w:lineRule="auto"/>
        <w:jc w:val="both"/>
      </w:pPr>
      <w:r w:rsidRPr="00FF6270">
        <w:t>1.3. Химическая связь и строение вещества.</w:t>
      </w:r>
    </w:p>
    <w:p w:rsidR="007B295F" w:rsidRPr="00FF6270" w:rsidRDefault="007B295F" w:rsidP="00FF6270">
      <w:pPr>
        <w:spacing w:line="276" w:lineRule="auto"/>
        <w:jc w:val="both"/>
      </w:pPr>
      <w:r w:rsidRPr="00FF6270">
        <w:t>1.3.1. Ковалентная химическая связь, ее разновидности, механизмы образования. Характеристики связи (полярность и энергия связи). Ионная связь. Металлическая связь. Водородная связь.</w:t>
      </w:r>
    </w:p>
    <w:p w:rsidR="007B295F" w:rsidRPr="00FF6270" w:rsidRDefault="007B295F" w:rsidP="00FF6270">
      <w:pPr>
        <w:spacing w:line="276" w:lineRule="auto"/>
        <w:jc w:val="both"/>
      </w:pPr>
      <w:r w:rsidRPr="00FF6270">
        <w:t xml:space="preserve">1.3.2. </w:t>
      </w:r>
      <w:proofErr w:type="spellStart"/>
      <w:r w:rsidRPr="00FF6270">
        <w:t>Электроотрицательность</w:t>
      </w:r>
      <w:proofErr w:type="spellEnd"/>
      <w:r w:rsidRPr="00FF6270">
        <w:t>. Степень окисления и валентность элементов.</w:t>
      </w:r>
    </w:p>
    <w:p w:rsidR="007B295F" w:rsidRPr="00FF6270" w:rsidRDefault="007B295F" w:rsidP="00FF6270">
      <w:pPr>
        <w:spacing w:line="276" w:lineRule="auto"/>
        <w:jc w:val="both"/>
      </w:pPr>
      <w:r w:rsidRPr="00FF6270">
        <w:t>1.3.3. Вещества молекулярного и немолекулярного строения. Тип кристаллической решетки. Зависимость свойств вещества от их состава и строения.</w:t>
      </w:r>
    </w:p>
    <w:p w:rsidR="007B295F" w:rsidRPr="00FF6270" w:rsidRDefault="007B295F" w:rsidP="00FF6270">
      <w:pPr>
        <w:spacing w:line="276" w:lineRule="auto"/>
        <w:jc w:val="both"/>
      </w:pPr>
      <w:r w:rsidRPr="00FF6270">
        <w:t>1.4. Химическая реакция.</w:t>
      </w:r>
    </w:p>
    <w:p w:rsidR="007B295F" w:rsidRPr="00FF6270" w:rsidRDefault="007B295F" w:rsidP="00FF6270">
      <w:pPr>
        <w:spacing w:line="276" w:lineRule="auto"/>
        <w:jc w:val="both"/>
      </w:pPr>
      <w:r w:rsidRPr="00FF6270">
        <w:t>1.4.1. Классификация химических реакций в неорганической и органической химии.</w:t>
      </w:r>
    </w:p>
    <w:p w:rsidR="007B295F" w:rsidRPr="00FF6270" w:rsidRDefault="007B295F" w:rsidP="00FF6270">
      <w:pPr>
        <w:spacing w:line="276" w:lineRule="auto"/>
        <w:jc w:val="both"/>
      </w:pPr>
      <w:r w:rsidRPr="00FF6270">
        <w:t>1.4.2. Скорость реакции, ее зависимость от различных факторов.</w:t>
      </w:r>
    </w:p>
    <w:p w:rsidR="007B295F" w:rsidRPr="00FF6270" w:rsidRDefault="007B295F" w:rsidP="00FF6270">
      <w:pPr>
        <w:spacing w:line="276" w:lineRule="auto"/>
        <w:jc w:val="both"/>
      </w:pPr>
      <w:r w:rsidRPr="00FF6270">
        <w:t>1.4.3. Обратимые и необратимые реакции. Химическое равновесие. Смещение химического равновесия под действием различных факторов.</w:t>
      </w:r>
    </w:p>
    <w:p w:rsidR="007B295F" w:rsidRPr="00FF6270" w:rsidRDefault="007B295F" w:rsidP="00FF6270">
      <w:pPr>
        <w:spacing w:line="276" w:lineRule="auto"/>
        <w:jc w:val="both"/>
      </w:pPr>
      <w:r w:rsidRPr="00FF6270">
        <w:t>1.4.4. Реакции ионного обмена.</w:t>
      </w:r>
    </w:p>
    <w:p w:rsidR="007B295F" w:rsidRPr="00FF6270" w:rsidRDefault="007B295F" w:rsidP="00FF6270">
      <w:pPr>
        <w:spacing w:line="276" w:lineRule="auto"/>
        <w:jc w:val="both"/>
      </w:pPr>
      <w:r w:rsidRPr="00FF6270">
        <w:t>1.4.5. Гидролиз солей. Среда водных растворов.</w:t>
      </w:r>
    </w:p>
    <w:p w:rsidR="007B295F" w:rsidRPr="00FF6270" w:rsidRDefault="007B295F" w:rsidP="00FF6270">
      <w:pPr>
        <w:spacing w:line="276" w:lineRule="auto"/>
        <w:jc w:val="both"/>
      </w:pPr>
      <w:r w:rsidRPr="00FF6270">
        <w:t xml:space="preserve">1.4.6. </w:t>
      </w:r>
      <w:proofErr w:type="spellStart"/>
      <w:r w:rsidRPr="00FF6270">
        <w:t>Окислительно</w:t>
      </w:r>
      <w:proofErr w:type="spellEnd"/>
      <w:r w:rsidRPr="00FF6270">
        <w:t xml:space="preserve">-восстановительные реакции. Коррозия металлов и способы защиты от </w:t>
      </w:r>
      <w:proofErr w:type="spellStart"/>
      <w:proofErr w:type="gramStart"/>
      <w:r w:rsidRPr="00FF6270">
        <w:t>нее.</w:t>
      </w:r>
      <w:r w:rsidR="00BC1C34">
        <w:t>Окислительно</w:t>
      </w:r>
      <w:proofErr w:type="spellEnd"/>
      <w:proofErr w:type="gramEnd"/>
      <w:r w:rsidR="00BC1C34">
        <w:t>-восстановительные реакции соединений марганца, хрома, пероксида водорода, азотной и серной кислот.</w:t>
      </w:r>
    </w:p>
    <w:p w:rsidR="007B295F" w:rsidRPr="00FF6270" w:rsidRDefault="007B295F" w:rsidP="00FF6270">
      <w:pPr>
        <w:spacing w:line="276" w:lineRule="auto"/>
        <w:jc w:val="both"/>
      </w:pPr>
      <w:r w:rsidRPr="00FF6270">
        <w:t>1.4.7. Электролиз расплавов и растворов.</w:t>
      </w:r>
    </w:p>
    <w:p w:rsidR="00034A6A" w:rsidRPr="00FF6270" w:rsidRDefault="00034A6A" w:rsidP="00FF6270">
      <w:pPr>
        <w:spacing w:line="276" w:lineRule="auto"/>
        <w:jc w:val="both"/>
      </w:pPr>
      <w:r w:rsidRPr="00FF6270">
        <w:t>Решение тренировочных задач по теме: «Теоретические осн</w:t>
      </w:r>
      <w:r w:rsidR="00FF6270" w:rsidRPr="00FF6270">
        <w:t>овы химии»</w:t>
      </w:r>
      <w:r w:rsidR="00FF6270">
        <w:t>.</w:t>
      </w:r>
    </w:p>
    <w:p w:rsidR="00034A6A" w:rsidRPr="00FF6270" w:rsidRDefault="00034A6A" w:rsidP="00FF6270">
      <w:pPr>
        <w:spacing w:line="276" w:lineRule="auto"/>
        <w:jc w:val="both"/>
      </w:pPr>
      <w:r w:rsidRPr="00FF6270">
        <w:t xml:space="preserve">Вычисление массы растворенного вещества, содержащегося в определенной массе раствора с известной массовой долей. Расчеты: объемных отношений газов при химических реакциях. Расчеты: теплового эффекта реакции. Расчеты: массовой доли (массы) химического соединения в смеси. Написание уравнений </w:t>
      </w:r>
      <w:proofErr w:type="spellStart"/>
      <w:r w:rsidRPr="00FF6270">
        <w:t>окислительно</w:t>
      </w:r>
      <w:proofErr w:type="spellEnd"/>
      <w:r w:rsidRPr="00FF6270">
        <w:t xml:space="preserve">-восстановительных реакций, расстановка коэффициентов методом электронного баланса. </w:t>
      </w:r>
    </w:p>
    <w:p w:rsidR="00034A6A" w:rsidRPr="00FF6270" w:rsidRDefault="00034A6A" w:rsidP="00FF6270">
      <w:pPr>
        <w:spacing w:line="276" w:lineRule="auto"/>
        <w:jc w:val="both"/>
      </w:pPr>
    </w:p>
    <w:p w:rsidR="00034A6A" w:rsidRPr="00FF6270" w:rsidRDefault="00034A6A" w:rsidP="00FF6270">
      <w:pPr>
        <w:spacing w:line="276" w:lineRule="auto"/>
        <w:jc w:val="both"/>
        <w:rPr>
          <w:b/>
        </w:rPr>
      </w:pPr>
      <w:r w:rsidRPr="00FF6270">
        <w:rPr>
          <w:b/>
        </w:rPr>
        <w:t xml:space="preserve">Тема </w:t>
      </w:r>
      <w:r w:rsidR="007B295F" w:rsidRPr="00FF6270">
        <w:rPr>
          <w:b/>
        </w:rPr>
        <w:t>2</w:t>
      </w:r>
      <w:r w:rsidRPr="00FF6270">
        <w:rPr>
          <w:b/>
        </w:rPr>
        <w:t>. Неорганическая химия (10 часов)</w:t>
      </w:r>
      <w:r w:rsidR="007B295F" w:rsidRPr="00FF6270">
        <w:rPr>
          <w:b/>
        </w:rPr>
        <w:t>.</w:t>
      </w:r>
    </w:p>
    <w:p w:rsidR="007B295F" w:rsidRPr="00FF6270" w:rsidRDefault="007B295F" w:rsidP="00FF6270">
      <w:pPr>
        <w:spacing w:line="276" w:lineRule="auto"/>
        <w:jc w:val="both"/>
      </w:pPr>
      <w:r w:rsidRPr="00FF6270">
        <w:t>2.1. Классификация неорганических веществ. Тривиальная и международная номенклатура.</w:t>
      </w:r>
    </w:p>
    <w:p w:rsidR="007B295F" w:rsidRPr="00FF6270" w:rsidRDefault="007B295F" w:rsidP="00FF6270">
      <w:pPr>
        <w:spacing w:line="276" w:lineRule="auto"/>
        <w:jc w:val="both"/>
      </w:pPr>
      <w:r w:rsidRPr="00FF6270">
        <w:t>2.2. Характерные химические свойства простых веществ - металлов: щелочных, щелочноземельных, алюминия, переходных металлов - меди, цинка, хрома, железа.</w:t>
      </w:r>
    </w:p>
    <w:p w:rsidR="007B295F" w:rsidRPr="00FF6270" w:rsidRDefault="007B295F" w:rsidP="00FF6270">
      <w:pPr>
        <w:spacing w:line="276" w:lineRule="auto"/>
        <w:jc w:val="both"/>
      </w:pPr>
      <w:r w:rsidRPr="00FF6270">
        <w:t>2.3. Характеристика химических свойств простых веществ – неметаллов: водорода, галогенов, кислорода, азота, фосфора, углерода, кремния.</w:t>
      </w:r>
    </w:p>
    <w:p w:rsidR="007B295F" w:rsidRPr="00FF6270" w:rsidRDefault="007B295F" w:rsidP="00FF6270">
      <w:pPr>
        <w:spacing w:line="276" w:lineRule="auto"/>
        <w:jc w:val="both"/>
      </w:pPr>
      <w:r w:rsidRPr="00FF6270">
        <w:lastRenderedPageBreak/>
        <w:t>2.4. Характерные химические свойства оксидов: основных, амфотерных, кислотных.</w:t>
      </w:r>
    </w:p>
    <w:p w:rsidR="007B295F" w:rsidRPr="00FF6270" w:rsidRDefault="007B295F" w:rsidP="00FF6270">
      <w:pPr>
        <w:spacing w:line="276" w:lineRule="auto"/>
        <w:jc w:val="both"/>
      </w:pPr>
      <w:r w:rsidRPr="00FF6270">
        <w:t>2.5. Характерные химические свойства оснований и амфотерных гидроксидов. Характерные химические свойства кислот.</w:t>
      </w:r>
    </w:p>
    <w:p w:rsidR="007B295F" w:rsidRDefault="007B295F" w:rsidP="00FF6270">
      <w:pPr>
        <w:spacing w:line="276" w:lineRule="auto"/>
        <w:jc w:val="both"/>
      </w:pPr>
      <w:r w:rsidRPr="00FF6270">
        <w:t>2.6. Характерные химические свойства солей: средних, кислых, основных, комплексных (на примере соединений алюминия и цинка).</w:t>
      </w:r>
    </w:p>
    <w:p w:rsidR="00BC1C34" w:rsidRPr="00FF6270" w:rsidRDefault="00BC1C34" w:rsidP="00FF6270">
      <w:pPr>
        <w:spacing w:line="276" w:lineRule="auto"/>
        <w:jc w:val="both"/>
      </w:pPr>
      <w:r>
        <w:t>2.7. Химические реакции в растворах.</w:t>
      </w:r>
    </w:p>
    <w:p w:rsidR="007B295F" w:rsidRPr="00FF6270" w:rsidRDefault="007B295F" w:rsidP="00FF6270">
      <w:pPr>
        <w:spacing w:line="276" w:lineRule="auto"/>
        <w:jc w:val="both"/>
      </w:pPr>
      <w:r w:rsidRPr="00FF6270">
        <w:t>2.</w:t>
      </w:r>
      <w:r w:rsidR="00BC1C34">
        <w:t>8</w:t>
      </w:r>
      <w:r w:rsidRPr="00FF6270">
        <w:t>. Взаимосвязь различных классов неорганических соединений.</w:t>
      </w:r>
    </w:p>
    <w:p w:rsidR="00034A6A" w:rsidRPr="00FF6270" w:rsidRDefault="00034A6A" w:rsidP="00FF6270">
      <w:pPr>
        <w:spacing w:line="276" w:lineRule="auto"/>
        <w:jc w:val="both"/>
      </w:pPr>
      <w:r w:rsidRPr="00FF6270">
        <w:t xml:space="preserve">Решение тренировочных задач по теме: «Неорганическая химия» </w:t>
      </w:r>
    </w:p>
    <w:p w:rsidR="00034A6A" w:rsidRPr="00FF6270" w:rsidRDefault="00034A6A" w:rsidP="00FF6270">
      <w:pPr>
        <w:spacing w:line="276" w:lineRule="auto"/>
        <w:jc w:val="both"/>
      </w:pPr>
      <w:r w:rsidRPr="00FF6270">
        <w:t xml:space="preserve">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p w:rsidR="00034A6A" w:rsidRPr="00FF6270" w:rsidRDefault="00034A6A" w:rsidP="00FF6270">
      <w:pPr>
        <w:spacing w:line="276" w:lineRule="auto"/>
        <w:jc w:val="both"/>
      </w:pPr>
      <w:r w:rsidRPr="00FF6270">
        <w:t xml:space="preserve">Расчеты: массовой или объемной доли выхода продукта реакции от теоретически возможного. Расчеты: массовой доли (массы) химического соединения в смеси. Определение рН среды раствором солей. </w:t>
      </w:r>
    </w:p>
    <w:p w:rsidR="00034A6A" w:rsidRPr="00FF6270" w:rsidRDefault="00034A6A" w:rsidP="00FF6270">
      <w:pPr>
        <w:spacing w:line="276" w:lineRule="auto"/>
        <w:jc w:val="both"/>
      </w:pPr>
      <w:r w:rsidRPr="00FF6270">
        <w:t xml:space="preserve">Генетическая связь между основными классами неорганических соединений. Качественные реакции на неорганические вещества и ионы. </w:t>
      </w:r>
    </w:p>
    <w:p w:rsidR="00034A6A" w:rsidRPr="00FF6270" w:rsidRDefault="00034A6A" w:rsidP="00FF6270">
      <w:pPr>
        <w:spacing w:line="276" w:lineRule="auto"/>
        <w:jc w:val="both"/>
      </w:pPr>
    </w:p>
    <w:p w:rsidR="00034A6A" w:rsidRPr="00FF6270" w:rsidRDefault="00034A6A" w:rsidP="00FF6270">
      <w:pPr>
        <w:spacing w:line="276" w:lineRule="auto"/>
        <w:jc w:val="both"/>
        <w:rPr>
          <w:b/>
        </w:rPr>
      </w:pPr>
      <w:r w:rsidRPr="00FF6270">
        <w:rPr>
          <w:b/>
        </w:rPr>
        <w:t xml:space="preserve">Тема </w:t>
      </w:r>
      <w:r w:rsidR="007B295F" w:rsidRPr="00FF6270">
        <w:rPr>
          <w:b/>
        </w:rPr>
        <w:t>3</w:t>
      </w:r>
      <w:r w:rsidRPr="00FF6270">
        <w:rPr>
          <w:b/>
        </w:rPr>
        <w:t xml:space="preserve">. Органическая химия (10 часов) </w:t>
      </w:r>
    </w:p>
    <w:p w:rsidR="007B295F" w:rsidRPr="00FF6270" w:rsidRDefault="007B295F" w:rsidP="00FF6270">
      <w:pPr>
        <w:spacing w:line="276" w:lineRule="auto"/>
        <w:jc w:val="both"/>
      </w:pPr>
      <w:r w:rsidRPr="00FF6270">
        <w:t>3.1. Классификация органических соединений. Международная и тривиальная номенклатура.</w:t>
      </w:r>
    </w:p>
    <w:p w:rsidR="007B295F" w:rsidRPr="00FF6270" w:rsidRDefault="007B295F" w:rsidP="00FF6270">
      <w:pPr>
        <w:spacing w:line="276" w:lineRule="auto"/>
        <w:jc w:val="both"/>
      </w:pPr>
      <w:r w:rsidRPr="00FF6270">
        <w:t>3.2. Теория строения органических соединений: гомология и изомерия (структурная и пространственная). Взаимное влияние атомов в молекулах</w:t>
      </w:r>
      <w:r w:rsidR="002A5DAE">
        <w:t xml:space="preserve"> </w:t>
      </w:r>
      <w:bookmarkStart w:id="0" w:name="_GoBack"/>
      <w:bookmarkEnd w:id="0"/>
      <w:r w:rsidRPr="00FF6270">
        <w:t xml:space="preserve">Типы связей в молекулах органических веществ. Гибридизация атомных </w:t>
      </w:r>
      <w:proofErr w:type="spellStart"/>
      <w:r w:rsidRPr="00FF6270">
        <w:t>орбиталей</w:t>
      </w:r>
      <w:proofErr w:type="spellEnd"/>
      <w:r w:rsidRPr="00FF6270">
        <w:t xml:space="preserve"> углерода. Радикал. Функциональная группа.</w:t>
      </w:r>
    </w:p>
    <w:p w:rsidR="007B295F" w:rsidRPr="00FF6270" w:rsidRDefault="007B295F" w:rsidP="00FF6270">
      <w:pPr>
        <w:spacing w:line="276" w:lineRule="auto"/>
        <w:jc w:val="both"/>
      </w:pPr>
      <w:r w:rsidRPr="00FF6270">
        <w:t xml:space="preserve">3.3. Характерные химические свойства углеводородов: </w:t>
      </w:r>
      <w:proofErr w:type="spellStart"/>
      <w:r w:rsidRPr="00FF6270">
        <w:t>алканов</w:t>
      </w:r>
      <w:proofErr w:type="spellEnd"/>
      <w:r w:rsidRPr="00FF6270">
        <w:t xml:space="preserve">, </w:t>
      </w:r>
      <w:proofErr w:type="spellStart"/>
      <w:r w:rsidRPr="00FF6270">
        <w:t>циклоалканов</w:t>
      </w:r>
      <w:proofErr w:type="spellEnd"/>
      <w:r w:rsidRPr="00FF6270">
        <w:t xml:space="preserve">, </w:t>
      </w:r>
      <w:proofErr w:type="spellStart"/>
      <w:r w:rsidRPr="00FF6270">
        <w:t>алкенов</w:t>
      </w:r>
      <w:proofErr w:type="spellEnd"/>
      <w:r w:rsidRPr="00FF6270">
        <w:t xml:space="preserve">, </w:t>
      </w:r>
      <w:proofErr w:type="spellStart"/>
      <w:r w:rsidRPr="00FF6270">
        <w:t>алкадиенов</w:t>
      </w:r>
      <w:proofErr w:type="spellEnd"/>
      <w:r w:rsidRPr="00FF6270">
        <w:t xml:space="preserve">, </w:t>
      </w:r>
      <w:proofErr w:type="spellStart"/>
      <w:r w:rsidRPr="00FF6270">
        <w:t>алкинов</w:t>
      </w:r>
      <w:proofErr w:type="spellEnd"/>
      <w:r w:rsidRPr="00FF6270">
        <w:t xml:space="preserve">, </w:t>
      </w:r>
      <w:proofErr w:type="spellStart"/>
      <w:r w:rsidRPr="00FF6270">
        <w:t>аренов</w:t>
      </w:r>
      <w:proofErr w:type="spellEnd"/>
      <w:r w:rsidRPr="00FF6270">
        <w:t xml:space="preserve"> (на примере бензола и толуола). Ионный (правило В.В. Марковникова) и радикальный механизм реакций в органической химии.</w:t>
      </w:r>
    </w:p>
    <w:p w:rsidR="007B295F" w:rsidRPr="00FF6270" w:rsidRDefault="007B295F" w:rsidP="00FF6270">
      <w:pPr>
        <w:spacing w:line="276" w:lineRule="auto"/>
        <w:jc w:val="both"/>
      </w:pPr>
      <w:r w:rsidRPr="00FF6270">
        <w:t>3.4.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Биологически важные вещества: белки, жиры, углеводы.</w:t>
      </w:r>
    </w:p>
    <w:p w:rsidR="007B295F" w:rsidRPr="00FF6270" w:rsidRDefault="007B295F" w:rsidP="00FF6270">
      <w:pPr>
        <w:spacing w:line="276" w:lineRule="auto"/>
        <w:jc w:val="both"/>
      </w:pPr>
      <w:r w:rsidRPr="00FF6270">
        <w:t>3.5. Основные способы получения углеводородов (в лаборатории). Основные способы получения кислородосодержащих соединений (в лаборатории).</w:t>
      </w:r>
    </w:p>
    <w:p w:rsidR="007B295F" w:rsidRPr="00FF6270" w:rsidRDefault="007B295F" w:rsidP="00FF6270">
      <w:pPr>
        <w:spacing w:line="276" w:lineRule="auto"/>
        <w:jc w:val="both"/>
      </w:pPr>
      <w:r w:rsidRPr="00FF6270">
        <w:t>3.6. Характерные химические свойства азотосодержащих органических соединений: аминов и аминокислот. Белки.</w:t>
      </w:r>
    </w:p>
    <w:p w:rsidR="007B295F" w:rsidRDefault="007B295F" w:rsidP="00FF6270">
      <w:pPr>
        <w:spacing w:line="276" w:lineRule="auto"/>
        <w:jc w:val="both"/>
      </w:pPr>
      <w:r w:rsidRPr="00FF6270">
        <w:t>3.7. Взаимосвязь органических соединений.</w:t>
      </w:r>
    </w:p>
    <w:p w:rsidR="00E2380F" w:rsidRPr="00FF6270" w:rsidRDefault="00E2380F" w:rsidP="00FF6270">
      <w:pPr>
        <w:spacing w:line="276" w:lineRule="auto"/>
        <w:jc w:val="both"/>
      </w:pPr>
      <w:r>
        <w:t xml:space="preserve">3.8. Составление уравнений </w:t>
      </w:r>
      <w:proofErr w:type="spellStart"/>
      <w:r>
        <w:t>окислительно</w:t>
      </w:r>
      <w:proofErr w:type="spellEnd"/>
      <w:r>
        <w:t>-восстановительных реакций с участием органических веществ.</w:t>
      </w:r>
    </w:p>
    <w:p w:rsidR="00034A6A" w:rsidRPr="00FF6270" w:rsidRDefault="00034A6A" w:rsidP="00FF6270">
      <w:pPr>
        <w:spacing w:line="276" w:lineRule="auto"/>
        <w:jc w:val="both"/>
      </w:pPr>
      <w:r w:rsidRPr="00FF6270">
        <w:t>Решение зада</w:t>
      </w:r>
      <w:r w:rsidR="00FF6270" w:rsidRPr="00FF6270">
        <w:t xml:space="preserve">ч по теме: «Органическая химия». </w:t>
      </w:r>
      <w:r w:rsidRPr="00FF6270">
        <w:t>Нахождение молекулярной формулы вещества. Генетическая связь между неорганическими и органическими веществами. Генетическая связь между основными классами неорганических веществ. Качественные реакции на некоторые классы органических соединений (</w:t>
      </w:r>
      <w:proofErr w:type="spellStart"/>
      <w:r w:rsidRPr="00FF6270">
        <w:t>алкены</w:t>
      </w:r>
      <w:proofErr w:type="spellEnd"/>
      <w:r w:rsidRPr="00FF6270">
        <w:t xml:space="preserve">, </w:t>
      </w:r>
      <w:proofErr w:type="spellStart"/>
      <w:r w:rsidRPr="00FF6270">
        <w:t>алканы</w:t>
      </w:r>
      <w:proofErr w:type="spellEnd"/>
      <w:r w:rsidRPr="00FF6270">
        <w:t xml:space="preserve">, спирты, альдегиды, карбоновые кислоты, углеводы, белки). Идентификация органических соединений. </w:t>
      </w:r>
    </w:p>
    <w:p w:rsidR="00034A6A" w:rsidRPr="00FF6270" w:rsidRDefault="00034A6A" w:rsidP="00FF6270">
      <w:pPr>
        <w:spacing w:line="276" w:lineRule="auto"/>
        <w:jc w:val="both"/>
      </w:pPr>
    </w:p>
    <w:p w:rsidR="00034A6A" w:rsidRPr="00FF6270" w:rsidRDefault="00034A6A" w:rsidP="00FF6270">
      <w:pPr>
        <w:spacing w:line="276" w:lineRule="auto"/>
        <w:jc w:val="both"/>
        <w:rPr>
          <w:b/>
        </w:rPr>
      </w:pPr>
      <w:r w:rsidRPr="00FF6270">
        <w:rPr>
          <w:b/>
        </w:rPr>
        <w:t xml:space="preserve">Тема </w:t>
      </w:r>
      <w:r w:rsidR="007B295F" w:rsidRPr="00FF6270">
        <w:rPr>
          <w:b/>
        </w:rPr>
        <w:t>4</w:t>
      </w:r>
      <w:r w:rsidRPr="00FF6270">
        <w:rPr>
          <w:b/>
        </w:rPr>
        <w:t xml:space="preserve">. </w:t>
      </w:r>
      <w:r w:rsidR="007B295F" w:rsidRPr="00FF6270">
        <w:rPr>
          <w:b/>
        </w:rPr>
        <w:t>Методы познания в химии</w:t>
      </w:r>
      <w:r w:rsidRPr="00FF6270">
        <w:rPr>
          <w:b/>
        </w:rPr>
        <w:t xml:space="preserve"> (5 часов) </w:t>
      </w:r>
    </w:p>
    <w:p w:rsidR="007B295F" w:rsidRPr="00FF6270" w:rsidRDefault="007B295F" w:rsidP="00FF6270">
      <w:pPr>
        <w:spacing w:line="276" w:lineRule="auto"/>
        <w:jc w:val="both"/>
      </w:pPr>
      <w:r w:rsidRPr="00FF6270">
        <w:t>4.1. Общие представления о промышленных способах получения важнейших веществ.</w:t>
      </w:r>
    </w:p>
    <w:p w:rsidR="007B295F" w:rsidRPr="00FF6270" w:rsidRDefault="007B295F" w:rsidP="00FF6270">
      <w:pPr>
        <w:spacing w:line="276" w:lineRule="auto"/>
        <w:jc w:val="both"/>
      </w:pPr>
      <w:r w:rsidRPr="00FF6270">
        <w:t xml:space="preserve">4.2. Расчеты по химическим формулам и уравнениям реакций. Расчетные задачи на установление массы (объема, количества) вещества продуктов реакции, если одно из веществ дано в избытке </w:t>
      </w:r>
      <w:r w:rsidRPr="00FF6270">
        <w:lastRenderedPageBreak/>
        <w:t>(имеет примеси), дано в виде раствора с определенной массовой долей растворенного вещества; массовой или объемной доли продукта реакции от теоретически возможного выхода; массовой доли (массы) химического соединения в смеси; молекулярной формулы вещества.</w:t>
      </w:r>
    </w:p>
    <w:p w:rsidR="007C205D" w:rsidRPr="00FF6270" w:rsidRDefault="007C205D" w:rsidP="00FF6270">
      <w:pPr>
        <w:spacing w:line="276" w:lineRule="auto"/>
        <w:jc w:val="both"/>
      </w:pPr>
      <w:r w:rsidRPr="00FF6270">
        <w:t xml:space="preserve">Итоговый контроль в форме ЕГЭ. </w:t>
      </w:r>
    </w:p>
    <w:p w:rsidR="00960761" w:rsidRPr="008979D7" w:rsidRDefault="00D82A69" w:rsidP="008979D7">
      <w:pPr>
        <w:spacing w:after="200" w:line="276" w:lineRule="auto"/>
        <w:jc w:val="center"/>
        <w:rPr>
          <w:rFonts w:eastAsiaTheme="minorHAnsi"/>
          <w:b/>
          <w:iCs/>
          <w:color w:val="000000"/>
          <w:lang w:eastAsia="en-US"/>
        </w:rPr>
      </w:pPr>
      <w:r w:rsidRPr="003A1904">
        <w:rPr>
          <w:b/>
          <w:iCs/>
        </w:rPr>
        <w:t>Календарно-тематическое планирование</w:t>
      </w:r>
    </w:p>
    <w:tbl>
      <w:tblPr>
        <w:tblStyle w:val="a5"/>
        <w:tblW w:w="5000" w:type="pct"/>
        <w:tblLook w:val="04A0" w:firstRow="1" w:lastRow="0" w:firstColumn="1" w:lastColumn="0" w:noHBand="0" w:noVBand="1"/>
      </w:tblPr>
      <w:tblGrid>
        <w:gridCol w:w="871"/>
        <w:gridCol w:w="5891"/>
        <w:gridCol w:w="1723"/>
        <w:gridCol w:w="1760"/>
      </w:tblGrid>
      <w:tr w:rsidR="00C823B0" w:rsidTr="00091CFD">
        <w:trPr>
          <w:trHeight w:val="270"/>
          <w:tblHeader/>
        </w:trPr>
        <w:tc>
          <w:tcPr>
            <w:tcW w:w="42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3B0" w:rsidRDefault="00C823B0">
            <w:pPr>
              <w:pStyle w:val="Default"/>
              <w:jc w:val="center"/>
              <w:rPr>
                <w:i/>
                <w:iCs/>
              </w:rPr>
            </w:pPr>
            <w:r>
              <w:rPr>
                <w:i/>
                <w:iCs/>
              </w:rPr>
              <w:t>№</w:t>
            </w:r>
          </w:p>
          <w:p w:rsidR="00C823B0" w:rsidRDefault="00C823B0">
            <w:pPr>
              <w:pStyle w:val="Default"/>
              <w:jc w:val="center"/>
              <w:rPr>
                <w:i/>
                <w:iCs/>
              </w:rPr>
            </w:pPr>
            <w:r>
              <w:rPr>
                <w:i/>
                <w:iCs/>
              </w:rPr>
              <w:t>урока</w:t>
            </w:r>
          </w:p>
        </w:tc>
        <w:tc>
          <w:tcPr>
            <w:tcW w:w="2875" w:type="pct"/>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C823B0" w:rsidRDefault="00C823B0">
            <w:pPr>
              <w:pStyle w:val="Default"/>
              <w:jc w:val="center"/>
              <w:rPr>
                <w:i/>
                <w:iCs/>
              </w:rPr>
            </w:pPr>
            <w:r>
              <w:rPr>
                <w:i/>
                <w:iCs/>
              </w:rPr>
              <w:t>Наименование разделов и тем</w:t>
            </w:r>
          </w:p>
        </w:tc>
        <w:tc>
          <w:tcPr>
            <w:tcW w:w="1700" w:type="pct"/>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C823B0" w:rsidRDefault="00C823B0">
            <w:pPr>
              <w:pStyle w:val="Default"/>
              <w:jc w:val="center"/>
              <w:rPr>
                <w:i/>
                <w:iCs/>
              </w:rPr>
            </w:pPr>
            <w:r>
              <w:rPr>
                <w:i/>
              </w:rPr>
              <w:t>Дата проведения занятий</w:t>
            </w:r>
          </w:p>
        </w:tc>
      </w:tr>
      <w:tr w:rsidR="00C823B0" w:rsidTr="00C823B0">
        <w:trPr>
          <w:trHeight w:val="315"/>
          <w:tblHead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3B0" w:rsidRDefault="00C823B0">
            <w:pPr>
              <w:rPr>
                <w:rFonts w:eastAsiaTheme="minorHAnsi"/>
                <w:i/>
                <w:iCs/>
                <w:color w:val="000000"/>
                <w:lang w:eastAsia="en-US"/>
              </w:rPr>
            </w:pPr>
          </w:p>
        </w:tc>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C823B0" w:rsidRDefault="00C823B0">
            <w:pPr>
              <w:rPr>
                <w:rFonts w:eastAsiaTheme="minorHAnsi"/>
                <w:i/>
                <w:iCs/>
                <w:color w:val="000000"/>
                <w:lang w:eastAsia="en-US"/>
              </w:rPr>
            </w:pPr>
          </w:p>
        </w:tc>
        <w:tc>
          <w:tcPr>
            <w:tcW w:w="841" w:type="pct"/>
            <w:tcBorders>
              <w:top w:val="single" w:sz="4" w:space="0" w:color="auto"/>
              <w:left w:val="single" w:sz="4" w:space="0" w:color="auto"/>
              <w:bottom w:val="single" w:sz="4" w:space="0" w:color="000000" w:themeColor="text1"/>
              <w:right w:val="single" w:sz="4" w:space="0" w:color="auto"/>
            </w:tcBorders>
            <w:vAlign w:val="center"/>
            <w:hideMark/>
          </w:tcPr>
          <w:p w:rsidR="00C823B0" w:rsidRDefault="00C823B0">
            <w:pPr>
              <w:autoSpaceDE w:val="0"/>
              <w:jc w:val="center"/>
              <w:rPr>
                <w:i/>
                <w:lang w:eastAsia="en-US"/>
              </w:rPr>
            </w:pPr>
            <w:r>
              <w:rPr>
                <w:i/>
                <w:lang w:eastAsia="en-US"/>
              </w:rPr>
              <w:t>Планируемая</w:t>
            </w:r>
          </w:p>
        </w:tc>
        <w:tc>
          <w:tcPr>
            <w:tcW w:w="859"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C823B0" w:rsidRDefault="00C823B0">
            <w:pPr>
              <w:autoSpaceDE w:val="0"/>
              <w:jc w:val="center"/>
              <w:rPr>
                <w:i/>
                <w:lang w:eastAsia="en-US"/>
              </w:rPr>
            </w:pPr>
            <w:r>
              <w:rPr>
                <w:i/>
                <w:lang w:eastAsia="en-US"/>
              </w:rPr>
              <w:t>Фактическая</w:t>
            </w: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ind w:left="360"/>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iCs/>
              </w:rPr>
            </w:pPr>
            <w:r>
              <w:rPr>
                <w:b/>
              </w:rPr>
              <w:t>Тема 1. Теоретические основы химии</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iCs/>
                <w:lang w:eastAsia="en-US"/>
              </w:rPr>
            </w:pPr>
            <w:r>
              <w:rPr>
                <w:lang w:eastAsia="en-US"/>
              </w:rPr>
              <w:t>Современные представления о строении атома.</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Периодический закон и периодическая система Д.И. Менделеева.</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Химическая связь и строение вещества.</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Химическая реакция.</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proofErr w:type="spellStart"/>
            <w:r>
              <w:rPr>
                <w:lang w:eastAsia="en-US"/>
              </w:rPr>
              <w:t>Окислительно</w:t>
            </w:r>
            <w:proofErr w:type="spellEnd"/>
            <w:r>
              <w:rPr>
                <w:lang w:eastAsia="en-US"/>
              </w:rPr>
              <w:t>-восстановительные реакции соединений марганца и хрома.</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proofErr w:type="spellStart"/>
            <w:r>
              <w:rPr>
                <w:lang w:eastAsia="en-US"/>
              </w:rPr>
              <w:t>Окислительно</w:t>
            </w:r>
            <w:proofErr w:type="spellEnd"/>
            <w:r>
              <w:rPr>
                <w:lang w:eastAsia="en-US"/>
              </w:rPr>
              <w:t>-восстановительные реакции азотной и серной кислот, пероксида водорода.</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Решение тренировочных задач по теме: «Теоретические основы химии».</w:t>
            </w:r>
          </w:p>
        </w:tc>
        <w:tc>
          <w:tcPr>
            <w:tcW w:w="841" w:type="pct"/>
            <w:tcBorders>
              <w:top w:val="single" w:sz="4" w:space="0" w:color="000000" w:themeColor="text1"/>
              <w:left w:val="single" w:sz="4" w:space="0" w:color="auto"/>
              <w:bottom w:val="single" w:sz="4" w:space="0" w:color="auto"/>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auto"/>
              <w:bottom w:val="single" w:sz="4" w:space="0" w:color="auto"/>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ind w:left="360"/>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iCs/>
              </w:rPr>
            </w:pPr>
            <w:r>
              <w:rPr>
                <w:b/>
              </w:rPr>
              <w:t>Тема 2. Неорганическая химия</w:t>
            </w:r>
          </w:p>
        </w:tc>
        <w:tc>
          <w:tcPr>
            <w:tcW w:w="841" w:type="pct"/>
            <w:tcBorders>
              <w:top w:val="single" w:sz="4" w:space="0" w:color="auto"/>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auto"/>
              <w:left w:val="single" w:sz="4" w:space="0" w:color="auto"/>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iCs/>
              </w:rPr>
            </w:pPr>
            <w:r>
              <w:t>Классификация неорганических веществ. Характерные химические свойства простых веществ.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Характерные химические свойства оксидов.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Характерные химические свойства оснований.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Характерные химические свойства солей.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Химические реакции в растворах.</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snapToGrid w:val="0"/>
              </w:rPr>
            </w:pPr>
            <w:r>
              <w:t>Взаимосвязь различных классов неорганических соединений.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 xml:space="preserve">Качественные реакции на неорганические вещества и ионы. </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Расчеты массовой или объемной доли выхода продукта реакции от теоретически возможного.</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Расчеты массовой доли (массы) химического соединения в смеси.</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snapToGrid w:val="0"/>
                <w:lang w:eastAsia="en-US"/>
              </w:rPr>
            </w:pPr>
            <w:r>
              <w:rPr>
                <w:lang w:eastAsia="en-US"/>
              </w:rPr>
              <w:t>Решение тренировочных задач по теме: «Неорганическая химия».</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Решение тренировочных задач по теме: «Неорганическая химия».</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ind w:left="360"/>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b/>
                <w:lang w:eastAsia="en-US"/>
              </w:rPr>
              <w:t>Тема 3. Органическая химия</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snapToGrid w:val="0"/>
              </w:rPr>
            </w:pPr>
            <w:r>
              <w:t>Теория строения органических соединений.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snapToGrid w:val="0"/>
              </w:rPr>
            </w:pPr>
            <w:r>
              <w:t>Характерные химические свойства углеводородов.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iCs/>
              </w:rPr>
            </w:pPr>
            <w:r>
              <w:t>Характерные химические свойства предельных одноатомных и многоатомных спиртов, фенола.</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Характерные химические свойства альдегидов, предельных карбоновых кислот, сложных эфиров.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Характерные химические свойства азотосодержащих органических соединений.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iCs/>
                <w:lang w:eastAsia="en-US"/>
              </w:rPr>
            </w:pPr>
            <w:r>
              <w:rPr>
                <w:lang w:eastAsia="en-US"/>
              </w:rPr>
              <w:t>Взаимосвязь органических соединений.</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 xml:space="preserve">Составление уравнений </w:t>
            </w:r>
            <w:proofErr w:type="spellStart"/>
            <w:r>
              <w:rPr>
                <w:lang w:eastAsia="en-US"/>
              </w:rPr>
              <w:t>окислительно</w:t>
            </w:r>
            <w:proofErr w:type="spellEnd"/>
            <w:r>
              <w:rPr>
                <w:lang w:eastAsia="en-US"/>
              </w:rPr>
              <w:t>-восстановительных реакций с участием органических веществ.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lang w:eastAsia="en-US"/>
              </w:rPr>
            </w:pPr>
            <w:r>
              <w:rPr>
                <w:lang w:eastAsia="en-US"/>
              </w:rPr>
              <w:t xml:space="preserve">Составление уравнений </w:t>
            </w:r>
            <w:proofErr w:type="spellStart"/>
            <w:r>
              <w:rPr>
                <w:lang w:eastAsia="en-US"/>
              </w:rPr>
              <w:t>окислительно</w:t>
            </w:r>
            <w:proofErr w:type="spellEnd"/>
            <w:r>
              <w:rPr>
                <w:lang w:eastAsia="en-US"/>
              </w:rPr>
              <w:t>-восстановительных реакций с участием органических веществ.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Решение тренировочных задач по теме: «Органическая химия».</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t>Решение тренировочных задач по теме: «Органическая химия».</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ind w:left="360"/>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pPr>
            <w:r>
              <w:rPr>
                <w:b/>
              </w:rPr>
              <w:t>Тема 4. Методы познания в химии</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spacing w:line="276" w:lineRule="auto"/>
              <w:jc w:val="both"/>
              <w:rPr>
                <w:iCs/>
                <w:lang w:eastAsia="en-US"/>
              </w:rPr>
            </w:pPr>
            <w:r>
              <w:rPr>
                <w:lang w:eastAsia="en-US"/>
              </w:rPr>
              <w:t>Общие представления о промышленных способах получения важнейших веществ.</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iCs/>
              </w:rPr>
            </w:pPr>
            <w:r>
              <w:t>Расчетные задачи на установление массы (объема, количества) вещества продуктов реакции.</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r w:rsidR="00C823B0" w:rsidTr="00091CFD">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rsidP="00C823B0">
            <w:pPr>
              <w:pStyle w:val="Default"/>
              <w:numPr>
                <w:ilvl w:val="0"/>
                <w:numId w:val="28"/>
              </w:numPr>
              <w:spacing w:line="276" w:lineRule="auto"/>
              <w:jc w:val="both"/>
              <w:rPr>
                <w:iCs/>
              </w:rPr>
            </w:pPr>
          </w:p>
        </w:tc>
        <w:tc>
          <w:tcPr>
            <w:tcW w:w="2875" w:type="pct"/>
            <w:tcBorders>
              <w:top w:val="single" w:sz="4" w:space="0" w:color="000000" w:themeColor="text1"/>
              <w:left w:val="single" w:sz="4" w:space="0" w:color="auto"/>
              <w:bottom w:val="single" w:sz="4" w:space="0" w:color="000000" w:themeColor="text1"/>
              <w:right w:val="single" w:sz="4" w:space="0" w:color="auto"/>
            </w:tcBorders>
            <w:hideMark/>
          </w:tcPr>
          <w:p w:rsidR="00C823B0" w:rsidRDefault="00C823B0">
            <w:pPr>
              <w:pStyle w:val="Default"/>
              <w:spacing w:line="276" w:lineRule="auto"/>
              <w:jc w:val="both"/>
              <w:rPr>
                <w:rFonts w:eastAsia="Times New Roman"/>
                <w:color w:val="292929"/>
                <w:lang w:eastAsia="ru-RU"/>
              </w:rPr>
            </w:pPr>
            <w:r>
              <w:t>Итоговый контроль в форме ЕГЭ.</w:t>
            </w:r>
          </w:p>
        </w:tc>
        <w:tc>
          <w:tcPr>
            <w:tcW w:w="841" w:type="pct"/>
            <w:tcBorders>
              <w:top w:val="single" w:sz="4" w:space="0" w:color="000000" w:themeColor="text1"/>
              <w:left w:val="single" w:sz="4" w:space="0" w:color="auto"/>
              <w:bottom w:val="single" w:sz="4" w:space="0" w:color="000000" w:themeColor="text1"/>
              <w:right w:val="single" w:sz="4" w:space="0" w:color="auto"/>
            </w:tcBorders>
          </w:tcPr>
          <w:p w:rsidR="00C823B0" w:rsidRDefault="00C823B0">
            <w:pPr>
              <w:pStyle w:val="Default"/>
              <w:spacing w:line="276" w:lineRule="auto"/>
              <w:jc w:val="both"/>
              <w:rPr>
                <w:iCs/>
              </w:rPr>
            </w:pP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23B0" w:rsidRDefault="00C823B0">
            <w:pPr>
              <w:pStyle w:val="Default"/>
              <w:spacing w:line="276" w:lineRule="auto"/>
              <w:jc w:val="both"/>
              <w:rPr>
                <w:iCs/>
              </w:rPr>
            </w:pPr>
          </w:p>
        </w:tc>
      </w:tr>
    </w:tbl>
    <w:p w:rsidR="00960761" w:rsidRPr="003A1904" w:rsidRDefault="00960761" w:rsidP="003A1904">
      <w:pPr>
        <w:pStyle w:val="Default"/>
        <w:spacing w:line="276" w:lineRule="auto"/>
        <w:ind w:firstLine="567"/>
        <w:jc w:val="both"/>
        <w:rPr>
          <w:i/>
          <w:iCs/>
        </w:rPr>
      </w:pPr>
    </w:p>
    <w:p w:rsidR="008979D7" w:rsidRPr="003A1904" w:rsidRDefault="008979D7" w:rsidP="008979D7">
      <w:pPr>
        <w:pStyle w:val="Default"/>
        <w:pageBreakBefore/>
        <w:spacing w:line="276" w:lineRule="auto"/>
      </w:pPr>
      <w:r>
        <w:rPr>
          <w:b/>
          <w:bCs/>
        </w:rPr>
        <w:lastRenderedPageBreak/>
        <w:t>Л</w:t>
      </w:r>
      <w:r w:rsidRPr="003A1904">
        <w:rPr>
          <w:b/>
          <w:bCs/>
        </w:rPr>
        <w:t>итература</w:t>
      </w:r>
    </w:p>
    <w:p w:rsidR="008979D7" w:rsidRPr="003A1904" w:rsidRDefault="008979D7" w:rsidP="008979D7">
      <w:pPr>
        <w:pStyle w:val="Default"/>
        <w:spacing w:line="276" w:lineRule="auto"/>
        <w:jc w:val="both"/>
      </w:pPr>
      <w:r w:rsidRPr="003A1904">
        <w:rPr>
          <w:i/>
          <w:iCs/>
        </w:rPr>
        <w:t xml:space="preserve">Литература для учителя </w:t>
      </w:r>
    </w:p>
    <w:p w:rsidR="008979D7" w:rsidRPr="003A1904" w:rsidRDefault="008979D7" w:rsidP="008979D7">
      <w:pPr>
        <w:pStyle w:val="Default"/>
        <w:numPr>
          <w:ilvl w:val="0"/>
          <w:numId w:val="18"/>
        </w:numPr>
        <w:spacing w:after="34" w:line="276" w:lineRule="auto"/>
        <w:jc w:val="both"/>
      </w:pPr>
      <w:r w:rsidRPr="003A1904">
        <w:t xml:space="preserve">Дайнеко В.И. Как научить школьников решать задачи по органической химии. – М.: Просвещение, 1992. </w:t>
      </w:r>
    </w:p>
    <w:p w:rsidR="008979D7" w:rsidRPr="003A1904" w:rsidRDefault="008979D7" w:rsidP="008979D7">
      <w:pPr>
        <w:pStyle w:val="Default"/>
        <w:numPr>
          <w:ilvl w:val="0"/>
          <w:numId w:val="18"/>
        </w:numPr>
        <w:spacing w:after="34" w:line="276" w:lineRule="auto"/>
        <w:jc w:val="both"/>
      </w:pPr>
      <w:r w:rsidRPr="003A1904">
        <w:t xml:space="preserve">Забродина Р.И., </w:t>
      </w:r>
      <w:proofErr w:type="spellStart"/>
      <w:r w:rsidRPr="003A1904">
        <w:t>Соловецкая</w:t>
      </w:r>
      <w:proofErr w:type="spellEnd"/>
      <w:r w:rsidRPr="003A1904">
        <w:t xml:space="preserve"> </w:t>
      </w:r>
      <w:proofErr w:type="gramStart"/>
      <w:r w:rsidRPr="003A1904">
        <w:t>Л.А..</w:t>
      </w:r>
      <w:proofErr w:type="gramEnd"/>
      <w:r w:rsidRPr="003A1904">
        <w:t xml:space="preserve"> Качественные задачи в органической химии. – Белгород, 1996. </w:t>
      </w:r>
    </w:p>
    <w:p w:rsidR="008979D7" w:rsidRPr="003A1904" w:rsidRDefault="008979D7" w:rsidP="008979D7">
      <w:pPr>
        <w:pStyle w:val="Default"/>
        <w:numPr>
          <w:ilvl w:val="0"/>
          <w:numId w:val="18"/>
        </w:numPr>
        <w:spacing w:line="276" w:lineRule="auto"/>
        <w:jc w:val="both"/>
      </w:pPr>
      <w:r w:rsidRPr="003A1904">
        <w:t xml:space="preserve">Каверина А.А и др. Материалы для проведения зачета: Химия/ Федеральный </w:t>
      </w:r>
    </w:p>
    <w:p w:rsidR="008979D7" w:rsidRPr="003A1904" w:rsidRDefault="008979D7" w:rsidP="008979D7">
      <w:pPr>
        <w:pStyle w:val="Default"/>
        <w:numPr>
          <w:ilvl w:val="0"/>
          <w:numId w:val="18"/>
        </w:numPr>
        <w:spacing w:after="34" w:line="276" w:lineRule="auto"/>
        <w:jc w:val="both"/>
      </w:pPr>
      <w:r w:rsidRPr="003A1904">
        <w:t xml:space="preserve">Пак М. Алгоритмы в обучении химии. – М.: Просвещение, 1993. </w:t>
      </w:r>
    </w:p>
    <w:p w:rsidR="008979D7" w:rsidRPr="003A1904" w:rsidRDefault="008979D7" w:rsidP="008979D7">
      <w:pPr>
        <w:pStyle w:val="Default"/>
        <w:numPr>
          <w:ilvl w:val="0"/>
          <w:numId w:val="18"/>
        </w:numPr>
        <w:spacing w:after="34" w:line="276" w:lineRule="auto"/>
        <w:jc w:val="both"/>
      </w:pPr>
      <w:r w:rsidRPr="003A1904">
        <w:t xml:space="preserve">Протасов П.Н., Цитович И.К. Методика решения расчетных задач по химии. – М.: Просвещение, 1978. </w:t>
      </w:r>
    </w:p>
    <w:p w:rsidR="008979D7" w:rsidRPr="003A1904" w:rsidRDefault="008979D7" w:rsidP="008979D7">
      <w:pPr>
        <w:pStyle w:val="Default"/>
        <w:numPr>
          <w:ilvl w:val="0"/>
          <w:numId w:val="18"/>
        </w:numPr>
        <w:spacing w:after="34" w:line="276" w:lineRule="auto"/>
        <w:jc w:val="both"/>
      </w:pPr>
      <w:r w:rsidRPr="003A1904">
        <w:t xml:space="preserve">Романовская В.К. Решение задач. – С-Петербург, 1998. </w:t>
      </w:r>
    </w:p>
    <w:p w:rsidR="008979D7" w:rsidRPr="003A1904" w:rsidRDefault="008979D7" w:rsidP="008979D7">
      <w:pPr>
        <w:pStyle w:val="Default"/>
        <w:numPr>
          <w:ilvl w:val="0"/>
          <w:numId w:val="18"/>
        </w:numPr>
        <w:spacing w:after="34" w:line="276" w:lineRule="auto"/>
        <w:jc w:val="both"/>
      </w:pPr>
      <w:proofErr w:type="spellStart"/>
      <w:r w:rsidRPr="003A1904">
        <w:t>Штремплер</w:t>
      </w:r>
      <w:proofErr w:type="spellEnd"/>
      <w:r w:rsidRPr="003A1904">
        <w:t xml:space="preserve"> Г.И., Хохлов А.И. Методика расчетных задач по химии 8-11 классов. – М.: Просвещение, 2001. </w:t>
      </w:r>
    </w:p>
    <w:p w:rsidR="008979D7" w:rsidRPr="003A1904" w:rsidRDefault="008979D7" w:rsidP="008979D7">
      <w:pPr>
        <w:pStyle w:val="Default"/>
        <w:spacing w:line="276" w:lineRule="auto"/>
        <w:jc w:val="both"/>
      </w:pPr>
    </w:p>
    <w:p w:rsidR="008979D7" w:rsidRPr="003A1904" w:rsidRDefault="008979D7" w:rsidP="008979D7">
      <w:pPr>
        <w:pStyle w:val="Default"/>
        <w:spacing w:line="276" w:lineRule="auto"/>
        <w:jc w:val="both"/>
      </w:pPr>
      <w:r w:rsidRPr="003A1904">
        <w:rPr>
          <w:i/>
          <w:iCs/>
        </w:rPr>
        <w:t xml:space="preserve">Литература для учащихся </w:t>
      </w:r>
    </w:p>
    <w:p w:rsidR="008979D7" w:rsidRPr="003A1904" w:rsidRDefault="008979D7" w:rsidP="008979D7">
      <w:pPr>
        <w:pStyle w:val="Default"/>
        <w:numPr>
          <w:ilvl w:val="0"/>
          <w:numId w:val="18"/>
        </w:numPr>
        <w:spacing w:after="79" w:line="276" w:lineRule="auto"/>
        <w:jc w:val="both"/>
      </w:pPr>
      <w:r w:rsidRPr="003A1904">
        <w:t xml:space="preserve">Кузьменко Н.Е., Еремин В.В. Химия. 2500 задач для школьников и поступающих в вузы. – М.: Экзамен, 2007. </w:t>
      </w:r>
    </w:p>
    <w:p w:rsidR="008979D7" w:rsidRPr="003A1904" w:rsidRDefault="008979D7" w:rsidP="008979D7">
      <w:pPr>
        <w:pStyle w:val="Default"/>
        <w:numPr>
          <w:ilvl w:val="0"/>
          <w:numId w:val="18"/>
        </w:numPr>
        <w:spacing w:after="79" w:line="276" w:lineRule="auto"/>
        <w:jc w:val="both"/>
      </w:pPr>
      <w:r w:rsidRPr="003A1904">
        <w:t xml:space="preserve">Кузьменко Н.Е. и др. Начала химии. – М.: Экзамен, 2005. </w:t>
      </w:r>
    </w:p>
    <w:p w:rsidR="008979D7" w:rsidRPr="003A1904" w:rsidRDefault="008979D7" w:rsidP="008979D7">
      <w:pPr>
        <w:pStyle w:val="Default"/>
        <w:numPr>
          <w:ilvl w:val="0"/>
          <w:numId w:val="18"/>
        </w:numPr>
        <w:spacing w:after="79" w:line="276" w:lineRule="auto"/>
        <w:jc w:val="both"/>
      </w:pPr>
      <w:r w:rsidRPr="003A1904">
        <w:t xml:space="preserve">Лидин Р.А., Молочко В.А. Химия для абитуриентов – М.: Химия, 1993. </w:t>
      </w:r>
    </w:p>
    <w:p w:rsidR="008979D7" w:rsidRPr="003A1904" w:rsidRDefault="008979D7" w:rsidP="008979D7">
      <w:pPr>
        <w:pStyle w:val="Default"/>
        <w:numPr>
          <w:ilvl w:val="0"/>
          <w:numId w:val="18"/>
        </w:numPr>
        <w:spacing w:line="276" w:lineRule="auto"/>
        <w:jc w:val="both"/>
      </w:pPr>
      <w:r w:rsidRPr="003A1904">
        <w:t>Хомченко Г.П., Хомченко И.Г. Сборник задач по химии для поступающих в вузы. – М.: Новая волна, 2002.</w:t>
      </w:r>
    </w:p>
    <w:p w:rsidR="008979D7" w:rsidRDefault="008979D7" w:rsidP="008979D7">
      <w:pPr>
        <w:pStyle w:val="Default"/>
        <w:ind w:firstLine="567"/>
        <w:rPr>
          <w:i/>
          <w:iCs/>
          <w:sz w:val="26"/>
          <w:szCs w:val="26"/>
        </w:rPr>
      </w:pPr>
    </w:p>
    <w:p w:rsidR="00960761" w:rsidRDefault="00960761" w:rsidP="0019085D">
      <w:pPr>
        <w:pStyle w:val="Default"/>
        <w:ind w:firstLine="567"/>
        <w:rPr>
          <w:i/>
          <w:iCs/>
          <w:sz w:val="26"/>
          <w:szCs w:val="26"/>
        </w:rPr>
      </w:pPr>
    </w:p>
    <w:sectPr w:rsidR="00960761" w:rsidSect="00176DCC">
      <w:footerReference w:type="default" r:id="rId8"/>
      <w:pgSz w:w="12240" w:h="16340"/>
      <w:pgMar w:top="851" w:right="851" w:bottom="85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94" w:rsidRDefault="000F2694" w:rsidP="00D82A69">
      <w:r>
        <w:separator/>
      </w:r>
    </w:p>
  </w:endnote>
  <w:endnote w:type="continuationSeparator" w:id="0">
    <w:p w:rsidR="000F2694" w:rsidRDefault="000F2694" w:rsidP="00D8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07400"/>
      <w:docPartObj>
        <w:docPartGallery w:val="Page Numbers (Bottom of Page)"/>
        <w:docPartUnique/>
      </w:docPartObj>
    </w:sdtPr>
    <w:sdtEndPr/>
    <w:sdtContent>
      <w:p w:rsidR="00176DCC" w:rsidRDefault="00D17E64">
        <w:pPr>
          <w:pStyle w:val="a8"/>
          <w:jc w:val="center"/>
        </w:pPr>
        <w:r>
          <w:fldChar w:fldCharType="begin"/>
        </w:r>
        <w:r w:rsidR="00176DCC">
          <w:instrText>PAGE   \* MERGEFORMAT</w:instrText>
        </w:r>
        <w:r>
          <w:fldChar w:fldCharType="separate"/>
        </w:r>
        <w:r w:rsidR="002A5DAE">
          <w:rPr>
            <w:noProof/>
          </w:rPr>
          <w:t>8</w:t>
        </w:r>
        <w:r>
          <w:fldChar w:fldCharType="end"/>
        </w:r>
      </w:p>
    </w:sdtContent>
  </w:sdt>
  <w:p w:rsidR="00176DCC" w:rsidRDefault="00176DC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94" w:rsidRDefault="000F2694" w:rsidP="00D82A69">
      <w:r>
        <w:separator/>
      </w:r>
    </w:p>
  </w:footnote>
  <w:footnote w:type="continuationSeparator" w:id="0">
    <w:p w:rsidR="000F2694" w:rsidRDefault="000F2694" w:rsidP="00D82A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56E20"/>
    <w:multiLevelType w:val="hybridMultilevel"/>
    <w:tmpl w:val="A19DEE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2B255A"/>
    <w:multiLevelType w:val="hybridMultilevel"/>
    <w:tmpl w:val="E2F890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65EC2E"/>
    <w:multiLevelType w:val="hybridMultilevel"/>
    <w:tmpl w:val="7575E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9F006B"/>
    <w:multiLevelType w:val="hybridMultilevel"/>
    <w:tmpl w:val="1A090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4B4161"/>
    <w:multiLevelType w:val="hybridMultilevel"/>
    <w:tmpl w:val="4BD0E1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FD422F"/>
    <w:multiLevelType w:val="hybridMultilevel"/>
    <w:tmpl w:val="8E55CF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FED7EE"/>
    <w:multiLevelType w:val="hybridMultilevel"/>
    <w:tmpl w:val="7C9375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DFA40F"/>
    <w:multiLevelType w:val="hybridMultilevel"/>
    <w:tmpl w:val="CED6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765E006"/>
    <w:multiLevelType w:val="hybridMultilevel"/>
    <w:tmpl w:val="D05B02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0E2799A"/>
    <w:multiLevelType w:val="hybridMultilevel"/>
    <w:tmpl w:val="13C3AD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3C6567A"/>
    <w:multiLevelType w:val="hybridMultilevel"/>
    <w:tmpl w:val="D0F59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0204D0"/>
    <w:multiLevelType w:val="hybridMultilevel"/>
    <w:tmpl w:val="E8F120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661AE5"/>
    <w:multiLevelType w:val="hybridMultilevel"/>
    <w:tmpl w:val="0C2E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C24027"/>
    <w:multiLevelType w:val="hybridMultilevel"/>
    <w:tmpl w:val="A3600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0103E7"/>
    <w:multiLevelType w:val="hybridMultilevel"/>
    <w:tmpl w:val="DC148F96"/>
    <w:lvl w:ilvl="0" w:tplc="2C38B4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611DEB"/>
    <w:multiLevelType w:val="hybridMultilevel"/>
    <w:tmpl w:val="FA0E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337031"/>
    <w:multiLevelType w:val="multilevel"/>
    <w:tmpl w:val="9874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F4BC5"/>
    <w:multiLevelType w:val="hybridMultilevel"/>
    <w:tmpl w:val="FA1E9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0E2839"/>
    <w:multiLevelType w:val="hybridMultilevel"/>
    <w:tmpl w:val="792E3836"/>
    <w:lvl w:ilvl="0" w:tplc="185E101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6F5CB6"/>
    <w:multiLevelType w:val="multilevel"/>
    <w:tmpl w:val="F1E0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C672F"/>
    <w:multiLevelType w:val="multilevel"/>
    <w:tmpl w:val="65FE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0D251"/>
    <w:multiLevelType w:val="hybridMultilevel"/>
    <w:tmpl w:val="85DC96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2949A1"/>
    <w:multiLevelType w:val="hybridMultilevel"/>
    <w:tmpl w:val="93B0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880D72"/>
    <w:multiLevelType w:val="multilevel"/>
    <w:tmpl w:val="0C3E2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23115"/>
    <w:multiLevelType w:val="hybridMultilevel"/>
    <w:tmpl w:val="DFB83272"/>
    <w:lvl w:ilvl="0" w:tplc="E348BD2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D14756"/>
    <w:multiLevelType w:val="hybridMultilevel"/>
    <w:tmpl w:val="2808D6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9"/>
  </w:num>
  <w:num w:numId="3">
    <w:abstractNumId w:val="0"/>
  </w:num>
  <w:num w:numId="4">
    <w:abstractNumId w:val="25"/>
  </w:num>
  <w:num w:numId="5">
    <w:abstractNumId w:val="8"/>
  </w:num>
  <w:num w:numId="6">
    <w:abstractNumId w:val="6"/>
  </w:num>
  <w:num w:numId="7">
    <w:abstractNumId w:val="17"/>
  </w:num>
  <w:num w:numId="8">
    <w:abstractNumId w:val="3"/>
  </w:num>
  <w:num w:numId="9">
    <w:abstractNumId w:val="10"/>
  </w:num>
  <w:num w:numId="10">
    <w:abstractNumId w:val="4"/>
  </w:num>
  <w:num w:numId="11">
    <w:abstractNumId w:val="21"/>
  </w:num>
  <w:num w:numId="12">
    <w:abstractNumId w:val="2"/>
  </w:num>
  <w:num w:numId="13">
    <w:abstractNumId w:val="5"/>
  </w:num>
  <w:num w:numId="14">
    <w:abstractNumId w:val="7"/>
  </w:num>
  <w:num w:numId="15">
    <w:abstractNumId w:val="1"/>
  </w:num>
  <w:num w:numId="16">
    <w:abstractNumId w:val="14"/>
  </w:num>
  <w:num w:numId="17">
    <w:abstractNumId w:val="20"/>
  </w:num>
  <w:num w:numId="18">
    <w:abstractNumId w:val="24"/>
  </w:num>
  <w:num w:numId="19">
    <w:abstractNumId w:val="18"/>
  </w:num>
  <w:num w:numId="20">
    <w:abstractNumId w:val="22"/>
  </w:num>
  <w:num w:numId="21">
    <w:abstractNumId w:val="15"/>
  </w:num>
  <w:num w:numId="22">
    <w:abstractNumId w:val="13"/>
  </w:num>
  <w:num w:numId="23">
    <w:abstractNumId w:val="12"/>
  </w:num>
  <w:num w:numId="24">
    <w:abstractNumId w:val="19"/>
  </w:num>
  <w:num w:numId="25">
    <w:abstractNumId w:val="16"/>
  </w:num>
  <w:num w:numId="26">
    <w:abstractNumId w:val="20"/>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5D"/>
    <w:rsid w:val="00034A6A"/>
    <w:rsid w:val="00091CFD"/>
    <w:rsid w:val="000956E4"/>
    <w:rsid w:val="000C0DC2"/>
    <w:rsid w:val="000E2076"/>
    <w:rsid w:val="000F2694"/>
    <w:rsid w:val="00176DCC"/>
    <w:rsid w:val="0019085D"/>
    <w:rsid w:val="001E57E9"/>
    <w:rsid w:val="00211C2E"/>
    <w:rsid w:val="002369C5"/>
    <w:rsid w:val="00262FD8"/>
    <w:rsid w:val="00293EAD"/>
    <w:rsid w:val="002A5DAE"/>
    <w:rsid w:val="002C5336"/>
    <w:rsid w:val="002F2389"/>
    <w:rsid w:val="0033127F"/>
    <w:rsid w:val="003A1904"/>
    <w:rsid w:val="003C12A1"/>
    <w:rsid w:val="003E144C"/>
    <w:rsid w:val="00495F72"/>
    <w:rsid w:val="004E223C"/>
    <w:rsid w:val="00567C6F"/>
    <w:rsid w:val="00574004"/>
    <w:rsid w:val="005A2EE7"/>
    <w:rsid w:val="005F4228"/>
    <w:rsid w:val="0075474C"/>
    <w:rsid w:val="00793339"/>
    <w:rsid w:val="007B295F"/>
    <w:rsid w:val="007C205D"/>
    <w:rsid w:val="008872C8"/>
    <w:rsid w:val="008979D7"/>
    <w:rsid w:val="00960761"/>
    <w:rsid w:val="009A3AF0"/>
    <w:rsid w:val="009B5CD7"/>
    <w:rsid w:val="009C12D4"/>
    <w:rsid w:val="00B8041A"/>
    <w:rsid w:val="00B8713A"/>
    <w:rsid w:val="00BC1C34"/>
    <w:rsid w:val="00C823B0"/>
    <w:rsid w:val="00C969B4"/>
    <w:rsid w:val="00D17E64"/>
    <w:rsid w:val="00D82A69"/>
    <w:rsid w:val="00DB725C"/>
    <w:rsid w:val="00DD6858"/>
    <w:rsid w:val="00E2380F"/>
    <w:rsid w:val="00EB796A"/>
    <w:rsid w:val="00EF41D9"/>
    <w:rsid w:val="00FC44ED"/>
    <w:rsid w:val="00FF6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629D"/>
  <w15:docId w15:val="{870EFAD5-6D0C-48AB-9456-763E4A8E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0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211C2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82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82A69"/>
    <w:pPr>
      <w:tabs>
        <w:tab w:val="center" w:pos="4677"/>
        <w:tab w:val="right" w:pos="9355"/>
      </w:tabs>
    </w:pPr>
  </w:style>
  <w:style w:type="character" w:customStyle="1" w:styleId="a7">
    <w:name w:val="Верхний колонтитул Знак"/>
    <w:basedOn w:val="a0"/>
    <w:link w:val="a6"/>
    <w:uiPriority w:val="99"/>
    <w:rsid w:val="00D82A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2A69"/>
    <w:pPr>
      <w:tabs>
        <w:tab w:val="center" w:pos="4677"/>
        <w:tab w:val="right" w:pos="9355"/>
      </w:tabs>
    </w:pPr>
  </w:style>
  <w:style w:type="character" w:customStyle="1" w:styleId="a9">
    <w:name w:val="Нижний колонтитул Знак"/>
    <w:basedOn w:val="a0"/>
    <w:link w:val="a8"/>
    <w:uiPriority w:val="99"/>
    <w:rsid w:val="00D82A69"/>
    <w:rPr>
      <w:rFonts w:ascii="Times New Roman" w:eastAsia="Times New Roman" w:hAnsi="Times New Roman" w:cs="Times New Roman"/>
      <w:sz w:val="24"/>
      <w:szCs w:val="24"/>
      <w:lang w:eastAsia="ru-RU"/>
    </w:rPr>
  </w:style>
  <w:style w:type="paragraph" w:styleId="aa">
    <w:name w:val="Title"/>
    <w:basedOn w:val="a"/>
    <w:link w:val="ab"/>
    <w:qFormat/>
    <w:rsid w:val="009A3AF0"/>
    <w:pPr>
      <w:jc w:val="center"/>
    </w:pPr>
    <w:rPr>
      <w:b/>
      <w:bCs/>
      <w:sz w:val="28"/>
    </w:rPr>
  </w:style>
  <w:style w:type="character" w:customStyle="1" w:styleId="ab">
    <w:name w:val="Заголовок Знак"/>
    <w:basedOn w:val="a0"/>
    <w:link w:val="aa"/>
    <w:rsid w:val="009A3AF0"/>
    <w:rPr>
      <w:rFonts w:ascii="Times New Roman" w:eastAsia="Times New Roman" w:hAnsi="Times New Roman" w:cs="Times New Roman"/>
      <w:b/>
      <w:bCs/>
      <w:sz w:val="28"/>
      <w:szCs w:val="24"/>
      <w:lang w:eastAsia="ru-RU"/>
    </w:rPr>
  </w:style>
  <w:style w:type="paragraph" w:customStyle="1" w:styleId="c3">
    <w:name w:val="c3"/>
    <w:basedOn w:val="a"/>
    <w:rsid w:val="002F2389"/>
    <w:pPr>
      <w:spacing w:before="100" w:beforeAutospacing="1" w:after="100" w:afterAutospacing="1"/>
    </w:pPr>
  </w:style>
  <w:style w:type="character" w:customStyle="1" w:styleId="c14">
    <w:name w:val="c14"/>
    <w:basedOn w:val="a0"/>
    <w:rsid w:val="002F2389"/>
  </w:style>
  <w:style w:type="character" w:customStyle="1" w:styleId="a4">
    <w:name w:val="Без интервала Знак"/>
    <w:basedOn w:val="a0"/>
    <w:link w:val="a3"/>
    <w:uiPriority w:val="1"/>
    <w:locked/>
    <w:rsid w:val="00EB79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76444">
      <w:bodyDiv w:val="1"/>
      <w:marLeft w:val="0"/>
      <w:marRight w:val="0"/>
      <w:marTop w:val="0"/>
      <w:marBottom w:val="0"/>
      <w:divBdr>
        <w:top w:val="none" w:sz="0" w:space="0" w:color="auto"/>
        <w:left w:val="none" w:sz="0" w:space="0" w:color="auto"/>
        <w:bottom w:val="none" w:sz="0" w:space="0" w:color="auto"/>
        <w:right w:val="none" w:sz="0" w:space="0" w:color="auto"/>
      </w:divBdr>
    </w:div>
    <w:div w:id="696127791">
      <w:bodyDiv w:val="1"/>
      <w:marLeft w:val="0"/>
      <w:marRight w:val="0"/>
      <w:marTop w:val="0"/>
      <w:marBottom w:val="0"/>
      <w:divBdr>
        <w:top w:val="none" w:sz="0" w:space="0" w:color="auto"/>
        <w:left w:val="none" w:sz="0" w:space="0" w:color="auto"/>
        <w:bottom w:val="none" w:sz="0" w:space="0" w:color="auto"/>
        <w:right w:val="none" w:sz="0" w:space="0" w:color="auto"/>
      </w:divBdr>
    </w:div>
    <w:div w:id="776557259">
      <w:bodyDiv w:val="1"/>
      <w:marLeft w:val="0"/>
      <w:marRight w:val="0"/>
      <w:marTop w:val="0"/>
      <w:marBottom w:val="0"/>
      <w:divBdr>
        <w:top w:val="none" w:sz="0" w:space="0" w:color="auto"/>
        <w:left w:val="none" w:sz="0" w:space="0" w:color="auto"/>
        <w:bottom w:val="none" w:sz="0" w:space="0" w:color="auto"/>
        <w:right w:val="none" w:sz="0" w:space="0" w:color="auto"/>
      </w:divBdr>
    </w:div>
    <w:div w:id="1228106138">
      <w:bodyDiv w:val="1"/>
      <w:marLeft w:val="0"/>
      <w:marRight w:val="0"/>
      <w:marTop w:val="0"/>
      <w:marBottom w:val="0"/>
      <w:divBdr>
        <w:top w:val="none" w:sz="0" w:space="0" w:color="auto"/>
        <w:left w:val="none" w:sz="0" w:space="0" w:color="auto"/>
        <w:bottom w:val="none" w:sz="0" w:space="0" w:color="auto"/>
        <w:right w:val="none" w:sz="0" w:space="0" w:color="auto"/>
      </w:divBdr>
    </w:div>
    <w:div w:id="1298146375">
      <w:bodyDiv w:val="1"/>
      <w:marLeft w:val="0"/>
      <w:marRight w:val="0"/>
      <w:marTop w:val="0"/>
      <w:marBottom w:val="0"/>
      <w:divBdr>
        <w:top w:val="none" w:sz="0" w:space="0" w:color="auto"/>
        <w:left w:val="none" w:sz="0" w:space="0" w:color="auto"/>
        <w:bottom w:val="none" w:sz="0" w:space="0" w:color="auto"/>
        <w:right w:val="none" w:sz="0" w:space="0" w:color="auto"/>
      </w:divBdr>
    </w:div>
    <w:div w:id="1423987915">
      <w:bodyDiv w:val="1"/>
      <w:marLeft w:val="0"/>
      <w:marRight w:val="0"/>
      <w:marTop w:val="0"/>
      <w:marBottom w:val="0"/>
      <w:divBdr>
        <w:top w:val="none" w:sz="0" w:space="0" w:color="auto"/>
        <w:left w:val="none" w:sz="0" w:space="0" w:color="auto"/>
        <w:bottom w:val="none" w:sz="0" w:space="0" w:color="auto"/>
        <w:right w:val="none" w:sz="0" w:space="0" w:color="auto"/>
      </w:divBdr>
    </w:div>
    <w:div w:id="1448430779">
      <w:bodyDiv w:val="1"/>
      <w:marLeft w:val="0"/>
      <w:marRight w:val="0"/>
      <w:marTop w:val="0"/>
      <w:marBottom w:val="0"/>
      <w:divBdr>
        <w:top w:val="none" w:sz="0" w:space="0" w:color="auto"/>
        <w:left w:val="none" w:sz="0" w:space="0" w:color="auto"/>
        <w:bottom w:val="none" w:sz="0" w:space="0" w:color="auto"/>
        <w:right w:val="none" w:sz="0" w:space="0" w:color="auto"/>
      </w:divBdr>
    </w:div>
    <w:div w:id="1822576425">
      <w:bodyDiv w:val="1"/>
      <w:marLeft w:val="0"/>
      <w:marRight w:val="0"/>
      <w:marTop w:val="0"/>
      <w:marBottom w:val="0"/>
      <w:divBdr>
        <w:top w:val="none" w:sz="0" w:space="0" w:color="auto"/>
        <w:left w:val="none" w:sz="0" w:space="0" w:color="auto"/>
        <w:bottom w:val="none" w:sz="0" w:space="0" w:color="auto"/>
        <w:right w:val="none" w:sz="0" w:space="0" w:color="auto"/>
      </w:divBdr>
    </w:div>
    <w:div w:id="1845633397">
      <w:bodyDiv w:val="1"/>
      <w:marLeft w:val="0"/>
      <w:marRight w:val="0"/>
      <w:marTop w:val="0"/>
      <w:marBottom w:val="0"/>
      <w:divBdr>
        <w:top w:val="none" w:sz="0" w:space="0" w:color="auto"/>
        <w:left w:val="none" w:sz="0" w:space="0" w:color="auto"/>
        <w:bottom w:val="none" w:sz="0" w:space="0" w:color="auto"/>
        <w:right w:val="none" w:sz="0" w:space="0" w:color="auto"/>
      </w:divBdr>
    </w:div>
    <w:div w:id="19090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6PQ52NDQUCDJ-627-2136</_dlc_DocId>
    <_dlc_DocIdUrl xmlns="4c48e722-e5ee-4bb4-abb8-2d4075f5b3da">
      <Url>http://www.eduportal44.ru/Manturovo/Mant_Sch_2/_layouts/15/DocIdRedir.aspx?ID=6PQ52NDQUCDJ-627-2136</Url>
      <Description>6PQ52NDQUCDJ-627-2136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63387-3935-4924-BF81-0A5179CB9D75}"/>
</file>

<file path=customXml/itemProps2.xml><?xml version="1.0" encoding="utf-8"?>
<ds:datastoreItem xmlns:ds="http://schemas.openxmlformats.org/officeDocument/2006/customXml" ds:itemID="{218CC81F-3756-4304-9844-60C980371DBB}"/>
</file>

<file path=customXml/itemProps3.xml><?xml version="1.0" encoding="utf-8"?>
<ds:datastoreItem xmlns:ds="http://schemas.openxmlformats.org/officeDocument/2006/customXml" ds:itemID="{AE338283-0F85-44E7-ACF5-74E4261613DD}"/>
</file>

<file path=customXml/itemProps4.xml><?xml version="1.0" encoding="utf-8"?>
<ds:datastoreItem xmlns:ds="http://schemas.openxmlformats.org/officeDocument/2006/customXml" ds:itemID="{B3D46560-A021-48BB-A541-8D5690DCB447}"/>
</file>

<file path=customXml/itemProps5.xml><?xml version="1.0" encoding="utf-8"?>
<ds:datastoreItem xmlns:ds="http://schemas.openxmlformats.org/officeDocument/2006/customXml" ds:itemID="{1C1BFCAE-CB8A-4811-8781-A7A287D4C401}"/>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cp:revision>
  <cp:lastPrinted>2018-11-20T07:44:00Z</cp:lastPrinted>
  <dcterms:created xsi:type="dcterms:W3CDTF">2020-11-14T18:41:00Z</dcterms:created>
  <dcterms:modified xsi:type="dcterms:W3CDTF">2020-11-17T08:13:00Z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50400c78-0fab-4782-bc34-4cb91ad16713</vt:lpwstr>
  </property>
</Properties>
</file>