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47" w:rsidRPr="00B32D0F" w:rsidRDefault="00F41747" w:rsidP="002C578F">
      <w:pPr>
        <w:pStyle w:val="Heading3"/>
        <w:jc w:val="center"/>
        <w:rPr>
          <w:rFonts w:ascii="Times New Roman" w:hAnsi="Times New Roman"/>
          <w:color w:val="FF0000"/>
          <w:sz w:val="36"/>
          <w:szCs w:val="36"/>
          <w:shd w:val="clear" w:color="auto" w:fill="FFFFFF"/>
        </w:rPr>
      </w:pPr>
      <w:r w:rsidRPr="00B32D0F">
        <w:rPr>
          <w:rFonts w:ascii="Times New Roman" w:hAnsi="Times New Roman"/>
          <w:color w:val="FF0000"/>
          <w:sz w:val="36"/>
          <w:szCs w:val="36"/>
          <w:shd w:val="clear" w:color="auto" w:fill="FFFFFF"/>
        </w:rPr>
        <w:t>ВСЕРОССИЙСКАЯ АКЦИЯ "БЕЗОПАСНОСТЬ ДЕТСТВА" ПРОДОЛЖАЕТСЯ!</w:t>
      </w:r>
    </w:p>
    <w:p w:rsidR="00F41747" w:rsidRDefault="00F41747" w:rsidP="002C578F">
      <w:pPr>
        <w:pStyle w:val="Heading3"/>
        <w:jc w:val="center"/>
        <w:rPr>
          <w:rFonts w:ascii="Times New Roman" w:hAnsi="Times New Roman"/>
          <w:sz w:val="24"/>
          <w:szCs w:val="24"/>
        </w:rPr>
      </w:pPr>
      <w:r w:rsidRPr="002C578F">
        <w:rPr>
          <w:rFonts w:ascii="Times New Roman" w:hAnsi="Times New Roman"/>
          <w:sz w:val="24"/>
          <w:szCs w:val="24"/>
        </w:rPr>
        <w:t>Инструктаж для родителей о не допущении нахождения детей и подростков на строящихся и заброшенных объектах.</w:t>
      </w:r>
    </w:p>
    <w:p w:rsidR="00F41747" w:rsidRDefault="00F41747" w:rsidP="002C578F">
      <w:pPr>
        <w:pStyle w:val="Heading3"/>
        <w:jc w:val="both"/>
        <w:rPr>
          <w:rFonts w:ascii="Times New Roman" w:hAnsi="Times New Roman"/>
          <w:b w:val="0"/>
          <w:sz w:val="24"/>
          <w:szCs w:val="24"/>
        </w:rPr>
      </w:pPr>
      <w:r>
        <w:rPr>
          <w:rFonts w:ascii="Times New Roman" w:hAnsi="Times New Roman"/>
          <w:b w:val="0"/>
          <w:sz w:val="24"/>
          <w:szCs w:val="24"/>
        </w:rPr>
        <w:t xml:space="preserve">     </w:t>
      </w:r>
      <w:r w:rsidRPr="002C578F">
        <w:rPr>
          <w:rFonts w:ascii="Times New Roman" w:hAnsi="Times New Roman"/>
          <w:b w:val="0"/>
          <w:sz w:val="24"/>
          <w:szCs w:val="24"/>
        </w:rPr>
        <w:t xml:space="preserve">Нахождение несовершеннолетних на подобных объектах приводит к опасности для их жизни и здоровья. Недостроенные пролеты, разрушение кровель и фасадов могут привести к увечью и гибели детей, находящихся на строящихся и заброшенных строениях. Родителям просьба внимательно отнестись к тому, где находиться Ваш ребенок, особенно если ваша семья живет рядом с недостроенными или заброшенными зданиями. Убедительно просим Вас провести беседы со своими детьми, объяснить им степень опасности нахождения на стройках, в ветхих и заброшенных здания. </w:t>
      </w:r>
    </w:p>
    <w:p w:rsidR="00F41747" w:rsidRPr="002C578F" w:rsidRDefault="00F41747" w:rsidP="002C578F">
      <w:pPr>
        <w:pStyle w:val="Heading3"/>
        <w:jc w:val="center"/>
        <w:rPr>
          <w:rFonts w:ascii="Times New Roman" w:hAnsi="Times New Roman"/>
          <w:sz w:val="24"/>
          <w:szCs w:val="24"/>
        </w:rPr>
      </w:pPr>
      <w:r w:rsidRPr="002C578F">
        <w:rPr>
          <w:rFonts w:ascii="Times New Roman" w:hAnsi="Times New Roman"/>
          <w:sz w:val="24"/>
          <w:szCs w:val="24"/>
        </w:rPr>
        <w:t>ПОМНИТЕ! Категорически запрещено!</w:t>
      </w:r>
    </w:p>
    <w:p w:rsidR="00F41747" w:rsidRDefault="00F41747" w:rsidP="002C578F">
      <w:pPr>
        <w:pStyle w:val="Heading3"/>
        <w:jc w:val="both"/>
        <w:rPr>
          <w:rFonts w:ascii="Times New Roman" w:hAnsi="Times New Roman"/>
          <w:b w:val="0"/>
          <w:sz w:val="24"/>
          <w:szCs w:val="24"/>
        </w:rPr>
      </w:pPr>
      <w:r w:rsidRPr="002C578F">
        <w:rPr>
          <w:rFonts w:ascii="Times New Roman" w:hAnsi="Times New Roman"/>
          <w:b w:val="0"/>
          <w:sz w:val="24"/>
          <w:szCs w:val="24"/>
        </w:rPr>
        <w:t xml:space="preserve">Проникновение в ветхие домовладения, заброшенные дома и водонапорные башни, т.к. они представляют серьёзную угрозу для жизни и здоровью детей и подростков. Родители! Напоминайте детям об опасностях, которые подстерегают их на стройках, в ветхих и заброшенных зданиях! Приучайте дорожить здоровьем! </w:t>
      </w:r>
    </w:p>
    <w:p w:rsidR="00F41747" w:rsidRPr="002C578F" w:rsidRDefault="00F41747" w:rsidP="002C578F">
      <w:pPr>
        <w:pStyle w:val="Heading3"/>
        <w:jc w:val="center"/>
        <w:rPr>
          <w:rFonts w:ascii="Times New Roman" w:hAnsi="Times New Roman"/>
          <w:sz w:val="24"/>
          <w:szCs w:val="24"/>
        </w:rPr>
      </w:pPr>
      <w:r w:rsidRPr="002C578F">
        <w:rPr>
          <w:rFonts w:ascii="Times New Roman" w:hAnsi="Times New Roman"/>
          <w:sz w:val="24"/>
          <w:szCs w:val="24"/>
        </w:rPr>
        <w:t>Расскажите детям о:</w:t>
      </w:r>
    </w:p>
    <w:p w:rsidR="00F41747" w:rsidRDefault="00F41747" w:rsidP="002C578F">
      <w:pPr>
        <w:pStyle w:val="Heading3"/>
        <w:jc w:val="both"/>
        <w:rPr>
          <w:rFonts w:ascii="Times New Roman" w:hAnsi="Times New Roman"/>
          <w:b w:val="0"/>
          <w:sz w:val="24"/>
          <w:szCs w:val="24"/>
        </w:rPr>
      </w:pPr>
      <w:r w:rsidRPr="002C578F">
        <w:rPr>
          <w:rFonts w:ascii="Times New Roman" w:hAnsi="Times New Roman"/>
          <w:b w:val="0"/>
          <w:sz w:val="24"/>
          <w:szCs w:val="24"/>
        </w:rPr>
        <w:t>1. Не пытайтесь проникнуть на объект, даже если вы можете попасть туда беспрепятственно.</w:t>
      </w:r>
    </w:p>
    <w:p w:rsidR="00F41747" w:rsidRDefault="00F41747" w:rsidP="002C578F">
      <w:pPr>
        <w:pStyle w:val="Heading3"/>
        <w:jc w:val="both"/>
        <w:rPr>
          <w:rFonts w:ascii="Times New Roman" w:hAnsi="Times New Roman"/>
          <w:b w:val="0"/>
          <w:sz w:val="24"/>
          <w:szCs w:val="24"/>
        </w:rPr>
      </w:pPr>
      <w:r w:rsidRPr="002C578F">
        <w:rPr>
          <w:rFonts w:ascii="Times New Roman" w:hAnsi="Times New Roman"/>
          <w:b w:val="0"/>
          <w:sz w:val="24"/>
          <w:szCs w:val="24"/>
        </w:rPr>
        <w:t xml:space="preserve"> 2. Не подходите на близкое расстояние к опасному объекту. Существует вepoятнocть oбpушeния элeмeнтoв кoнcтpукции coopужeния. </w:t>
      </w:r>
    </w:p>
    <w:p w:rsidR="00F41747" w:rsidRDefault="00F41747" w:rsidP="002C578F">
      <w:pPr>
        <w:pStyle w:val="Heading3"/>
        <w:jc w:val="both"/>
        <w:rPr>
          <w:rFonts w:ascii="Times New Roman" w:hAnsi="Times New Roman"/>
          <w:b w:val="0"/>
          <w:sz w:val="24"/>
          <w:szCs w:val="24"/>
        </w:rPr>
      </w:pPr>
      <w:r w:rsidRPr="002C578F">
        <w:rPr>
          <w:rFonts w:ascii="Times New Roman" w:hAnsi="Times New Roman"/>
          <w:b w:val="0"/>
          <w:sz w:val="24"/>
          <w:szCs w:val="24"/>
        </w:rPr>
        <w:t>3. Всегда пpoявляйте ocтopoжнocть и внимaниe к тoму, чтo нaxoдитcя cвepxу: cвиcaющиe c пoтoлкa элeмeнты oбcтaнoвки пoтepявший пpoчнocть пoтoлoк или eгo чacти oпopы и пoдпopки.</w:t>
      </w:r>
    </w:p>
    <w:p w:rsidR="00F41747" w:rsidRDefault="00F41747" w:rsidP="002C578F">
      <w:pPr>
        <w:pStyle w:val="Heading3"/>
        <w:jc w:val="both"/>
        <w:rPr>
          <w:rFonts w:ascii="Times New Roman" w:hAnsi="Times New Roman"/>
          <w:b w:val="0"/>
          <w:sz w:val="24"/>
          <w:szCs w:val="24"/>
        </w:rPr>
      </w:pPr>
      <w:r w:rsidRPr="002C578F">
        <w:rPr>
          <w:rFonts w:ascii="Times New Roman" w:hAnsi="Times New Roman"/>
          <w:b w:val="0"/>
          <w:sz w:val="24"/>
          <w:szCs w:val="24"/>
        </w:rPr>
        <w:t xml:space="preserve">4. Всегда проявляйте ocтopoжнocть и внимaниe к тoму, чтo нaxoдитcя cнизу: пpoгнивший пoл (пpoвepять нaдёжнocть пaлкoй) нeнaдёжныe лecтницы, oпopныe cкoбы тopчaщиe ocтaтки cиcтeм, тpубы, штыpи лужи (мoгут быть глубинoй oт 1 cм дo </w:t>
      </w:r>
      <w:smartTag w:uri="urn:schemas-microsoft-com:office:smarttags" w:element="metricconverter">
        <w:smartTagPr>
          <w:attr w:name="ProductID" w:val="50 м"/>
        </w:smartTagPr>
        <w:r w:rsidRPr="002C578F">
          <w:rPr>
            <w:rFonts w:ascii="Times New Roman" w:hAnsi="Times New Roman"/>
            <w:b w:val="0"/>
            <w:sz w:val="24"/>
            <w:szCs w:val="24"/>
          </w:rPr>
          <w:t>50 м</w:t>
        </w:r>
      </w:smartTag>
      <w:r w:rsidRPr="002C578F">
        <w:rPr>
          <w:rFonts w:ascii="Times New Roman" w:hAnsi="Times New Roman"/>
          <w:b w:val="0"/>
          <w:sz w:val="24"/>
          <w:szCs w:val="24"/>
        </w:rPr>
        <w:t xml:space="preserve">) ямы (нacтупaть тoлькo тудa, гдe видeн пoл). </w:t>
      </w:r>
    </w:p>
    <w:p w:rsidR="00F41747" w:rsidRDefault="00F41747" w:rsidP="002C578F">
      <w:pPr>
        <w:pStyle w:val="Heading3"/>
        <w:jc w:val="both"/>
        <w:rPr>
          <w:rFonts w:ascii="Times New Roman" w:hAnsi="Times New Roman"/>
          <w:b w:val="0"/>
          <w:sz w:val="24"/>
          <w:szCs w:val="24"/>
        </w:rPr>
      </w:pPr>
      <w:r w:rsidRPr="002C578F">
        <w:rPr>
          <w:rFonts w:ascii="Times New Roman" w:hAnsi="Times New Roman"/>
          <w:b w:val="0"/>
          <w:sz w:val="24"/>
          <w:szCs w:val="24"/>
        </w:rPr>
        <w:t xml:space="preserve">5. Никогда не подходите к краям опасного объекта. Любое дуновение ветра, смещение камешка или кирпичика может заставить вас потерять равновесие и упасть. </w:t>
      </w:r>
    </w:p>
    <w:p w:rsidR="00F41747" w:rsidRDefault="00F41747" w:rsidP="002C578F">
      <w:pPr>
        <w:pStyle w:val="Heading3"/>
        <w:jc w:val="both"/>
        <w:rPr>
          <w:rFonts w:ascii="Times New Roman" w:hAnsi="Times New Roman"/>
          <w:b w:val="0"/>
          <w:sz w:val="24"/>
          <w:szCs w:val="24"/>
        </w:rPr>
      </w:pPr>
      <w:r w:rsidRPr="002C578F">
        <w:rPr>
          <w:rFonts w:ascii="Times New Roman" w:hAnsi="Times New Roman"/>
          <w:b w:val="0"/>
          <w:sz w:val="24"/>
          <w:szCs w:val="24"/>
        </w:rPr>
        <w:t xml:space="preserve">6. Не входите в затопленные помещения и не проходите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 </w:t>
      </w:r>
    </w:p>
    <w:p w:rsidR="00F41747" w:rsidRDefault="00F41747" w:rsidP="002C578F">
      <w:pPr>
        <w:pStyle w:val="Heading3"/>
        <w:jc w:val="both"/>
        <w:rPr>
          <w:rFonts w:ascii="Times New Roman" w:hAnsi="Times New Roman"/>
          <w:b w:val="0"/>
          <w:sz w:val="24"/>
          <w:szCs w:val="24"/>
        </w:rPr>
      </w:pPr>
      <w:r w:rsidRPr="002C578F">
        <w:rPr>
          <w:rFonts w:ascii="Times New Roman" w:hAnsi="Times New Roman"/>
          <w:b w:val="0"/>
          <w:sz w:val="24"/>
          <w:szCs w:val="24"/>
        </w:rPr>
        <w:t xml:space="preserve">7. Ничего не трогайте и не перемещайте обломки. Перемещение одного объекта может повлечь за собой цепную реакцию и обрушить большие массы обломков на вас. </w:t>
      </w:r>
    </w:p>
    <w:p w:rsidR="00F41747" w:rsidRPr="002C578F" w:rsidRDefault="00F41747" w:rsidP="002C578F">
      <w:pPr>
        <w:pStyle w:val="Heading3"/>
        <w:jc w:val="both"/>
        <w:rPr>
          <w:rFonts w:ascii="Times New Roman" w:hAnsi="Times New Roman"/>
          <w:b w:val="0"/>
          <w:sz w:val="24"/>
          <w:szCs w:val="24"/>
        </w:rPr>
      </w:pPr>
      <w:r w:rsidRPr="002C578F">
        <w:rPr>
          <w:rFonts w:ascii="Times New Roman" w:hAnsi="Times New Roman"/>
          <w:b w:val="0"/>
          <w:sz w:val="24"/>
          <w:szCs w:val="24"/>
        </w:rPr>
        <w:t>8. Пoльзoвaтьcя oгнём нa зaбpoшeнныx oбъeктax зaпpeщeнo. Гopючиe вeщecтвa в зaмкнутыx пoмeщeнияx мoгут cкaпливaтьcя в видe плёнoк нa пoвepxнocтяx.</w:t>
      </w:r>
    </w:p>
    <w:sectPr w:rsidR="00F41747" w:rsidRPr="002C578F" w:rsidSect="00B32D0F">
      <w:type w:val="continuous"/>
      <w:pgSz w:w="11906" w:h="16838"/>
      <w:pgMar w:top="360" w:right="1826" w:bottom="540" w:left="1701" w:header="709" w:footer="709" w:gutter="0"/>
      <w:pgBorders w:offsetFrom="page">
        <w:top w:val="doubleWave" w:sz="6" w:space="24" w:color="auto"/>
        <w:left w:val="doubleWave" w:sz="6" w:space="24" w:color="auto"/>
        <w:bottom w:val="doubleWave" w:sz="6" w:space="24" w:color="auto"/>
        <w:right w:val="doubleWave" w:sz="6" w:space="24" w:color="auto"/>
      </w:pgBorders>
      <w:cols w:space="27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B0854"/>
    <w:multiLevelType w:val="multilevel"/>
    <w:tmpl w:val="66A2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E3463A"/>
    <w:multiLevelType w:val="hybridMultilevel"/>
    <w:tmpl w:val="D25493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CEC"/>
    <w:rsid w:val="000224F0"/>
    <w:rsid w:val="000378ED"/>
    <w:rsid w:val="000F54BF"/>
    <w:rsid w:val="001008E7"/>
    <w:rsid w:val="00167E39"/>
    <w:rsid w:val="001C376D"/>
    <w:rsid w:val="00231DA9"/>
    <w:rsid w:val="00241A82"/>
    <w:rsid w:val="002474F8"/>
    <w:rsid w:val="002B3623"/>
    <w:rsid w:val="002C578F"/>
    <w:rsid w:val="003279BA"/>
    <w:rsid w:val="00371842"/>
    <w:rsid w:val="003A6917"/>
    <w:rsid w:val="003B6AD5"/>
    <w:rsid w:val="003D5973"/>
    <w:rsid w:val="003D60A0"/>
    <w:rsid w:val="003E7C50"/>
    <w:rsid w:val="004007B7"/>
    <w:rsid w:val="0040151E"/>
    <w:rsid w:val="00422268"/>
    <w:rsid w:val="00425F6F"/>
    <w:rsid w:val="004311F3"/>
    <w:rsid w:val="0045702D"/>
    <w:rsid w:val="004F1C0F"/>
    <w:rsid w:val="00500CA1"/>
    <w:rsid w:val="00502F9F"/>
    <w:rsid w:val="0054535B"/>
    <w:rsid w:val="00546B97"/>
    <w:rsid w:val="005748A7"/>
    <w:rsid w:val="005B4E5A"/>
    <w:rsid w:val="005D6C60"/>
    <w:rsid w:val="005F0CEC"/>
    <w:rsid w:val="00617984"/>
    <w:rsid w:val="00667B27"/>
    <w:rsid w:val="006F1115"/>
    <w:rsid w:val="0070735E"/>
    <w:rsid w:val="00721DB5"/>
    <w:rsid w:val="007447E8"/>
    <w:rsid w:val="0079441C"/>
    <w:rsid w:val="007B3467"/>
    <w:rsid w:val="007D574B"/>
    <w:rsid w:val="007D6406"/>
    <w:rsid w:val="008052C6"/>
    <w:rsid w:val="008076CE"/>
    <w:rsid w:val="008105A3"/>
    <w:rsid w:val="008814A1"/>
    <w:rsid w:val="0092750D"/>
    <w:rsid w:val="00960467"/>
    <w:rsid w:val="00960A87"/>
    <w:rsid w:val="009F0386"/>
    <w:rsid w:val="00A10907"/>
    <w:rsid w:val="00A725EE"/>
    <w:rsid w:val="00B16EB0"/>
    <w:rsid w:val="00B21759"/>
    <w:rsid w:val="00B32D0F"/>
    <w:rsid w:val="00B51F5C"/>
    <w:rsid w:val="00BC6632"/>
    <w:rsid w:val="00BD3E62"/>
    <w:rsid w:val="00C1691E"/>
    <w:rsid w:val="00C17710"/>
    <w:rsid w:val="00C3687B"/>
    <w:rsid w:val="00C37265"/>
    <w:rsid w:val="00C55FA2"/>
    <w:rsid w:val="00C66823"/>
    <w:rsid w:val="00C7471C"/>
    <w:rsid w:val="00C96D64"/>
    <w:rsid w:val="00D3788B"/>
    <w:rsid w:val="00D478F5"/>
    <w:rsid w:val="00D92720"/>
    <w:rsid w:val="00D978EE"/>
    <w:rsid w:val="00DB711B"/>
    <w:rsid w:val="00DC5ED5"/>
    <w:rsid w:val="00E072C5"/>
    <w:rsid w:val="00E447AF"/>
    <w:rsid w:val="00E92E52"/>
    <w:rsid w:val="00EF1268"/>
    <w:rsid w:val="00F142FD"/>
    <w:rsid w:val="00F25B22"/>
    <w:rsid w:val="00F41747"/>
    <w:rsid w:val="00F47C6C"/>
    <w:rsid w:val="00F53CC0"/>
    <w:rsid w:val="00F87450"/>
    <w:rsid w:val="00FE64F8"/>
    <w:rsid w:val="00FF7D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06"/>
    <w:pPr>
      <w:spacing w:after="200" w:line="276" w:lineRule="auto"/>
    </w:pPr>
  </w:style>
  <w:style w:type="paragraph" w:styleId="Heading2">
    <w:name w:val="heading 2"/>
    <w:basedOn w:val="Normal"/>
    <w:link w:val="Heading2Char"/>
    <w:uiPriority w:val="99"/>
    <w:qFormat/>
    <w:rsid w:val="005F0CEC"/>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1"/>
    <w:uiPriority w:val="99"/>
    <w:qFormat/>
    <w:locked/>
    <w:rsid w:val="00C37265"/>
    <w:pPr>
      <w:keepNext/>
      <w:spacing w:before="240" w:after="60" w:line="240" w:lineRule="auto"/>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F0CEC"/>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3D60A0"/>
    <w:rPr>
      <w:rFonts w:ascii="Cambria" w:hAnsi="Cambria" w:cs="Times New Roman"/>
      <w:b/>
      <w:bCs/>
      <w:sz w:val="26"/>
      <w:szCs w:val="26"/>
    </w:rPr>
  </w:style>
  <w:style w:type="paragraph" w:styleId="NormalWeb">
    <w:name w:val="Normal (Web)"/>
    <w:basedOn w:val="Normal"/>
    <w:uiPriority w:val="99"/>
    <w:semiHidden/>
    <w:rsid w:val="005F0CE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5F0CEC"/>
    <w:rPr>
      <w:rFonts w:cs="Times New Roman"/>
      <w:i/>
      <w:iCs/>
    </w:rPr>
  </w:style>
  <w:style w:type="character" w:styleId="Hyperlink">
    <w:name w:val="Hyperlink"/>
    <w:basedOn w:val="DefaultParagraphFont"/>
    <w:uiPriority w:val="99"/>
    <w:semiHidden/>
    <w:rsid w:val="005F0CEC"/>
    <w:rPr>
      <w:rFonts w:cs="Times New Roman"/>
      <w:color w:val="0000FF"/>
      <w:u w:val="single"/>
    </w:rPr>
  </w:style>
  <w:style w:type="character" w:customStyle="1" w:styleId="apple-converted-space">
    <w:name w:val="apple-converted-space"/>
    <w:basedOn w:val="DefaultParagraphFont"/>
    <w:uiPriority w:val="99"/>
    <w:rsid w:val="005F0CEC"/>
    <w:rPr>
      <w:rFonts w:cs="Times New Roman"/>
    </w:rPr>
  </w:style>
  <w:style w:type="paragraph" w:styleId="BalloonText">
    <w:name w:val="Balloon Text"/>
    <w:basedOn w:val="Normal"/>
    <w:link w:val="BalloonTextChar"/>
    <w:uiPriority w:val="99"/>
    <w:semiHidden/>
    <w:rsid w:val="007B3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467"/>
    <w:rPr>
      <w:rFonts w:ascii="Tahoma" w:hAnsi="Tahoma" w:cs="Tahoma"/>
      <w:sz w:val="16"/>
      <w:szCs w:val="16"/>
    </w:rPr>
  </w:style>
  <w:style w:type="paragraph" w:customStyle="1" w:styleId="leftmargin">
    <w:name w:val="left_margin"/>
    <w:basedOn w:val="Normal"/>
    <w:uiPriority w:val="99"/>
    <w:rsid w:val="00A725EE"/>
    <w:pPr>
      <w:spacing w:before="100" w:beforeAutospacing="1" w:after="100" w:afterAutospacing="1" w:line="240" w:lineRule="auto"/>
    </w:pPr>
    <w:rPr>
      <w:rFonts w:ascii="Times New Roman" w:hAnsi="Times New Roman"/>
      <w:sz w:val="24"/>
      <w:szCs w:val="24"/>
    </w:rPr>
  </w:style>
  <w:style w:type="paragraph" w:customStyle="1" w:styleId="a">
    <w:name w:val="Без интервала"/>
    <w:uiPriority w:val="99"/>
    <w:rsid w:val="008105A3"/>
    <w:pPr>
      <w:suppressAutoHyphens/>
    </w:pPr>
    <w:rPr>
      <w:rFonts w:ascii="Times New Roman" w:hAnsi="Times New Roman"/>
      <w:sz w:val="28"/>
      <w:szCs w:val="20"/>
      <w:lang w:eastAsia="zh-CN"/>
    </w:rPr>
  </w:style>
  <w:style w:type="paragraph" w:customStyle="1" w:styleId="Default">
    <w:name w:val="Default"/>
    <w:uiPriority w:val="99"/>
    <w:rsid w:val="008105A3"/>
    <w:pPr>
      <w:suppressAutoHyphens/>
      <w:autoSpaceDE w:val="0"/>
    </w:pPr>
    <w:rPr>
      <w:rFonts w:ascii="Times New Roman" w:hAnsi="Times New Roman"/>
      <w:color w:val="000000"/>
      <w:sz w:val="24"/>
      <w:szCs w:val="24"/>
      <w:lang w:eastAsia="zh-CN"/>
    </w:rPr>
  </w:style>
  <w:style w:type="table" w:styleId="TableGrid">
    <w:name w:val="Table Grid"/>
    <w:basedOn w:val="TableNormal"/>
    <w:uiPriority w:val="99"/>
    <w:locked/>
    <w:rsid w:val="00546B97"/>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link w:val="Heading3"/>
    <w:uiPriority w:val="99"/>
    <w:semiHidden/>
    <w:locked/>
    <w:rsid w:val="00C37265"/>
    <w:rPr>
      <w:rFonts w:ascii="Arial" w:hAnsi="Arial"/>
      <w:b/>
      <w:sz w:val="26"/>
      <w:lang w:val="ru-RU" w:eastAsia="ru-RU"/>
    </w:rPr>
  </w:style>
</w:styles>
</file>

<file path=word/webSettings.xml><?xml version="1.0" encoding="utf-8"?>
<w:webSettings xmlns:r="http://schemas.openxmlformats.org/officeDocument/2006/relationships" xmlns:w="http://schemas.openxmlformats.org/wordprocessingml/2006/main">
  <w:divs>
    <w:div w:id="1119832648">
      <w:marLeft w:val="0"/>
      <w:marRight w:val="0"/>
      <w:marTop w:val="0"/>
      <w:marBottom w:val="0"/>
      <w:divBdr>
        <w:top w:val="none" w:sz="0" w:space="0" w:color="auto"/>
        <w:left w:val="none" w:sz="0" w:space="0" w:color="auto"/>
        <w:bottom w:val="none" w:sz="0" w:space="0" w:color="auto"/>
        <w:right w:val="none" w:sz="0" w:space="0" w:color="auto"/>
      </w:divBdr>
      <w:divsChild>
        <w:div w:id="1119832650">
          <w:marLeft w:val="-166"/>
          <w:marRight w:val="0"/>
          <w:marTop w:val="0"/>
          <w:marBottom w:val="0"/>
          <w:divBdr>
            <w:top w:val="none" w:sz="0" w:space="0" w:color="auto"/>
            <w:left w:val="none" w:sz="0" w:space="0" w:color="auto"/>
            <w:bottom w:val="none" w:sz="0" w:space="0" w:color="auto"/>
            <w:right w:val="none" w:sz="0" w:space="0" w:color="auto"/>
          </w:divBdr>
          <w:divsChild>
            <w:div w:id="1119832646">
              <w:marLeft w:val="0"/>
              <w:marRight w:val="0"/>
              <w:marTop w:val="0"/>
              <w:marBottom w:val="0"/>
              <w:divBdr>
                <w:top w:val="none" w:sz="0" w:space="0" w:color="auto"/>
                <w:left w:val="none" w:sz="0" w:space="0" w:color="auto"/>
                <w:bottom w:val="none" w:sz="0" w:space="0" w:color="auto"/>
                <w:right w:val="none" w:sz="0" w:space="0" w:color="auto"/>
              </w:divBdr>
              <w:divsChild>
                <w:div w:id="1119832641">
                  <w:marLeft w:val="0"/>
                  <w:marRight w:val="0"/>
                  <w:marTop w:val="0"/>
                  <w:marBottom w:val="0"/>
                  <w:divBdr>
                    <w:top w:val="none" w:sz="0" w:space="0" w:color="auto"/>
                    <w:left w:val="none" w:sz="0" w:space="0" w:color="auto"/>
                    <w:bottom w:val="none" w:sz="0" w:space="0" w:color="auto"/>
                    <w:right w:val="none" w:sz="0" w:space="0" w:color="auto"/>
                  </w:divBdr>
                  <w:divsChild>
                    <w:div w:id="1119832658">
                      <w:marLeft w:val="0"/>
                      <w:marRight w:val="0"/>
                      <w:marTop w:val="0"/>
                      <w:marBottom w:val="0"/>
                      <w:divBdr>
                        <w:top w:val="none" w:sz="0" w:space="0" w:color="auto"/>
                        <w:left w:val="none" w:sz="0" w:space="0" w:color="auto"/>
                        <w:bottom w:val="none" w:sz="0" w:space="0" w:color="auto"/>
                        <w:right w:val="none" w:sz="0" w:space="0" w:color="auto"/>
                      </w:divBdr>
                      <w:divsChild>
                        <w:div w:id="11198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2653">
      <w:marLeft w:val="0"/>
      <w:marRight w:val="0"/>
      <w:marTop w:val="0"/>
      <w:marBottom w:val="0"/>
      <w:divBdr>
        <w:top w:val="none" w:sz="0" w:space="0" w:color="auto"/>
        <w:left w:val="none" w:sz="0" w:space="0" w:color="auto"/>
        <w:bottom w:val="none" w:sz="0" w:space="0" w:color="auto"/>
        <w:right w:val="none" w:sz="0" w:space="0" w:color="auto"/>
      </w:divBdr>
      <w:divsChild>
        <w:div w:id="1119832635">
          <w:marLeft w:val="-166"/>
          <w:marRight w:val="0"/>
          <w:marTop w:val="0"/>
          <w:marBottom w:val="0"/>
          <w:divBdr>
            <w:top w:val="none" w:sz="0" w:space="0" w:color="auto"/>
            <w:left w:val="none" w:sz="0" w:space="0" w:color="auto"/>
            <w:bottom w:val="none" w:sz="0" w:space="0" w:color="auto"/>
            <w:right w:val="none" w:sz="0" w:space="0" w:color="auto"/>
          </w:divBdr>
          <w:divsChild>
            <w:div w:id="1119832640">
              <w:marLeft w:val="0"/>
              <w:marRight w:val="0"/>
              <w:marTop w:val="0"/>
              <w:marBottom w:val="0"/>
              <w:divBdr>
                <w:top w:val="none" w:sz="0" w:space="0" w:color="auto"/>
                <w:left w:val="none" w:sz="0" w:space="0" w:color="auto"/>
                <w:bottom w:val="none" w:sz="0" w:space="0" w:color="auto"/>
                <w:right w:val="none" w:sz="0" w:space="0" w:color="auto"/>
              </w:divBdr>
              <w:divsChild>
                <w:div w:id="1119832637">
                  <w:marLeft w:val="0"/>
                  <w:marRight w:val="0"/>
                  <w:marTop w:val="0"/>
                  <w:marBottom w:val="0"/>
                  <w:divBdr>
                    <w:top w:val="none" w:sz="0" w:space="0" w:color="auto"/>
                    <w:left w:val="none" w:sz="0" w:space="0" w:color="auto"/>
                    <w:bottom w:val="none" w:sz="0" w:space="0" w:color="auto"/>
                    <w:right w:val="none" w:sz="0" w:space="0" w:color="auto"/>
                  </w:divBdr>
                  <w:divsChild>
                    <w:div w:id="1119832639">
                      <w:marLeft w:val="0"/>
                      <w:marRight w:val="0"/>
                      <w:marTop w:val="0"/>
                      <w:marBottom w:val="0"/>
                      <w:divBdr>
                        <w:top w:val="none" w:sz="0" w:space="0" w:color="auto"/>
                        <w:left w:val="none" w:sz="0" w:space="0" w:color="auto"/>
                        <w:bottom w:val="none" w:sz="0" w:space="0" w:color="auto"/>
                        <w:right w:val="none" w:sz="0" w:space="0" w:color="auto"/>
                      </w:divBdr>
                      <w:divsChild>
                        <w:div w:id="11198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2654">
      <w:marLeft w:val="0"/>
      <w:marRight w:val="0"/>
      <w:marTop w:val="0"/>
      <w:marBottom w:val="0"/>
      <w:divBdr>
        <w:top w:val="none" w:sz="0" w:space="0" w:color="auto"/>
        <w:left w:val="none" w:sz="0" w:space="0" w:color="auto"/>
        <w:bottom w:val="none" w:sz="0" w:space="0" w:color="auto"/>
        <w:right w:val="none" w:sz="0" w:space="0" w:color="auto"/>
      </w:divBdr>
      <w:divsChild>
        <w:div w:id="1119832659">
          <w:marLeft w:val="0"/>
          <w:marRight w:val="-497"/>
          <w:marTop w:val="0"/>
          <w:marBottom w:val="0"/>
          <w:divBdr>
            <w:top w:val="none" w:sz="0" w:space="0" w:color="auto"/>
            <w:left w:val="none" w:sz="0" w:space="0" w:color="auto"/>
            <w:bottom w:val="none" w:sz="0" w:space="0" w:color="auto"/>
            <w:right w:val="none" w:sz="0" w:space="0" w:color="auto"/>
          </w:divBdr>
          <w:divsChild>
            <w:div w:id="1119832634">
              <w:marLeft w:val="0"/>
              <w:marRight w:val="0"/>
              <w:marTop w:val="0"/>
              <w:marBottom w:val="0"/>
              <w:divBdr>
                <w:top w:val="none" w:sz="0" w:space="0" w:color="auto"/>
                <w:left w:val="none" w:sz="0" w:space="0" w:color="auto"/>
                <w:bottom w:val="none" w:sz="0" w:space="0" w:color="auto"/>
                <w:right w:val="none" w:sz="0" w:space="0" w:color="auto"/>
              </w:divBdr>
              <w:divsChild>
                <w:div w:id="1119832643">
                  <w:marLeft w:val="0"/>
                  <w:marRight w:val="0"/>
                  <w:marTop w:val="0"/>
                  <w:marBottom w:val="0"/>
                  <w:divBdr>
                    <w:top w:val="none" w:sz="0" w:space="0" w:color="auto"/>
                    <w:left w:val="none" w:sz="0" w:space="0" w:color="auto"/>
                    <w:bottom w:val="none" w:sz="0" w:space="0" w:color="auto"/>
                    <w:right w:val="none" w:sz="0" w:space="0" w:color="auto"/>
                  </w:divBdr>
                  <w:divsChild>
                    <w:div w:id="1119832647">
                      <w:marLeft w:val="0"/>
                      <w:marRight w:val="0"/>
                      <w:marTop w:val="0"/>
                      <w:marBottom w:val="0"/>
                      <w:divBdr>
                        <w:top w:val="none" w:sz="0" w:space="0" w:color="auto"/>
                        <w:left w:val="none" w:sz="0" w:space="0" w:color="auto"/>
                        <w:bottom w:val="none" w:sz="0" w:space="0" w:color="auto"/>
                        <w:right w:val="none" w:sz="0" w:space="0" w:color="auto"/>
                      </w:divBdr>
                      <w:divsChild>
                        <w:div w:id="11198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2657">
      <w:marLeft w:val="0"/>
      <w:marRight w:val="0"/>
      <w:marTop w:val="0"/>
      <w:marBottom w:val="0"/>
      <w:divBdr>
        <w:top w:val="none" w:sz="0" w:space="0" w:color="auto"/>
        <w:left w:val="none" w:sz="0" w:space="0" w:color="auto"/>
        <w:bottom w:val="none" w:sz="0" w:space="0" w:color="auto"/>
        <w:right w:val="none" w:sz="0" w:space="0" w:color="auto"/>
      </w:divBdr>
      <w:divsChild>
        <w:div w:id="1119832638">
          <w:marLeft w:val="-166"/>
          <w:marRight w:val="0"/>
          <w:marTop w:val="0"/>
          <w:marBottom w:val="0"/>
          <w:divBdr>
            <w:top w:val="none" w:sz="0" w:space="0" w:color="auto"/>
            <w:left w:val="none" w:sz="0" w:space="0" w:color="auto"/>
            <w:bottom w:val="none" w:sz="0" w:space="0" w:color="auto"/>
            <w:right w:val="none" w:sz="0" w:space="0" w:color="auto"/>
          </w:divBdr>
          <w:divsChild>
            <w:div w:id="1119832661">
              <w:marLeft w:val="0"/>
              <w:marRight w:val="0"/>
              <w:marTop w:val="0"/>
              <w:marBottom w:val="0"/>
              <w:divBdr>
                <w:top w:val="none" w:sz="0" w:space="0" w:color="auto"/>
                <w:left w:val="none" w:sz="0" w:space="0" w:color="auto"/>
                <w:bottom w:val="none" w:sz="0" w:space="0" w:color="auto"/>
                <w:right w:val="none" w:sz="0" w:space="0" w:color="auto"/>
              </w:divBdr>
              <w:divsChild>
                <w:div w:id="1119832651">
                  <w:marLeft w:val="0"/>
                  <w:marRight w:val="0"/>
                  <w:marTop w:val="0"/>
                  <w:marBottom w:val="0"/>
                  <w:divBdr>
                    <w:top w:val="none" w:sz="0" w:space="0" w:color="auto"/>
                    <w:left w:val="none" w:sz="0" w:space="0" w:color="auto"/>
                    <w:bottom w:val="none" w:sz="0" w:space="0" w:color="auto"/>
                    <w:right w:val="none" w:sz="0" w:space="0" w:color="auto"/>
                  </w:divBdr>
                  <w:divsChild>
                    <w:div w:id="1119832645">
                      <w:marLeft w:val="0"/>
                      <w:marRight w:val="0"/>
                      <w:marTop w:val="0"/>
                      <w:marBottom w:val="0"/>
                      <w:divBdr>
                        <w:top w:val="none" w:sz="0" w:space="0" w:color="auto"/>
                        <w:left w:val="none" w:sz="0" w:space="0" w:color="auto"/>
                        <w:bottom w:val="none" w:sz="0" w:space="0" w:color="auto"/>
                        <w:right w:val="none" w:sz="0" w:space="0" w:color="auto"/>
                      </w:divBdr>
                      <w:divsChild>
                        <w:div w:id="11198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2655">
          <w:marLeft w:val="-166"/>
          <w:marRight w:val="0"/>
          <w:marTop w:val="0"/>
          <w:marBottom w:val="0"/>
          <w:divBdr>
            <w:top w:val="none" w:sz="0" w:space="0" w:color="auto"/>
            <w:left w:val="none" w:sz="0" w:space="0" w:color="auto"/>
            <w:bottom w:val="none" w:sz="0" w:space="0" w:color="auto"/>
            <w:right w:val="none" w:sz="0" w:space="0" w:color="auto"/>
          </w:divBdr>
          <w:divsChild>
            <w:div w:id="1119832644">
              <w:marLeft w:val="0"/>
              <w:marRight w:val="0"/>
              <w:marTop w:val="0"/>
              <w:marBottom w:val="0"/>
              <w:divBdr>
                <w:top w:val="none" w:sz="0" w:space="0" w:color="auto"/>
                <w:left w:val="none" w:sz="0" w:space="0" w:color="auto"/>
                <w:bottom w:val="none" w:sz="0" w:space="0" w:color="auto"/>
                <w:right w:val="none" w:sz="0" w:space="0" w:color="auto"/>
              </w:divBdr>
              <w:divsChild>
                <w:div w:id="1119832642">
                  <w:marLeft w:val="0"/>
                  <w:marRight w:val="0"/>
                  <w:marTop w:val="0"/>
                  <w:marBottom w:val="0"/>
                  <w:divBdr>
                    <w:top w:val="none" w:sz="0" w:space="0" w:color="auto"/>
                    <w:left w:val="none" w:sz="0" w:space="0" w:color="auto"/>
                    <w:bottom w:val="none" w:sz="0" w:space="0" w:color="auto"/>
                    <w:right w:val="none" w:sz="0" w:space="0" w:color="auto"/>
                  </w:divBdr>
                  <w:divsChild>
                    <w:div w:id="1119832660">
                      <w:marLeft w:val="0"/>
                      <w:marRight w:val="0"/>
                      <w:marTop w:val="0"/>
                      <w:marBottom w:val="0"/>
                      <w:divBdr>
                        <w:top w:val="none" w:sz="0" w:space="0" w:color="auto"/>
                        <w:left w:val="none" w:sz="0" w:space="0" w:color="auto"/>
                        <w:bottom w:val="none" w:sz="0" w:space="0" w:color="auto"/>
                        <w:right w:val="none" w:sz="0" w:space="0" w:color="auto"/>
                      </w:divBdr>
                      <w:divsChild>
                        <w:div w:id="1119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2663">
      <w:marLeft w:val="0"/>
      <w:marRight w:val="0"/>
      <w:marTop w:val="0"/>
      <w:marBottom w:val="0"/>
      <w:divBdr>
        <w:top w:val="none" w:sz="0" w:space="0" w:color="auto"/>
        <w:left w:val="none" w:sz="0" w:space="0" w:color="auto"/>
        <w:bottom w:val="none" w:sz="0" w:space="0" w:color="auto"/>
        <w:right w:val="none" w:sz="0" w:space="0" w:color="auto"/>
      </w:divBdr>
      <w:divsChild>
        <w:div w:id="1119832672">
          <w:marLeft w:val="0"/>
          <w:marRight w:val="0"/>
          <w:marTop w:val="397"/>
          <w:marBottom w:val="0"/>
          <w:divBdr>
            <w:top w:val="none" w:sz="0" w:space="0" w:color="auto"/>
            <w:left w:val="none" w:sz="0" w:space="0" w:color="auto"/>
            <w:bottom w:val="none" w:sz="0" w:space="0" w:color="auto"/>
            <w:right w:val="none" w:sz="0" w:space="0" w:color="auto"/>
          </w:divBdr>
        </w:div>
        <w:div w:id="1119832677">
          <w:marLeft w:val="0"/>
          <w:marRight w:val="0"/>
          <w:marTop w:val="99"/>
          <w:marBottom w:val="397"/>
          <w:divBdr>
            <w:top w:val="none" w:sz="0" w:space="0" w:color="auto"/>
            <w:left w:val="none" w:sz="0" w:space="0" w:color="auto"/>
            <w:bottom w:val="none" w:sz="0" w:space="0" w:color="auto"/>
            <w:right w:val="none" w:sz="0" w:space="0" w:color="auto"/>
          </w:divBdr>
        </w:div>
      </w:divsChild>
    </w:div>
    <w:div w:id="1119832664">
      <w:marLeft w:val="0"/>
      <w:marRight w:val="0"/>
      <w:marTop w:val="0"/>
      <w:marBottom w:val="0"/>
      <w:divBdr>
        <w:top w:val="none" w:sz="0" w:space="0" w:color="auto"/>
        <w:left w:val="none" w:sz="0" w:space="0" w:color="auto"/>
        <w:bottom w:val="none" w:sz="0" w:space="0" w:color="auto"/>
        <w:right w:val="none" w:sz="0" w:space="0" w:color="auto"/>
      </w:divBdr>
    </w:div>
    <w:div w:id="1119832666">
      <w:marLeft w:val="0"/>
      <w:marRight w:val="0"/>
      <w:marTop w:val="0"/>
      <w:marBottom w:val="0"/>
      <w:divBdr>
        <w:top w:val="none" w:sz="0" w:space="0" w:color="auto"/>
        <w:left w:val="none" w:sz="0" w:space="0" w:color="auto"/>
        <w:bottom w:val="none" w:sz="0" w:space="0" w:color="auto"/>
        <w:right w:val="none" w:sz="0" w:space="0" w:color="auto"/>
      </w:divBdr>
      <w:divsChild>
        <w:div w:id="1119832675">
          <w:marLeft w:val="0"/>
          <w:marRight w:val="0"/>
          <w:marTop w:val="83"/>
          <w:marBottom w:val="0"/>
          <w:divBdr>
            <w:top w:val="none" w:sz="0" w:space="0" w:color="auto"/>
            <w:left w:val="none" w:sz="0" w:space="0" w:color="auto"/>
            <w:bottom w:val="none" w:sz="0" w:space="0" w:color="auto"/>
            <w:right w:val="none" w:sz="0" w:space="0" w:color="auto"/>
          </w:divBdr>
          <w:divsChild>
            <w:div w:id="1119832665">
              <w:marLeft w:val="166"/>
              <w:marRight w:val="166"/>
              <w:marTop w:val="0"/>
              <w:marBottom w:val="0"/>
              <w:divBdr>
                <w:top w:val="none" w:sz="0" w:space="0" w:color="auto"/>
                <w:left w:val="none" w:sz="0" w:space="0" w:color="auto"/>
                <w:bottom w:val="none" w:sz="0" w:space="0" w:color="auto"/>
                <w:right w:val="none" w:sz="0" w:space="0" w:color="auto"/>
              </w:divBdr>
            </w:div>
            <w:div w:id="1119832668">
              <w:marLeft w:val="166"/>
              <w:marRight w:val="166"/>
              <w:marTop w:val="0"/>
              <w:marBottom w:val="0"/>
              <w:divBdr>
                <w:top w:val="none" w:sz="0" w:space="0" w:color="auto"/>
                <w:left w:val="none" w:sz="0" w:space="0" w:color="auto"/>
                <w:bottom w:val="none" w:sz="0" w:space="0" w:color="auto"/>
                <w:right w:val="none" w:sz="0" w:space="0" w:color="auto"/>
              </w:divBdr>
            </w:div>
            <w:div w:id="1119832680">
              <w:marLeft w:val="166"/>
              <w:marRight w:val="166"/>
              <w:marTop w:val="0"/>
              <w:marBottom w:val="0"/>
              <w:divBdr>
                <w:top w:val="none" w:sz="0" w:space="0" w:color="auto"/>
                <w:left w:val="none" w:sz="0" w:space="0" w:color="auto"/>
                <w:bottom w:val="none" w:sz="0" w:space="0" w:color="auto"/>
                <w:right w:val="none" w:sz="0" w:space="0" w:color="auto"/>
              </w:divBdr>
            </w:div>
            <w:div w:id="1119832681">
              <w:marLeft w:val="166"/>
              <w:marRight w:val="166"/>
              <w:marTop w:val="0"/>
              <w:marBottom w:val="0"/>
              <w:divBdr>
                <w:top w:val="none" w:sz="0" w:space="0" w:color="auto"/>
                <w:left w:val="none" w:sz="0" w:space="0" w:color="auto"/>
                <w:bottom w:val="none" w:sz="0" w:space="0" w:color="auto"/>
                <w:right w:val="none" w:sz="0" w:space="0" w:color="auto"/>
              </w:divBdr>
            </w:div>
          </w:divsChild>
        </w:div>
      </w:divsChild>
    </w:div>
    <w:div w:id="1119832670">
      <w:marLeft w:val="0"/>
      <w:marRight w:val="0"/>
      <w:marTop w:val="0"/>
      <w:marBottom w:val="0"/>
      <w:divBdr>
        <w:top w:val="none" w:sz="0" w:space="0" w:color="auto"/>
        <w:left w:val="none" w:sz="0" w:space="0" w:color="auto"/>
        <w:bottom w:val="none" w:sz="0" w:space="0" w:color="auto"/>
        <w:right w:val="none" w:sz="0" w:space="0" w:color="auto"/>
      </w:divBdr>
    </w:div>
    <w:div w:id="1119832674">
      <w:marLeft w:val="0"/>
      <w:marRight w:val="0"/>
      <w:marTop w:val="0"/>
      <w:marBottom w:val="0"/>
      <w:divBdr>
        <w:top w:val="none" w:sz="0" w:space="0" w:color="auto"/>
        <w:left w:val="none" w:sz="0" w:space="0" w:color="auto"/>
        <w:bottom w:val="none" w:sz="0" w:space="0" w:color="auto"/>
        <w:right w:val="none" w:sz="0" w:space="0" w:color="auto"/>
      </w:divBdr>
      <w:divsChild>
        <w:div w:id="1119832671">
          <w:marLeft w:val="0"/>
          <w:marRight w:val="0"/>
          <w:marTop w:val="83"/>
          <w:marBottom w:val="0"/>
          <w:divBdr>
            <w:top w:val="none" w:sz="0" w:space="0" w:color="auto"/>
            <w:left w:val="none" w:sz="0" w:space="0" w:color="auto"/>
            <w:bottom w:val="none" w:sz="0" w:space="0" w:color="auto"/>
            <w:right w:val="none" w:sz="0" w:space="0" w:color="auto"/>
          </w:divBdr>
          <w:divsChild>
            <w:div w:id="1119832669">
              <w:marLeft w:val="166"/>
              <w:marRight w:val="166"/>
              <w:marTop w:val="0"/>
              <w:marBottom w:val="0"/>
              <w:divBdr>
                <w:top w:val="none" w:sz="0" w:space="0" w:color="auto"/>
                <w:left w:val="none" w:sz="0" w:space="0" w:color="auto"/>
                <w:bottom w:val="none" w:sz="0" w:space="0" w:color="auto"/>
                <w:right w:val="none" w:sz="0" w:space="0" w:color="auto"/>
              </w:divBdr>
            </w:div>
            <w:div w:id="1119832673">
              <w:marLeft w:val="166"/>
              <w:marRight w:val="166"/>
              <w:marTop w:val="0"/>
              <w:marBottom w:val="0"/>
              <w:divBdr>
                <w:top w:val="none" w:sz="0" w:space="0" w:color="auto"/>
                <w:left w:val="none" w:sz="0" w:space="0" w:color="auto"/>
                <w:bottom w:val="none" w:sz="0" w:space="0" w:color="auto"/>
                <w:right w:val="none" w:sz="0" w:space="0" w:color="auto"/>
              </w:divBdr>
            </w:div>
            <w:div w:id="1119832676">
              <w:marLeft w:val="166"/>
              <w:marRight w:val="166"/>
              <w:marTop w:val="0"/>
              <w:marBottom w:val="0"/>
              <w:divBdr>
                <w:top w:val="none" w:sz="0" w:space="0" w:color="auto"/>
                <w:left w:val="none" w:sz="0" w:space="0" w:color="auto"/>
                <w:bottom w:val="none" w:sz="0" w:space="0" w:color="auto"/>
                <w:right w:val="none" w:sz="0" w:space="0" w:color="auto"/>
              </w:divBdr>
            </w:div>
            <w:div w:id="1119832683">
              <w:marLeft w:val="166"/>
              <w:marRight w:val="166"/>
              <w:marTop w:val="0"/>
              <w:marBottom w:val="0"/>
              <w:divBdr>
                <w:top w:val="none" w:sz="0" w:space="0" w:color="auto"/>
                <w:left w:val="none" w:sz="0" w:space="0" w:color="auto"/>
                <w:bottom w:val="none" w:sz="0" w:space="0" w:color="auto"/>
                <w:right w:val="none" w:sz="0" w:space="0" w:color="auto"/>
              </w:divBdr>
            </w:div>
          </w:divsChild>
        </w:div>
      </w:divsChild>
    </w:div>
    <w:div w:id="1119832678">
      <w:marLeft w:val="0"/>
      <w:marRight w:val="0"/>
      <w:marTop w:val="0"/>
      <w:marBottom w:val="0"/>
      <w:divBdr>
        <w:top w:val="none" w:sz="0" w:space="0" w:color="auto"/>
        <w:left w:val="none" w:sz="0" w:space="0" w:color="auto"/>
        <w:bottom w:val="none" w:sz="0" w:space="0" w:color="auto"/>
        <w:right w:val="none" w:sz="0" w:space="0" w:color="auto"/>
      </w:divBdr>
      <w:divsChild>
        <w:div w:id="1119832667">
          <w:marLeft w:val="0"/>
          <w:marRight w:val="0"/>
          <w:marTop w:val="99"/>
          <w:marBottom w:val="397"/>
          <w:divBdr>
            <w:top w:val="none" w:sz="0" w:space="0" w:color="auto"/>
            <w:left w:val="none" w:sz="0" w:space="0" w:color="auto"/>
            <w:bottom w:val="none" w:sz="0" w:space="0" w:color="auto"/>
            <w:right w:val="none" w:sz="0" w:space="0" w:color="auto"/>
          </w:divBdr>
        </w:div>
        <w:div w:id="1119832679">
          <w:marLeft w:val="0"/>
          <w:marRight w:val="0"/>
          <w:marTop w:val="397"/>
          <w:marBottom w:val="0"/>
          <w:divBdr>
            <w:top w:val="none" w:sz="0" w:space="0" w:color="auto"/>
            <w:left w:val="none" w:sz="0" w:space="0" w:color="auto"/>
            <w:bottom w:val="none" w:sz="0" w:space="0" w:color="auto"/>
            <w:right w:val="none" w:sz="0" w:space="0" w:color="auto"/>
          </w:divBdr>
        </w:div>
      </w:divsChild>
    </w:div>
    <w:div w:id="1119832682">
      <w:marLeft w:val="0"/>
      <w:marRight w:val="0"/>
      <w:marTop w:val="0"/>
      <w:marBottom w:val="0"/>
      <w:divBdr>
        <w:top w:val="none" w:sz="0" w:space="0" w:color="auto"/>
        <w:left w:val="none" w:sz="0" w:space="0" w:color="auto"/>
        <w:bottom w:val="none" w:sz="0" w:space="0" w:color="auto"/>
        <w:right w:val="none" w:sz="0" w:space="0" w:color="auto"/>
      </w:divBdr>
    </w:div>
    <w:div w:id="1119832684">
      <w:marLeft w:val="0"/>
      <w:marRight w:val="0"/>
      <w:marTop w:val="0"/>
      <w:marBottom w:val="0"/>
      <w:divBdr>
        <w:top w:val="none" w:sz="0" w:space="0" w:color="auto"/>
        <w:left w:val="none" w:sz="0" w:space="0" w:color="auto"/>
        <w:bottom w:val="none" w:sz="0" w:space="0" w:color="auto"/>
        <w:right w:val="none" w:sz="0" w:space="0" w:color="auto"/>
      </w:divBdr>
    </w:div>
    <w:div w:id="1119832685">
      <w:marLeft w:val="0"/>
      <w:marRight w:val="0"/>
      <w:marTop w:val="0"/>
      <w:marBottom w:val="0"/>
      <w:divBdr>
        <w:top w:val="none" w:sz="0" w:space="0" w:color="auto"/>
        <w:left w:val="none" w:sz="0" w:space="0" w:color="auto"/>
        <w:bottom w:val="none" w:sz="0" w:space="0" w:color="auto"/>
        <w:right w:val="none" w:sz="0" w:space="0" w:color="auto"/>
      </w:divBdr>
    </w:div>
    <w:div w:id="1119832687">
      <w:marLeft w:val="0"/>
      <w:marRight w:val="0"/>
      <w:marTop w:val="0"/>
      <w:marBottom w:val="0"/>
      <w:divBdr>
        <w:top w:val="none" w:sz="0" w:space="0" w:color="auto"/>
        <w:left w:val="none" w:sz="0" w:space="0" w:color="auto"/>
        <w:bottom w:val="none" w:sz="0" w:space="0" w:color="auto"/>
        <w:right w:val="none" w:sz="0" w:space="0" w:color="auto"/>
      </w:divBdr>
      <w:divsChild>
        <w:div w:id="1119832686">
          <w:marLeft w:val="0"/>
          <w:marRight w:val="0"/>
          <w:marTop w:val="0"/>
          <w:marBottom w:val="0"/>
          <w:divBdr>
            <w:top w:val="none" w:sz="0" w:space="0" w:color="auto"/>
            <w:left w:val="none" w:sz="0" w:space="0" w:color="auto"/>
            <w:bottom w:val="none" w:sz="0" w:space="0" w:color="auto"/>
            <w:right w:val="none" w:sz="0" w:space="0" w:color="auto"/>
          </w:divBdr>
        </w:div>
      </w:divsChild>
    </w:div>
    <w:div w:id="1119832688">
      <w:marLeft w:val="0"/>
      <w:marRight w:val="0"/>
      <w:marTop w:val="0"/>
      <w:marBottom w:val="0"/>
      <w:divBdr>
        <w:top w:val="none" w:sz="0" w:space="0" w:color="auto"/>
        <w:left w:val="none" w:sz="0" w:space="0" w:color="auto"/>
        <w:bottom w:val="none" w:sz="0" w:space="0" w:color="auto"/>
        <w:right w:val="none" w:sz="0" w:space="0" w:color="auto"/>
      </w:divBdr>
    </w:div>
    <w:div w:id="1119832689">
      <w:marLeft w:val="0"/>
      <w:marRight w:val="0"/>
      <w:marTop w:val="0"/>
      <w:marBottom w:val="0"/>
      <w:divBdr>
        <w:top w:val="none" w:sz="0" w:space="0" w:color="auto"/>
        <w:left w:val="none" w:sz="0" w:space="0" w:color="auto"/>
        <w:bottom w:val="none" w:sz="0" w:space="0" w:color="auto"/>
        <w:right w:val="none" w:sz="0" w:space="0" w:color="auto"/>
      </w:divBdr>
    </w:div>
    <w:div w:id="1119832690">
      <w:marLeft w:val="0"/>
      <w:marRight w:val="0"/>
      <w:marTop w:val="0"/>
      <w:marBottom w:val="0"/>
      <w:divBdr>
        <w:top w:val="none" w:sz="0" w:space="0" w:color="auto"/>
        <w:left w:val="none" w:sz="0" w:space="0" w:color="auto"/>
        <w:bottom w:val="none" w:sz="0" w:space="0" w:color="auto"/>
        <w:right w:val="none" w:sz="0" w:space="0" w:color="auto"/>
      </w:divBdr>
    </w:div>
    <w:div w:id="1119832691">
      <w:marLeft w:val="0"/>
      <w:marRight w:val="0"/>
      <w:marTop w:val="0"/>
      <w:marBottom w:val="0"/>
      <w:divBdr>
        <w:top w:val="none" w:sz="0" w:space="0" w:color="auto"/>
        <w:left w:val="none" w:sz="0" w:space="0" w:color="auto"/>
        <w:bottom w:val="none" w:sz="0" w:space="0" w:color="auto"/>
        <w:right w:val="none" w:sz="0" w:space="0" w:color="auto"/>
      </w:divBdr>
    </w:div>
    <w:div w:id="1119832692">
      <w:marLeft w:val="0"/>
      <w:marRight w:val="0"/>
      <w:marTop w:val="0"/>
      <w:marBottom w:val="0"/>
      <w:divBdr>
        <w:top w:val="none" w:sz="0" w:space="0" w:color="auto"/>
        <w:left w:val="none" w:sz="0" w:space="0" w:color="auto"/>
        <w:bottom w:val="none" w:sz="0" w:space="0" w:color="auto"/>
        <w:right w:val="none" w:sz="0" w:space="0" w:color="auto"/>
      </w:divBdr>
    </w:div>
    <w:div w:id="1119832693">
      <w:marLeft w:val="0"/>
      <w:marRight w:val="0"/>
      <w:marTop w:val="0"/>
      <w:marBottom w:val="0"/>
      <w:divBdr>
        <w:top w:val="none" w:sz="0" w:space="0" w:color="auto"/>
        <w:left w:val="none" w:sz="0" w:space="0" w:color="auto"/>
        <w:bottom w:val="none" w:sz="0" w:space="0" w:color="auto"/>
        <w:right w:val="none" w:sz="0" w:space="0" w:color="auto"/>
      </w:divBdr>
    </w:div>
    <w:div w:id="1119832694">
      <w:marLeft w:val="0"/>
      <w:marRight w:val="0"/>
      <w:marTop w:val="0"/>
      <w:marBottom w:val="0"/>
      <w:divBdr>
        <w:top w:val="none" w:sz="0" w:space="0" w:color="auto"/>
        <w:left w:val="none" w:sz="0" w:space="0" w:color="auto"/>
        <w:bottom w:val="none" w:sz="0" w:space="0" w:color="auto"/>
        <w:right w:val="none" w:sz="0" w:space="0" w:color="auto"/>
      </w:divBdr>
    </w:div>
    <w:div w:id="1119832695">
      <w:marLeft w:val="0"/>
      <w:marRight w:val="0"/>
      <w:marTop w:val="0"/>
      <w:marBottom w:val="0"/>
      <w:divBdr>
        <w:top w:val="none" w:sz="0" w:space="0" w:color="auto"/>
        <w:left w:val="none" w:sz="0" w:space="0" w:color="auto"/>
        <w:bottom w:val="none" w:sz="0" w:space="0" w:color="auto"/>
        <w:right w:val="none" w:sz="0" w:space="0" w:color="auto"/>
      </w:divBdr>
    </w:div>
    <w:div w:id="1119832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6PQ52NDQUCDJ-627-2717</_dlc_DocId>
    <_dlc_DocIdUrl xmlns="4c48e722-e5ee-4bb4-abb8-2d4075f5b3da">
      <Url>http://www.eduportal44.ru/Manturovo/Mant_Sch_2/_layouts/15/DocIdRedir.aspx?ID=6PQ52NDQUCDJ-627-2717</Url>
      <Description>6PQ52NDQUCDJ-627-2717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94601-2D53-47F7-9B7F-8463618EE4C0}"/>
</file>

<file path=customXml/itemProps2.xml><?xml version="1.0" encoding="utf-8"?>
<ds:datastoreItem xmlns:ds="http://schemas.openxmlformats.org/officeDocument/2006/customXml" ds:itemID="{6A259BDD-AD3D-4944-8080-AB04D7A9248D}"/>
</file>

<file path=customXml/itemProps3.xml><?xml version="1.0" encoding="utf-8"?>
<ds:datastoreItem xmlns:ds="http://schemas.openxmlformats.org/officeDocument/2006/customXml" ds:itemID="{6E535B01-2527-48C9-91EF-AC7CEE88DEF4}"/>
</file>

<file path=customXml/itemProps4.xml><?xml version="1.0" encoding="utf-8"?>
<ds:datastoreItem xmlns:ds="http://schemas.openxmlformats.org/officeDocument/2006/customXml" ds:itemID="{468CCC37-6B1E-4781-BD17-97ED522178A0}"/>
</file>

<file path=docProps/app.xml><?xml version="1.0" encoding="utf-8"?>
<Properties xmlns="http://schemas.openxmlformats.org/officeDocument/2006/extended-properties" xmlns:vt="http://schemas.openxmlformats.org/officeDocument/2006/docPropsVTypes">
  <Template>Normal_Wordconv.dotm</Template>
  <TotalTime>214</TotalTime>
  <Pages>1</Pages>
  <Words>387</Words>
  <Characters>2208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gamemag</cp:lastModifiedBy>
  <cp:revision>25</cp:revision>
  <dcterms:created xsi:type="dcterms:W3CDTF">2015-12-20T20:57:00Z</dcterms:created>
  <dcterms:modified xsi:type="dcterms:W3CDTF">2021-11-10T18:27:00Z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1fe0e658-557b-4161-b9b7-28dbe316f647</vt:lpwstr>
  </property>
</Properties>
</file>