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B97" w:rsidRDefault="00627B97" w:rsidP="00B15861">
      <w:pPr>
        <w:pStyle w:val="a3"/>
        <w:ind w:left="-1134" w:right="-284"/>
        <w:rPr>
          <w:sz w:val="22"/>
          <w:szCs w:val="22"/>
        </w:rPr>
      </w:pPr>
      <w:r w:rsidRPr="00B15861">
        <w:rPr>
          <w:i/>
          <w:sz w:val="22"/>
          <w:szCs w:val="22"/>
          <w:u w:val="single"/>
        </w:rPr>
        <w:t>Школа для родителей</w:t>
      </w:r>
      <w:r w:rsidRPr="00B15861">
        <w:rPr>
          <w:i/>
          <w:sz w:val="22"/>
          <w:szCs w:val="22"/>
        </w:rPr>
        <w:t>.</w:t>
      </w:r>
      <w:r w:rsidRPr="00B15861">
        <w:rPr>
          <w:sz w:val="22"/>
          <w:szCs w:val="22"/>
        </w:rPr>
        <w:t xml:space="preserve">               </w:t>
      </w:r>
    </w:p>
    <w:p w:rsidR="00627B97" w:rsidRDefault="00627B97" w:rsidP="00B15861">
      <w:pPr>
        <w:pStyle w:val="a3"/>
        <w:ind w:left="-1134" w:right="-284"/>
        <w:rPr>
          <w:sz w:val="22"/>
          <w:szCs w:val="22"/>
        </w:rPr>
      </w:pPr>
    </w:p>
    <w:p w:rsidR="00627B97" w:rsidRPr="00B15861" w:rsidRDefault="00627B97" w:rsidP="00314733">
      <w:pPr>
        <w:pStyle w:val="a3"/>
        <w:ind w:left="-1134" w:right="-284"/>
        <w:jc w:val="center"/>
        <w:rPr>
          <w:sz w:val="22"/>
          <w:szCs w:val="22"/>
          <w:u w:val="single"/>
        </w:rPr>
      </w:pPr>
      <w:r w:rsidRPr="00B15861">
        <w:rPr>
          <w:sz w:val="22"/>
          <w:szCs w:val="22"/>
        </w:rPr>
        <w:t>БЕСЕДА О СЕМЕЙНОМ ЧТЕНИИ.</w:t>
      </w:r>
    </w:p>
    <w:p w:rsidR="00627B97" w:rsidRPr="00B11873" w:rsidRDefault="00627B97" w:rsidP="004F3E25">
      <w:pPr>
        <w:spacing w:after="0" w:line="240" w:lineRule="auto"/>
        <w:ind w:left="-1134"/>
        <w:jc w:val="both"/>
        <w:rPr>
          <w:rFonts w:ascii="Times New Roman" w:hAnsi="Times New Roman"/>
        </w:rPr>
      </w:pPr>
      <w:r w:rsidRPr="00294F2F">
        <w:rPr>
          <w:rFonts w:ascii="Times New Roman" w:hAnsi="Times New Roman"/>
        </w:rPr>
        <w:tab/>
      </w:r>
      <w:r w:rsidRPr="00B11873">
        <w:rPr>
          <w:rFonts w:ascii="Times New Roman" w:hAnsi="Times New Roman"/>
        </w:rPr>
        <w:t>Книги – наши верные друзья! Войдя однажды в нашу жизнь, они остаются с нами навсегда. Мудрецы говорят, что пока у человека есть возможность читать, он может преодолеть любые проблемы, любое отчаяние, любое одиночество.</w:t>
      </w:r>
    </w:p>
    <w:p w:rsidR="00627B97" w:rsidRPr="00B11873" w:rsidRDefault="00627B97" w:rsidP="004F3E25">
      <w:pPr>
        <w:spacing w:after="0" w:line="240" w:lineRule="auto"/>
        <w:ind w:left="-1134"/>
        <w:jc w:val="both"/>
        <w:rPr>
          <w:rFonts w:ascii="Times New Roman" w:hAnsi="Times New Roman"/>
        </w:rPr>
      </w:pPr>
      <w:r w:rsidRPr="00B11873">
        <w:rPr>
          <w:rFonts w:ascii="Times New Roman" w:hAnsi="Times New Roman"/>
        </w:rPr>
        <w:t xml:space="preserve"> </w:t>
      </w:r>
      <w:r w:rsidRPr="00B11873">
        <w:rPr>
          <w:rFonts w:ascii="Times New Roman" w:hAnsi="Times New Roman"/>
        </w:rPr>
        <w:tab/>
        <w:t>Раньше об интеллекте семьи судили еще и по тому, сколько в доме полок с книгами. Сегодня так не считают. В большинстве семей чтение свелось к потреблению информации. Тем не менее, творческое и увлеченное чтение с раннего детства необходимо для становления и развития личности.</w:t>
      </w:r>
    </w:p>
    <w:p w:rsidR="00627B97" w:rsidRPr="00B15861" w:rsidRDefault="00627B97" w:rsidP="004F3E25">
      <w:pPr>
        <w:pStyle w:val="a3"/>
        <w:ind w:left="-1134" w:right="-284" w:firstLine="708"/>
        <w:jc w:val="both"/>
        <w:rPr>
          <w:sz w:val="22"/>
          <w:szCs w:val="22"/>
        </w:rPr>
      </w:pPr>
      <w:r w:rsidRPr="00B15861">
        <w:rPr>
          <w:sz w:val="22"/>
          <w:szCs w:val="22"/>
        </w:rPr>
        <w:t xml:space="preserve">Проблемы детского чтения начинаются </w:t>
      </w:r>
      <w:proofErr w:type="gramStart"/>
      <w:r w:rsidRPr="00B15861">
        <w:rPr>
          <w:sz w:val="22"/>
          <w:szCs w:val="22"/>
        </w:rPr>
        <w:t>со</w:t>
      </w:r>
      <w:proofErr w:type="gramEnd"/>
      <w:r w:rsidRPr="00B15861">
        <w:rPr>
          <w:sz w:val="22"/>
          <w:szCs w:val="22"/>
        </w:rPr>
        <w:t xml:space="preserve"> взрослых. «Вечно занятым» родителям, проще включить ребёнку телевизор или компьютер</w:t>
      </w:r>
      <w:r w:rsidRPr="00B15861">
        <w:rPr>
          <w:sz w:val="22"/>
          <w:szCs w:val="22"/>
        </w:rPr>
        <w:softHyphen/>
        <w:t xml:space="preserve">ную игру, чем сесть с ним рядом и почитать книжку. Хотя бы потому, что этим невозможно заниматься «между делом», совмещая, с мытьём посуды или любимым сериалом. </w:t>
      </w:r>
    </w:p>
    <w:p w:rsidR="00627B97" w:rsidRPr="00B15861" w:rsidRDefault="00627B97" w:rsidP="004F3E25">
      <w:pPr>
        <w:pStyle w:val="a3"/>
        <w:ind w:left="-1134" w:right="-284" w:firstLine="708"/>
        <w:jc w:val="both"/>
        <w:rPr>
          <w:sz w:val="22"/>
          <w:szCs w:val="22"/>
        </w:rPr>
      </w:pPr>
      <w:r w:rsidRPr="00B15861">
        <w:rPr>
          <w:sz w:val="22"/>
          <w:szCs w:val="22"/>
        </w:rPr>
        <w:t xml:space="preserve">Исследования показывают, что работающий взрослый в России тратит на просмотр телепередач </w:t>
      </w:r>
      <w:r w:rsidRPr="009303FC">
        <w:rPr>
          <w:sz w:val="22"/>
          <w:szCs w:val="22"/>
        </w:rPr>
        <w:t>2</w:t>
      </w:r>
      <w:r w:rsidRPr="00B15861">
        <w:rPr>
          <w:sz w:val="22"/>
          <w:szCs w:val="22"/>
        </w:rPr>
        <w:t xml:space="preserve"> часа в день</w:t>
      </w:r>
      <w:r>
        <w:rPr>
          <w:sz w:val="22"/>
          <w:szCs w:val="22"/>
        </w:rPr>
        <w:t>.</w:t>
      </w:r>
      <w:r w:rsidRPr="00B15861">
        <w:rPr>
          <w:sz w:val="22"/>
          <w:szCs w:val="22"/>
        </w:rPr>
        <w:t xml:space="preserve"> Минимум 14 часов в неделю – полный  день от подъёма до отбоя. А потом мы говорим, что нет времени читать детям ... И жалуемся, что дети все больше «уходят» в компьютер. Если вдуматься, увлечение виртуальным миром или уход подростка «на улицу» во многом результат именно этого. Они ищут компенсацию недостатку общения. </w:t>
      </w:r>
    </w:p>
    <w:p w:rsidR="00627B97" w:rsidRPr="00B15861" w:rsidRDefault="00627B97" w:rsidP="004F3E25">
      <w:pPr>
        <w:pStyle w:val="a3"/>
        <w:ind w:left="-1134" w:right="-284" w:firstLine="708"/>
        <w:jc w:val="both"/>
        <w:rPr>
          <w:sz w:val="22"/>
          <w:szCs w:val="22"/>
        </w:rPr>
      </w:pPr>
      <w:r w:rsidRPr="00B15861">
        <w:rPr>
          <w:sz w:val="22"/>
          <w:szCs w:val="22"/>
        </w:rPr>
        <w:t xml:space="preserve">А ведь чтение вместе – это  и есть общение. И нужно-то на него 20 минут в день. Традиция </w:t>
      </w:r>
      <w:r>
        <w:rPr>
          <w:sz w:val="22"/>
          <w:szCs w:val="22"/>
        </w:rPr>
        <w:t xml:space="preserve">семейного </w:t>
      </w:r>
      <w:r w:rsidRPr="00B15861">
        <w:rPr>
          <w:sz w:val="22"/>
          <w:szCs w:val="22"/>
        </w:rPr>
        <w:t>чтения  –  очень  важная часть в системе  воспитания</w:t>
      </w:r>
      <w:r>
        <w:rPr>
          <w:sz w:val="22"/>
          <w:szCs w:val="22"/>
        </w:rPr>
        <w:t>.</w:t>
      </w:r>
      <w:r w:rsidRPr="00B15861">
        <w:rPr>
          <w:sz w:val="22"/>
          <w:szCs w:val="22"/>
        </w:rPr>
        <w:t xml:space="preserve"> И не надо думать, что она уйдет в прошлое потому, что есть телевизор, компьютер и прочие источники информации. Семей</w:t>
      </w:r>
      <w:r w:rsidRPr="00B15861">
        <w:rPr>
          <w:sz w:val="22"/>
          <w:szCs w:val="22"/>
        </w:rPr>
        <w:softHyphen/>
        <w:t>ное чтение – это  не способ получить информацию и не форма накапливания знаний. Это важнейший и лучший способ общения и ненавязчи</w:t>
      </w:r>
      <w:r w:rsidRPr="00B15861">
        <w:rPr>
          <w:sz w:val="22"/>
          <w:szCs w:val="22"/>
        </w:rPr>
        <w:softHyphen/>
        <w:t xml:space="preserve">вого, непрямолинейного воспитания, которое и есть самое главное и самое действенное. </w:t>
      </w:r>
    </w:p>
    <w:p w:rsidR="00627B97" w:rsidRPr="00B15861" w:rsidRDefault="00627B97" w:rsidP="004F3E25">
      <w:pPr>
        <w:pStyle w:val="a3"/>
        <w:ind w:left="-1134" w:right="-284" w:firstLine="708"/>
        <w:jc w:val="both"/>
        <w:rPr>
          <w:sz w:val="22"/>
          <w:szCs w:val="22"/>
        </w:rPr>
      </w:pPr>
      <w:r w:rsidRPr="00B15861">
        <w:rPr>
          <w:sz w:val="22"/>
          <w:szCs w:val="22"/>
        </w:rPr>
        <w:t>Как правило, под семейным чтением подразуме</w:t>
      </w:r>
      <w:r w:rsidRPr="00B15861">
        <w:rPr>
          <w:sz w:val="22"/>
          <w:szCs w:val="22"/>
        </w:rPr>
        <w:softHyphen/>
        <w:t xml:space="preserve">вают общее или только чтение вслух взрослыми для детей. Важность чтения вслух состоит не только в том, что ребёнок, не умеющий читать, приобщается к книге. Процесс чтения вслух содержит в себе очень важный для развития ребёнка момент совместного действия, сопереживания. </w:t>
      </w:r>
    </w:p>
    <w:p w:rsidR="00627B97" w:rsidRPr="00B15861" w:rsidRDefault="00627B97" w:rsidP="004F3E25">
      <w:pPr>
        <w:pStyle w:val="a3"/>
        <w:ind w:left="-1134" w:right="-284"/>
        <w:jc w:val="both"/>
        <w:rPr>
          <w:sz w:val="22"/>
          <w:szCs w:val="22"/>
        </w:rPr>
      </w:pPr>
      <w:r w:rsidRPr="00B15861">
        <w:rPr>
          <w:sz w:val="22"/>
          <w:szCs w:val="22"/>
        </w:rPr>
        <w:t xml:space="preserve"> </w:t>
      </w:r>
      <w:r w:rsidRPr="00B15861">
        <w:rPr>
          <w:sz w:val="22"/>
          <w:szCs w:val="22"/>
        </w:rPr>
        <w:tab/>
        <w:t xml:space="preserve">Кроме того, доказано, что если ребёнок рано начинает слышать выразительное чтение текстов, написанных хорошим языком, то его собственная речь развивается быстрее и становится </w:t>
      </w:r>
      <w:proofErr w:type="gramStart"/>
      <w:r w:rsidRPr="00B15861">
        <w:rPr>
          <w:sz w:val="22"/>
          <w:szCs w:val="22"/>
        </w:rPr>
        <w:t>богаче</w:t>
      </w:r>
      <w:proofErr w:type="gramEnd"/>
      <w:r w:rsidRPr="00B15861">
        <w:rPr>
          <w:sz w:val="22"/>
          <w:szCs w:val="22"/>
        </w:rPr>
        <w:t xml:space="preserve">, чем у детей, слышащих только разговорную речь. </w:t>
      </w:r>
    </w:p>
    <w:p w:rsidR="00627B97" w:rsidRPr="00B15861" w:rsidRDefault="00627B97" w:rsidP="004F3E25">
      <w:pPr>
        <w:pStyle w:val="a3"/>
        <w:ind w:left="-1134" w:right="-284" w:firstLine="708"/>
        <w:jc w:val="both"/>
        <w:rPr>
          <w:sz w:val="22"/>
          <w:szCs w:val="22"/>
        </w:rPr>
      </w:pPr>
      <w:r w:rsidRPr="00B15861">
        <w:rPr>
          <w:sz w:val="22"/>
          <w:szCs w:val="22"/>
        </w:rPr>
        <w:t>Семейное чтение становится важной частью домашнего уклада, когда оно превращено в ритуал. Например, читают вслух, когда уже все собрались после рабочего дня,  после ужина или перед сном. Хорошо, если к этому времени у ребёнка закончены все текущие дела (уроки, уборка игрушек, умывание  и т.п.). В предвкушении чтения и эти дела, которые  часто вызывают проблемы, пройдут легче. Важно  не превращать чтение в орудие поощрения или наказания. Не стоит говорить: «Уберёшь игруш</w:t>
      </w:r>
      <w:r w:rsidRPr="00B15861">
        <w:rPr>
          <w:sz w:val="22"/>
          <w:szCs w:val="22"/>
        </w:rPr>
        <w:softHyphen/>
        <w:t>ки – почитаю». Лучше предположить, что они и так будут убраны, но «чем быстрее ты уберешь игрушки, тем больше мы успеем прочитать».</w:t>
      </w:r>
    </w:p>
    <w:p w:rsidR="00627B97" w:rsidRPr="00B15861" w:rsidRDefault="00627B97" w:rsidP="004F3E25">
      <w:pPr>
        <w:pStyle w:val="a3"/>
        <w:ind w:left="-1134" w:right="-284"/>
        <w:jc w:val="both"/>
        <w:rPr>
          <w:sz w:val="22"/>
          <w:szCs w:val="22"/>
        </w:rPr>
      </w:pPr>
      <w:r w:rsidRPr="00B15861">
        <w:rPr>
          <w:sz w:val="22"/>
          <w:szCs w:val="22"/>
        </w:rPr>
        <w:tab/>
        <w:t>Ритуал семейного чтения не должен зависеть от поведения</w:t>
      </w:r>
      <w:r w:rsidRPr="00B15861">
        <w:rPr>
          <w:i/>
          <w:sz w:val="22"/>
          <w:szCs w:val="22"/>
        </w:rPr>
        <w:t xml:space="preserve"> </w:t>
      </w:r>
      <w:r w:rsidRPr="00B15861">
        <w:rPr>
          <w:sz w:val="22"/>
          <w:szCs w:val="22"/>
        </w:rPr>
        <w:t xml:space="preserve">ребенка или настроения взрослых в течение дня, иначе пропадает интерес к чтению, так как  процесс будет связан с неприятными эмоциями. Если чтение происходит не вечером, а среди дня, то очень важно, чтобы это было не в суете одновременно с домашними делами, а как специальное дело: сидя рядом, не отвлекаясь на телефон и другие разговоры.  Такое чтение формирует взаимопонимание детей и взрослых. </w:t>
      </w:r>
    </w:p>
    <w:p w:rsidR="00627B97" w:rsidRPr="00B15861" w:rsidRDefault="00627B97" w:rsidP="004F3E25">
      <w:pPr>
        <w:pStyle w:val="a3"/>
        <w:ind w:left="-1134" w:right="-284"/>
        <w:jc w:val="both"/>
        <w:rPr>
          <w:sz w:val="22"/>
          <w:szCs w:val="22"/>
        </w:rPr>
      </w:pPr>
      <w:r w:rsidRPr="00B15861">
        <w:rPr>
          <w:sz w:val="22"/>
          <w:szCs w:val="22"/>
        </w:rPr>
        <w:tab/>
        <w:t xml:space="preserve">После первых сказок и коротких рассказов можно переходить к большим книгам, растягивая удовольствие на много дней. </w:t>
      </w:r>
    </w:p>
    <w:p w:rsidR="00627B97" w:rsidRPr="00B15861" w:rsidRDefault="00627B97" w:rsidP="004F3E25">
      <w:pPr>
        <w:pStyle w:val="a3"/>
        <w:ind w:left="-1134" w:right="-284" w:firstLine="708"/>
        <w:jc w:val="both"/>
        <w:rPr>
          <w:sz w:val="22"/>
          <w:szCs w:val="22"/>
        </w:rPr>
      </w:pPr>
      <w:r w:rsidRPr="00B15861">
        <w:rPr>
          <w:sz w:val="22"/>
          <w:szCs w:val="22"/>
        </w:rPr>
        <w:t>Очень важно не прекращать чтения вслух, когда дети уже научились читать сами. Во-первых, само</w:t>
      </w:r>
      <w:r w:rsidRPr="00B15861">
        <w:rPr>
          <w:sz w:val="22"/>
          <w:szCs w:val="22"/>
        </w:rPr>
        <w:softHyphen/>
        <w:t xml:space="preserve">стоятельное чтение на первых порах представляет для ребенка нелёгкую работу, и он еще долго не сможет следить за сюжетным ходом и языком книги, </w:t>
      </w:r>
      <w:r>
        <w:rPr>
          <w:sz w:val="22"/>
          <w:szCs w:val="22"/>
        </w:rPr>
        <w:t xml:space="preserve">так как занят </w:t>
      </w:r>
      <w:r w:rsidRPr="00B15861">
        <w:rPr>
          <w:sz w:val="22"/>
          <w:szCs w:val="22"/>
        </w:rPr>
        <w:t xml:space="preserve">самим процессом чтения. А главное, семейное чтение – </w:t>
      </w:r>
      <w:r w:rsidRPr="00B15861">
        <w:rPr>
          <w:sz w:val="22"/>
          <w:szCs w:val="22"/>
        </w:rPr>
        <w:softHyphen/>
        <w:t xml:space="preserve">важнейший  момент общения детей и родителей, ведь оно предполагает и сидение рядом (а для развития малышей тактильные ощущения столь же </w:t>
      </w:r>
      <w:proofErr w:type="gramStart"/>
      <w:r w:rsidRPr="00B15861">
        <w:rPr>
          <w:sz w:val="22"/>
          <w:szCs w:val="22"/>
        </w:rPr>
        <w:t>важны</w:t>
      </w:r>
      <w:proofErr w:type="gramEnd"/>
      <w:r>
        <w:rPr>
          <w:sz w:val="22"/>
          <w:szCs w:val="22"/>
        </w:rPr>
        <w:t xml:space="preserve"> </w:t>
      </w:r>
      <w:r w:rsidRPr="00B15861">
        <w:rPr>
          <w:sz w:val="22"/>
          <w:szCs w:val="22"/>
        </w:rPr>
        <w:t xml:space="preserve"> как и другие) и сопереживание, и обсуждение. </w:t>
      </w:r>
    </w:p>
    <w:p w:rsidR="00627B97" w:rsidRPr="00B15861" w:rsidRDefault="00627B97" w:rsidP="004F3E25">
      <w:pPr>
        <w:pStyle w:val="a3"/>
        <w:ind w:left="-1134" w:right="-284"/>
        <w:jc w:val="both"/>
        <w:rPr>
          <w:sz w:val="22"/>
          <w:szCs w:val="22"/>
        </w:rPr>
      </w:pPr>
      <w:r w:rsidRPr="00B15861">
        <w:rPr>
          <w:sz w:val="22"/>
          <w:szCs w:val="22"/>
        </w:rPr>
        <w:tab/>
        <w:t xml:space="preserve">Закончив чтение, предложите ребенку тихонько самому подумать о том, что будет в книге дальше. На следующий день перед началом чтения попросите напомнить вам о том, что было в книжке вчера, и поделиться тем, как он себе представляет развитие действия. Это помогает ребёнку лучше вникнуть в текст и развивает его речь и воображение. </w:t>
      </w:r>
    </w:p>
    <w:p w:rsidR="00627B97" w:rsidRPr="00B15861" w:rsidRDefault="00627B97" w:rsidP="004F3E25">
      <w:pPr>
        <w:pStyle w:val="a3"/>
        <w:ind w:left="-1134" w:right="-284" w:firstLine="708"/>
        <w:jc w:val="both"/>
        <w:rPr>
          <w:sz w:val="22"/>
          <w:szCs w:val="22"/>
        </w:rPr>
      </w:pPr>
      <w:r w:rsidRPr="00B15861">
        <w:rPr>
          <w:sz w:val="22"/>
          <w:szCs w:val="22"/>
        </w:rPr>
        <w:t xml:space="preserve">Есть семьи, где традиция совместного чтения не прерывается, когда дети уже выросли. Объединение семьи вечером за общей книгой не мешает каждому в другое время читать свою книгу и вести свою жизнь, но помогает единению семьи и взаимопониманию, что особенно важно, когда дети – подростки. </w:t>
      </w:r>
    </w:p>
    <w:p w:rsidR="00627B97" w:rsidRPr="00652659" w:rsidRDefault="00627B97" w:rsidP="004F3E25">
      <w:pPr>
        <w:pStyle w:val="a3"/>
        <w:ind w:left="-1134" w:right="-284" w:firstLine="708"/>
        <w:jc w:val="both"/>
        <w:rPr>
          <w:sz w:val="22"/>
          <w:szCs w:val="22"/>
        </w:rPr>
      </w:pPr>
      <w:r w:rsidRPr="00B15861">
        <w:rPr>
          <w:sz w:val="22"/>
          <w:szCs w:val="22"/>
        </w:rPr>
        <w:t xml:space="preserve">Могут, например, дети-подростки и родители читать и порознь, не вслух, одни и те же книги, рекомендуя друг другу и потом обсуждая. Такая традиция, во-первых, объединяет детей и родителей, порождая </w:t>
      </w:r>
      <w:r w:rsidRPr="00B15861">
        <w:rPr>
          <w:sz w:val="22"/>
          <w:szCs w:val="22"/>
        </w:rPr>
        <w:lastRenderedPageBreak/>
        <w:t xml:space="preserve">взаимопонимание и в других вопросах, не только в литературных, а во-вторых, помогает подростку читать самые сложные (так называемые «взрослые») литературные произведения, разбираясь в них вместе </w:t>
      </w:r>
      <w:proofErr w:type="gramStart"/>
      <w:r w:rsidRPr="00B15861">
        <w:rPr>
          <w:sz w:val="22"/>
          <w:szCs w:val="22"/>
        </w:rPr>
        <w:t>со</w:t>
      </w:r>
      <w:proofErr w:type="gramEnd"/>
      <w:r w:rsidRPr="00B15861">
        <w:rPr>
          <w:sz w:val="22"/>
          <w:szCs w:val="22"/>
        </w:rPr>
        <w:t xml:space="preserve"> взрослыми. </w:t>
      </w:r>
    </w:p>
    <w:p w:rsidR="00627B97" w:rsidRDefault="00627B97" w:rsidP="004F3E25">
      <w:pPr>
        <w:pStyle w:val="a3"/>
        <w:ind w:left="-1134"/>
        <w:jc w:val="both"/>
      </w:pPr>
      <w:r w:rsidRPr="00B15861">
        <w:tab/>
      </w:r>
      <w:r w:rsidRPr="00B15861">
        <w:tab/>
      </w:r>
    </w:p>
    <w:p w:rsidR="00627B97" w:rsidRDefault="00627B97" w:rsidP="006958C2">
      <w:pPr>
        <w:pStyle w:val="a3"/>
        <w:ind w:left="-1134"/>
      </w:pPr>
    </w:p>
    <w:p w:rsidR="00627B97" w:rsidRDefault="00627B97" w:rsidP="006958C2">
      <w:pPr>
        <w:pStyle w:val="a3"/>
        <w:ind w:left="-1134"/>
      </w:pPr>
    </w:p>
    <w:p w:rsidR="00627B97" w:rsidRDefault="00627B97" w:rsidP="007B1926">
      <w:pPr>
        <w:pStyle w:val="a3"/>
        <w:ind w:left="-1134"/>
        <w:jc w:val="center"/>
      </w:pPr>
    </w:p>
    <w:p w:rsidR="00627B97" w:rsidRDefault="00627B97" w:rsidP="007B1926">
      <w:pPr>
        <w:pStyle w:val="a3"/>
        <w:ind w:left="-1134"/>
        <w:jc w:val="center"/>
        <w:rPr>
          <w:sz w:val="28"/>
          <w:szCs w:val="28"/>
        </w:rPr>
      </w:pPr>
      <w:r>
        <w:rPr>
          <w:sz w:val="28"/>
          <w:szCs w:val="28"/>
        </w:rPr>
        <w:t>«Святая наука -</w:t>
      </w:r>
      <w:r w:rsidRPr="007B1926">
        <w:rPr>
          <w:sz w:val="28"/>
          <w:szCs w:val="28"/>
        </w:rPr>
        <w:t xml:space="preserve"> расслышать друг друга»</w:t>
      </w:r>
      <w:r>
        <w:rPr>
          <w:sz w:val="28"/>
          <w:szCs w:val="28"/>
        </w:rPr>
        <w:t>.</w:t>
      </w:r>
    </w:p>
    <w:p w:rsidR="00627B97" w:rsidRDefault="00627B97" w:rsidP="0078388A">
      <w:pPr>
        <w:pStyle w:val="a3"/>
        <w:ind w:left="-1134"/>
        <w:jc w:val="center"/>
      </w:pPr>
      <w:r>
        <w:t>/</w:t>
      </w:r>
      <w:r w:rsidRPr="007B1926">
        <w:t>Лучшие книги для семейного чтения</w:t>
      </w:r>
      <w:r>
        <w:t>/</w:t>
      </w:r>
    </w:p>
    <w:p w:rsidR="00627B97" w:rsidRDefault="00627B97" w:rsidP="004F3E25">
      <w:pPr>
        <w:pStyle w:val="a3"/>
        <w:ind w:left="-1134"/>
        <w:jc w:val="both"/>
      </w:pPr>
      <w:r w:rsidRPr="007B1926">
        <w:t>Мы предлагаем вам цикл обзоров книг, наиболее подходящих именно для семейного чтения.</w:t>
      </w:r>
      <w:r w:rsidRPr="00E548A0">
        <w:rPr>
          <w:u w:val="single"/>
        </w:rPr>
        <w:t xml:space="preserve"> </w:t>
      </w:r>
      <w:r w:rsidRPr="00B15861">
        <w:t>Поскольку возобновление прекрасной традиции семейного чтения исключительно важно и для современных семей, и для каждого из их членов в отдельности, и для проводников в море книжной информации, библиотекарей, мы надеемся сделать этот цикл разнообразным, интересным, актуальным и информативным. Речь пойдет о самых разных книгах: отечественных, зарубежных, современных, классических, поэтических и прозаических. Главное, что объединит эти книги — злободневная и одновременно вечная тематика, несомненный писательский талант авторов и безупречный русский язык писателей и переводчиков, помогающий восстановить еще одну важную традицию — традицию русского красноречия. Итак, желаем вам приятного прочтения и обсуждения в кругу семьи!</w:t>
      </w:r>
    </w:p>
    <w:p w:rsidR="00627B97" w:rsidRPr="005D3DB2" w:rsidRDefault="00627B97" w:rsidP="006958C2">
      <w:pPr>
        <w:pStyle w:val="a3"/>
        <w:ind w:left="-1134"/>
        <w:jc w:val="center"/>
        <w:rPr>
          <w:u w:val="single"/>
        </w:rPr>
      </w:pPr>
      <w:r w:rsidRPr="005D3DB2">
        <w:rPr>
          <w:u w:val="single"/>
        </w:rPr>
        <w:t>Философия оптимизма</w:t>
      </w:r>
    </w:p>
    <w:p w:rsidR="00627B97" w:rsidRPr="00B15861" w:rsidRDefault="00627B97" w:rsidP="004F3E25">
      <w:pPr>
        <w:pStyle w:val="a3"/>
        <w:ind w:left="-1134"/>
        <w:jc w:val="both"/>
      </w:pPr>
      <w:r>
        <w:tab/>
      </w:r>
      <w:r w:rsidRPr="00B15861">
        <w:t xml:space="preserve">Повесть американской писательницы </w:t>
      </w:r>
      <w:r w:rsidRPr="00B15861">
        <w:rPr>
          <w:i/>
        </w:rPr>
        <w:t>Элинор Портер «</w:t>
      </w:r>
      <w:proofErr w:type="spellStart"/>
      <w:r w:rsidRPr="00B15861">
        <w:rPr>
          <w:i/>
        </w:rPr>
        <w:t>Поллианна</w:t>
      </w:r>
      <w:proofErr w:type="spellEnd"/>
      <w:r w:rsidRPr="00B15861">
        <w:rPr>
          <w:i/>
        </w:rPr>
        <w:t xml:space="preserve">» (Москва, </w:t>
      </w:r>
      <w:proofErr w:type="spellStart"/>
      <w:r w:rsidRPr="00B15861">
        <w:rPr>
          <w:i/>
        </w:rPr>
        <w:t>Глобулус</w:t>
      </w:r>
      <w:proofErr w:type="spellEnd"/>
      <w:r w:rsidRPr="00B15861">
        <w:rPr>
          <w:i/>
        </w:rPr>
        <w:t>, 2007)</w:t>
      </w:r>
      <w:r w:rsidRPr="00B15861">
        <w:t xml:space="preserve"> — одна из лучших книг о детстве. Это повесть о девочке, которую папа научил радоваться, несмотря ни на что. Что бы ни случилось, она не теряет присутствие духа.</w:t>
      </w:r>
    </w:p>
    <w:p w:rsidR="00627B97" w:rsidRPr="00B15861" w:rsidRDefault="00627B97" w:rsidP="004F3E25">
      <w:pPr>
        <w:pStyle w:val="a3"/>
        <w:ind w:left="-1134"/>
        <w:jc w:val="both"/>
      </w:pPr>
      <w:proofErr w:type="spellStart"/>
      <w:r w:rsidRPr="00B15861">
        <w:t>Поллианна</w:t>
      </w:r>
      <w:proofErr w:type="spellEnd"/>
      <w:r w:rsidRPr="00B15861">
        <w:t xml:space="preserve"> все время ищет, чему бы порадоваться. Даже если, </w:t>
      </w:r>
      <w:proofErr w:type="gramStart"/>
      <w:r w:rsidRPr="00B15861">
        <w:t>прямо</w:t>
      </w:r>
      <w:proofErr w:type="gramEnd"/>
      <w:r w:rsidRPr="00B15861">
        <w:t xml:space="preserve"> скажем, радоваться нечему. «Наша игра в том и заключалась, чтобы радоваться, несмотря на то, что радоваться вроде бы нечему». Этой игре научил свою дочку покойный отец, нищий, но безмерно счастливый и веселый пастор.</w:t>
      </w:r>
    </w:p>
    <w:p w:rsidR="00627B97" w:rsidRPr="00B15861" w:rsidRDefault="00627B97" w:rsidP="004F3E25">
      <w:pPr>
        <w:pStyle w:val="a3"/>
        <w:ind w:left="-1134"/>
        <w:jc w:val="both"/>
      </w:pPr>
      <w:r w:rsidRPr="00B15861">
        <w:t>Самое ценное в этой игре — это то, что «когда ищешь, чему бы порадоваться, обо всем остальном как-то меньше думаешь». Просто на хныканье и сетования вовсе не остается времени.</w:t>
      </w:r>
    </w:p>
    <w:p w:rsidR="00627B97" w:rsidRPr="00B15861" w:rsidRDefault="00627B97" w:rsidP="004F3E25">
      <w:pPr>
        <w:pStyle w:val="a3"/>
        <w:ind w:left="-1134"/>
        <w:jc w:val="both"/>
      </w:pPr>
      <w:r>
        <w:t xml:space="preserve">  </w:t>
      </w:r>
      <w:r w:rsidRPr="00B15861">
        <w:t>Доказывая свою теорию, «теорию оптимизма», автор ставит маленькую героиню в совершенно невыносимые условия: из-за несчастного случая девочка, такая любознательная и активная, лишается возможности ходить. Вот уж действительно, не то, чтобы не порадуешься, в петлю бы не полезть от отчаяния!…. Но даже в этой, казалось бы, безвыходной ситуации, ангельский ребенок нашел, чему бы порадоваться: «Я наконец-то поняла, что у меня есть, чему порадоваться. Я могу быть рада, что все-таки ходила. Ведь если бы я раньше не ходила, я не смогл</w:t>
      </w:r>
      <w:r>
        <w:t>а бы научить их (своих соседей</w:t>
      </w:r>
      <w:r w:rsidRPr="00B15861">
        <w:t>) играть».</w:t>
      </w:r>
    </w:p>
    <w:p w:rsidR="00627B97" w:rsidRPr="00B15861" w:rsidRDefault="00627B97" w:rsidP="004F3E25">
      <w:pPr>
        <w:pStyle w:val="a3"/>
        <w:ind w:left="-1134"/>
        <w:jc w:val="both"/>
      </w:pPr>
      <w:r w:rsidRPr="00B15861">
        <w:t>Вот бы нам научиться быть такими же счастливыми и деятельными, как маленькая американская девочка, обладающая поразительной волей к жизни.</w:t>
      </w:r>
    </w:p>
    <w:p w:rsidR="00627B97" w:rsidRPr="005D3DB2" w:rsidRDefault="00627B97" w:rsidP="004428F5">
      <w:pPr>
        <w:pStyle w:val="a3"/>
        <w:ind w:left="-1134"/>
        <w:jc w:val="center"/>
      </w:pPr>
      <w:r w:rsidRPr="005D3DB2">
        <w:rPr>
          <w:u w:val="single"/>
        </w:rPr>
        <w:t>Тест на долговечность любви</w:t>
      </w:r>
    </w:p>
    <w:p w:rsidR="00627B97" w:rsidRPr="00B15861" w:rsidRDefault="00627B97" w:rsidP="004F3E25">
      <w:pPr>
        <w:pStyle w:val="a3"/>
        <w:ind w:left="-1134"/>
        <w:jc w:val="both"/>
      </w:pPr>
      <w:r w:rsidRPr="00B15861">
        <w:t xml:space="preserve">Книга австрийской писательницы </w:t>
      </w:r>
      <w:r w:rsidRPr="00462B15">
        <w:rPr>
          <w:i/>
        </w:rPr>
        <w:t xml:space="preserve">Кристин </w:t>
      </w:r>
      <w:proofErr w:type="spellStart"/>
      <w:r w:rsidRPr="00462B15">
        <w:rPr>
          <w:i/>
        </w:rPr>
        <w:t>Нестлингер</w:t>
      </w:r>
      <w:proofErr w:type="spellEnd"/>
      <w:r w:rsidRPr="00462B15">
        <w:rPr>
          <w:i/>
        </w:rPr>
        <w:t xml:space="preserve"> «Само собой и вообще» (Москва, Самокат, 2008)</w:t>
      </w:r>
      <w:r w:rsidRPr="00B15861">
        <w:t xml:space="preserve"> посвящена исключительно семейным проблемам. В этой семье все не так уж плохо. Родители не прибегают к телесным наказаниям, не ограничивают детскую свободу, вообще считаются со своими детьми. Они только не умеют считаться друг с другом. То, что из-за разводов больше всех страдают дети, ни для кого не новость. В сознании ребенка неразрывно существуют мама и папа как Единое Целое, беспрерывно заботящееся о своем малыше. Мама накормит, папа купит велосипед. Вместе на каток, вместе — за новогодней елкой. В детском понимании нет двух обиженных друг на друга людей, есть Родители. И понять, что Родители расходятся, распадаются на две враждебных друг другу части, очень-очень трудно. Ребенок-то любит обоих! Остаться с одним — значит предать другого. Помните, как ставил нас в тупик вопрос: «Кого ты больше любишь — маму или папу?» Ответа на этот неумный вопрос не существует. Как можно выбрать между восходом солнца и сиянием радуги? Это не абстрактный выбор, а живая боль говорит устами старшего мальчика Ани: «Я часто думаю, что, собственно, делать супружеской паре, у которой есть дети, когда с любовью уже совсем не ладится. &lt;…&gt; Но на самом деле я совершенно не согласен, чтобы папа и мама</w:t>
      </w:r>
      <w:proofErr w:type="gramStart"/>
      <w:r w:rsidRPr="00B15861">
        <w:t xml:space="preserve"> </w:t>
      </w:r>
      <w:r>
        <w:lastRenderedPageBreak/>
        <w:t>Р</w:t>
      </w:r>
      <w:proofErr w:type="gramEnd"/>
      <w:r w:rsidRPr="00B15861">
        <w:t xml:space="preserve">азводились! Они же разводятся не только друг с другом, но и с детьми. &lt;…&gt; Наверное, всем людям, которые хотят пожениться, сначала лучше было бы проходить обязательный тест „на долговечность любви“. И только в случае положительного результата им </w:t>
      </w:r>
      <w:r>
        <w:t>разрешалось бы заводить детей»…</w:t>
      </w:r>
      <w:r w:rsidRPr="00B15861">
        <w:t>Как грустно слышать от мальчика-подрост</w:t>
      </w:r>
      <w:r>
        <w:t>ка такие печальные размышления</w:t>
      </w:r>
      <w:proofErr w:type="gramStart"/>
      <w:r>
        <w:t>…В</w:t>
      </w:r>
      <w:proofErr w:type="gramEnd"/>
      <w:r w:rsidRPr="00B15861">
        <w:t>от рецепт, который предлагает сам Ани: «По-моему, для долговременной любви нужно быть по-настоящему хорошим человеком, и если ты именно такой человек, то сможешь любить всякого, со всеми его</w:t>
      </w:r>
      <w:r>
        <w:t xml:space="preserve"> с</w:t>
      </w:r>
      <w:r w:rsidRPr="00B15861">
        <w:t>транностями».</w:t>
      </w:r>
    </w:p>
    <w:p w:rsidR="00627B97" w:rsidRPr="00B15861" w:rsidRDefault="00627B97" w:rsidP="004F3E25">
      <w:pPr>
        <w:pStyle w:val="a3"/>
        <w:ind w:left="-1134"/>
        <w:jc w:val="both"/>
      </w:pPr>
      <w:r w:rsidRPr="00B15861">
        <w:t xml:space="preserve">Научиться этим самым необходимым в жизни качествам приходится всю жизнь. Может, начать с детства, с прочтения и обсуждения книги в семейном кругу? С откровенных ответов на сокровенные вопросы. Ведь не зря повествование книги ведется от лица троих детей: старшеклассницы </w:t>
      </w:r>
      <w:proofErr w:type="spellStart"/>
      <w:r w:rsidRPr="00B15861">
        <w:t>Карли</w:t>
      </w:r>
      <w:proofErr w:type="spellEnd"/>
      <w:r w:rsidRPr="00B15861">
        <w:t>, подростка Ани и малыша Шустрика. Благодаря этому художественному приему книга доступна и интересна детям всех возрастов.</w:t>
      </w:r>
    </w:p>
    <w:p w:rsidR="00627B97" w:rsidRPr="005D3DB2" w:rsidRDefault="00627B97" w:rsidP="00BE40BA">
      <w:pPr>
        <w:pStyle w:val="a3"/>
        <w:ind w:left="-1134"/>
        <w:jc w:val="center"/>
      </w:pPr>
      <w:r w:rsidRPr="005D3DB2">
        <w:rPr>
          <w:u w:val="single"/>
        </w:rPr>
        <w:t>Срочно требуется дедушка!</w:t>
      </w:r>
    </w:p>
    <w:p w:rsidR="00627B97" w:rsidRPr="00B15861" w:rsidRDefault="00627B97" w:rsidP="004F3E25">
      <w:pPr>
        <w:pStyle w:val="a3"/>
        <w:ind w:left="-1134"/>
        <w:jc w:val="both"/>
      </w:pPr>
      <w:bookmarkStart w:id="0" w:name="_GoBack"/>
      <w:proofErr w:type="spellStart"/>
      <w:r w:rsidRPr="00E548A0">
        <w:t>Ульф</w:t>
      </w:r>
      <w:proofErr w:type="spellEnd"/>
      <w:r w:rsidRPr="00E548A0">
        <w:t xml:space="preserve"> </w:t>
      </w:r>
      <w:proofErr w:type="spellStart"/>
      <w:r w:rsidRPr="00E548A0">
        <w:t>Старк</w:t>
      </w:r>
      <w:proofErr w:type="spellEnd"/>
      <w:r w:rsidRPr="00B15861">
        <w:t xml:space="preserve"> по праву считается «живым классиком» современной детской литературы. Герои его книг — мальчишки и девчонки, живущие по соседству. И проблемы у них те же, что у наших ребят. </w:t>
      </w:r>
      <w:proofErr w:type="spellStart"/>
      <w:r w:rsidRPr="00B15861">
        <w:t>Старк</w:t>
      </w:r>
      <w:proofErr w:type="spellEnd"/>
      <w:r w:rsidRPr="00B15861">
        <w:t xml:space="preserve"> описывает глубину их переживаний как бы вскользь, попутно, обозначив одним-двумя штрихами невероятную катастрофу, разверзшуюся в жизни главных героев. Повесть </w:t>
      </w:r>
      <w:r w:rsidRPr="00462B15">
        <w:rPr>
          <w:i/>
        </w:rPr>
        <w:t xml:space="preserve">Старка «Умеешь ли ты свистеть, </w:t>
      </w:r>
      <w:proofErr w:type="spellStart"/>
      <w:r w:rsidRPr="00462B15">
        <w:rPr>
          <w:i/>
        </w:rPr>
        <w:t>Йоханна</w:t>
      </w:r>
      <w:proofErr w:type="spellEnd"/>
      <w:r w:rsidRPr="00462B15">
        <w:rPr>
          <w:i/>
        </w:rPr>
        <w:t xml:space="preserve">?» </w:t>
      </w:r>
      <w:proofErr w:type="gramStart"/>
      <w:r w:rsidRPr="00462B15">
        <w:rPr>
          <w:i/>
        </w:rPr>
        <w:t>(Москва:</w:t>
      </w:r>
      <w:proofErr w:type="gramEnd"/>
      <w:r w:rsidRPr="00462B15">
        <w:rPr>
          <w:i/>
        </w:rPr>
        <w:t xml:space="preserve"> </w:t>
      </w:r>
      <w:proofErr w:type="gramStart"/>
      <w:r w:rsidRPr="00462B15">
        <w:rPr>
          <w:i/>
        </w:rPr>
        <w:t>Самокат, 2008)</w:t>
      </w:r>
      <w:r>
        <w:rPr>
          <w:i/>
        </w:rPr>
        <w:t xml:space="preserve"> </w:t>
      </w:r>
      <w:r w:rsidRPr="00B15861">
        <w:t>пытается восстановить связи поколений.</w:t>
      </w:r>
      <w:proofErr w:type="gramEnd"/>
      <w:r w:rsidRPr="00B15861">
        <w:t xml:space="preserve"> </w:t>
      </w:r>
      <w:r>
        <w:t xml:space="preserve"> </w:t>
      </w:r>
      <w:r w:rsidRPr="00B15861">
        <w:t xml:space="preserve">Живет один в меру одинокий мальчик. И рядом с ним — безмерно одинокий дедушка. Мальчик живет дома, а дедушка — в доме </w:t>
      </w:r>
      <w:proofErr w:type="gramStart"/>
      <w:r w:rsidRPr="00B15861">
        <w:t>престарелых</w:t>
      </w:r>
      <w:proofErr w:type="gramEnd"/>
      <w:r w:rsidRPr="00B15861">
        <w:t>. Он совсем один, от родственников осталась лишь фотография давно умершей жены…</w:t>
      </w:r>
      <w:r>
        <w:t>М</w:t>
      </w:r>
      <w:r w:rsidRPr="00B15861">
        <w:t xml:space="preserve">альчик мечтает о своем собственном дедушке, с которым было бы </w:t>
      </w:r>
      <w:proofErr w:type="gramStart"/>
      <w:r w:rsidRPr="00B15861">
        <w:t>здорово</w:t>
      </w:r>
      <w:proofErr w:type="gramEnd"/>
      <w:r w:rsidRPr="00B15861">
        <w:t xml:space="preserve"> порыбачить, отведать заливное из свиных ножек и просто замечательно провести время. </w:t>
      </w:r>
      <w:proofErr w:type="gramStart"/>
      <w:r w:rsidRPr="00B15861">
        <w:t>Его друг придумывает выход из положения: пойти в соседний дом престарелых и выбрать себе… дедушку.</w:t>
      </w:r>
      <w:proofErr w:type="gramEnd"/>
      <w:r w:rsidRPr="00B15861">
        <w:t xml:space="preserve"> Гениально, как все простое!</w:t>
      </w:r>
    </w:p>
    <w:p w:rsidR="00627B97" w:rsidRPr="006958C2" w:rsidRDefault="00627B97" w:rsidP="004F3E25">
      <w:pPr>
        <w:pStyle w:val="a3"/>
        <w:ind w:left="-1134"/>
        <w:jc w:val="both"/>
      </w:pPr>
      <w:r w:rsidRPr="00B15861">
        <w:t>Сказано — сделано. Нового дедушку зовут Нильс, и он прекрасно проводит время с чудесным образом обретенным внуком</w:t>
      </w:r>
      <w:r>
        <w:t xml:space="preserve"> по имени </w:t>
      </w:r>
      <w:proofErr w:type="spellStart"/>
      <w:r>
        <w:t>Берра</w:t>
      </w:r>
      <w:proofErr w:type="spellEnd"/>
      <w:r>
        <w:t xml:space="preserve"> и его товарищем. В</w:t>
      </w:r>
      <w:r w:rsidRPr="00B15861">
        <w:t xml:space="preserve">се вместе они мастерят воздушного змея, пьют кофе в столовой дома престарелых и празднуют день рождения дедушки несколько неформальным образом: сидя на ветвях высоченного вишневого дерева и уплетая спелые вишни из чужого сада. Счастливый дедушка Нильс представляет своим соседям по дому </w:t>
      </w:r>
      <w:proofErr w:type="gramStart"/>
      <w:r w:rsidRPr="00B15861">
        <w:t>престарелых</w:t>
      </w:r>
      <w:proofErr w:type="gramEnd"/>
      <w:r w:rsidRPr="00B15861">
        <w:t xml:space="preserve"> </w:t>
      </w:r>
      <w:proofErr w:type="spellStart"/>
      <w:r w:rsidRPr="00B15861">
        <w:t>Берра</w:t>
      </w:r>
      <w:proofErr w:type="spellEnd"/>
      <w:r w:rsidRPr="00B15861">
        <w:t>: «</w:t>
      </w:r>
      <w:r w:rsidRPr="006958C2">
        <w:t>Э</w:t>
      </w:r>
      <w:r>
        <w:t>то мой внук</w:t>
      </w:r>
      <w:r w:rsidRPr="006958C2">
        <w:t>! — гордо объявил Нильс. — Е</w:t>
      </w:r>
      <w:r>
        <w:t xml:space="preserve">го зовут </w:t>
      </w:r>
      <w:r w:rsidRPr="006958C2">
        <w:t xml:space="preserve"> </w:t>
      </w:r>
      <w:proofErr w:type="spellStart"/>
      <w:r w:rsidRPr="006958C2">
        <w:t>Б</w:t>
      </w:r>
      <w:r>
        <w:t>ертиль</w:t>
      </w:r>
      <w:proofErr w:type="spellEnd"/>
      <w:r w:rsidRPr="006958C2">
        <w:t>. О</w:t>
      </w:r>
      <w:r>
        <w:t>н подарил мне цветок</w:t>
      </w:r>
      <w:r w:rsidRPr="006958C2">
        <w:t>!» Они так счастливы вместе</w:t>
      </w:r>
      <w:r>
        <w:t>.</w:t>
      </w:r>
    </w:p>
    <w:p w:rsidR="00627B97" w:rsidRPr="00B15861" w:rsidRDefault="00627B97" w:rsidP="004F3E25">
      <w:pPr>
        <w:pStyle w:val="a3"/>
        <w:ind w:left="-1134"/>
        <w:jc w:val="both"/>
      </w:pPr>
      <w:r>
        <w:tab/>
      </w:r>
      <w:r w:rsidRPr="00B15861">
        <w:t xml:space="preserve">Двое мальчиков и престарелый дедушка наполняют жизнь друг друга смыслом и радостью. Загвоздка в том, что </w:t>
      </w:r>
      <w:proofErr w:type="spellStart"/>
      <w:r w:rsidRPr="00B15861">
        <w:t>Берра</w:t>
      </w:r>
      <w:proofErr w:type="spellEnd"/>
      <w:r w:rsidRPr="00B15861">
        <w:t xml:space="preserve"> все никак не может выучиться свистеть мелодию старинной песенки, которой научил его Нильс. Он настолько озабочен этим досадным пустяком, что нарочно откладывает очередное посещение дедушки Нильса, чтобы прийти уже подготовленным. Но когда у </w:t>
      </w:r>
      <w:proofErr w:type="spellStart"/>
      <w:r w:rsidRPr="00B15861">
        <w:t>Берра</w:t>
      </w:r>
      <w:proofErr w:type="spellEnd"/>
      <w:r w:rsidRPr="00B15861">
        <w:t xml:space="preserve"> </w:t>
      </w:r>
      <w:proofErr w:type="gramStart"/>
      <w:r w:rsidRPr="00B15861">
        <w:t>наконец-то</w:t>
      </w:r>
      <w:proofErr w:type="gramEnd"/>
      <w:r w:rsidRPr="00B15861">
        <w:t xml:space="preserve"> получается насвистать искомую мелодию, то выясняется, что идти уже не к кому. Дедушка умер, как это нередко случается со очень старыми и очень больными людьми.</w:t>
      </w:r>
    </w:p>
    <w:p w:rsidR="00627B97" w:rsidRPr="00B15861" w:rsidRDefault="00627B97" w:rsidP="004F3E25">
      <w:pPr>
        <w:pStyle w:val="a3"/>
        <w:ind w:left="-1134"/>
        <w:jc w:val="both"/>
      </w:pPr>
      <w:r w:rsidRPr="00B15861">
        <w:t>Смерть Нильса описывается не как непоправимая беда, а как неотъемлемая составляющая нашей жизни. Эта философски мудрая и светлая история позволяет о многом задуматься и поговорить. Главное, она не оставляет равнодушными и дает замечательный повод для взаимопонимания и общения отцов и детей, внучат, дедушек и бабушек. Чтобы все были друг другу нужны, и никто никогда не оставался одиноким и непонятым. Наверное, это и есть семейное счастье…</w:t>
      </w:r>
    </w:p>
    <w:p w:rsidR="00627B97" w:rsidRPr="006958C2" w:rsidRDefault="00627B97" w:rsidP="004F3E25">
      <w:pPr>
        <w:pStyle w:val="a3"/>
        <w:ind w:left="-1134"/>
        <w:jc w:val="both"/>
        <w:rPr>
          <w:b/>
        </w:rPr>
      </w:pPr>
      <w:r w:rsidRPr="006958C2">
        <w:rPr>
          <w:b/>
          <w:u w:val="single"/>
        </w:rPr>
        <w:t>Выборочный список литературы для семейного чтения</w:t>
      </w:r>
      <w:r w:rsidRPr="006958C2">
        <w:rPr>
          <w:b/>
        </w:rPr>
        <w:t>:</w:t>
      </w:r>
    </w:p>
    <w:p w:rsidR="00627B97" w:rsidRPr="006958C2" w:rsidRDefault="00627B97" w:rsidP="004F3E25">
      <w:pPr>
        <w:pStyle w:val="a3"/>
        <w:ind w:left="-1134"/>
        <w:jc w:val="both"/>
      </w:pPr>
      <w:r w:rsidRPr="006958C2">
        <w:rPr>
          <w:b/>
          <w:i/>
        </w:rPr>
        <w:t>1. В. Воскобойников. Все будет в порядке</w:t>
      </w:r>
      <w:proofErr w:type="gramStart"/>
      <w:r w:rsidRPr="006958C2">
        <w:rPr>
          <w:b/>
          <w:i/>
        </w:rPr>
        <w:t>.-</w:t>
      </w:r>
      <w:proofErr w:type="gramEnd"/>
      <w:r w:rsidRPr="006958C2">
        <w:rPr>
          <w:b/>
          <w:i/>
        </w:rPr>
        <w:t>М.: ОГИ, 2006</w:t>
      </w:r>
      <w:r w:rsidRPr="006958C2">
        <w:t>.</w:t>
      </w:r>
    </w:p>
    <w:p w:rsidR="00627B97" w:rsidRPr="00B15861" w:rsidRDefault="00627B97" w:rsidP="004F3E25">
      <w:pPr>
        <w:pStyle w:val="a3"/>
        <w:ind w:left="-1134"/>
        <w:jc w:val="both"/>
      </w:pPr>
      <w:r w:rsidRPr="00B15861">
        <w:t>Лучшая книга для среднего возраста по версии Детского читательского жюри 2006—2007гг. Школьная повесть, написанная в лучших классических традициях, где самые сложные проблемы решаются с юмором и оптимизмом.</w:t>
      </w:r>
    </w:p>
    <w:p w:rsidR="00627B97" w:rsidRPr="006958C2" w:rsidRDefault="00627B97" w:rsidP="004F3E25">
      <w:pPr>
        <w:pStyle w:val="a3"/>
        <w:ind w:left="-1134"/>
        <w:jc w:val="both"/>
        <w:rPr>
          <w:b/>
        </w:rPr>
      </w:pPr>
      <w:r w:rsidRPr="006958C2">
        <w:rPr>
          <w:b/>
          <w:i/>
        </w:rPr>
        <w:t>2. Кружков Г. Рукопись, найденная в капусте</w:t>
      </w:r>
      <w:proofErr w:type="gramStart"/>
      <w:r w:rsidRPr="006958C2">
        <w:rPr>
          <w:b/>
          <w:i/>
        </w:rPr>
        <w:t>.-</w:t>
      </w:r>
      <w:proofErr w:type="gramEnd"/>
      <w:r w:rsidRPr="006958C2">
        <w:rPr>
          <w:b/>
          <w:i/>
        </w:rPr>
        <w:t>М.: Время, 2007.</w:t>
      </w:r>
    </w:p>
    <w:p w:rsidR="00627B97" w:rsidRPr="00B15861" w:rsidRDefault="00627B97" w:rsidP="004F3E25">
      <w:pPr>
        <w:pStyle w:val="a3"/>
        <w:ind w:left="-1134"/>
        <w:jc w:val="both"/>
      </w:pPr>
      <w:r w:rsidRPr="00B15861">
        <w:t>Авторские и переводные стихи и сказки для детей самых разных возрастов, включая взрослых.</w:t>
      </w:r>
    </w:p>
    <w:p w:rsidR="00627B97" w:rsidRPr="00B15861" w:rsidRDefault="00627B97" w:rsidP="004F3E25">
      <w:pPr>
        <w:pStyle w:val="a3"/>
        <w:ind w:left="-1134"/>
        <w:jc w:val="both"/>
        <w:rPr>
          <w:i/>
          <w:sz w:val="28"/>
          <w:szCs w:val="28"/>
        </w:rPr>
      </w:pPr>
      <w:r w:rsidRPr="006958C2">
        <w:rPr>
          <w:b/>
          <w:i/>
        </w:rPr>
        <w:t xml:space="preserve">3.Левин В. Глупая лошадь. М.: </w:t>
      </w:r>
      <w:proofErr w:type="spellStart"/>
      <w:r w:rsidRPr="006958C2">
        <w:rPr>
          <w:b/>
          <w:i/>
        </w:rPr>
        <w:t>Октопус</w:t>
      </w:r>
      <w:proofErr w:type="spellEnd"/>
      <w:r w:rsidRPr="006958C2">
        <w:rPr>
          <w:b/>
          <w:i/>
        </w:rPr>
        <w:t>, 2003</w:t>
      </w:r>
      <w:r w:rsidRPr="00B15861">
        <w:rPr>
          <w:i/>
          <w:sz w:val="28"/>
          <w:szCs w:val="28"/>
        </w:rPr>
        <w:t>.</w:t>
      </w:r>
    </w:p>
    <w:p w:rsidR="00627B97" w:rsidRPr="00B15861" w:rsidRDefault="00627B97" w:rsidP="004F3E25">
      <w:pPr>
        <w:pStyle w:val="a3"/>
        <w:ind w:left="-1134"/>
        <w:jc w:val="both"/>
      </w:pPr>
      <w:r w:rsidRPr="00B15861">
        <w:t>Сказочные баллады для малышей, написанные на английский манер.</w:t>
      </w:r>
    </w:p>
    <w:p w:rsidR="00627B97" w:rsidRPr="006958C2" w:rsidRDefault="00627B97" w:rsidP="004F3E25">
      <w:pPr>
        <w:pStyle w:val="a3"/>
        <w:ind w:left="-1134"/>
        <w:jc w:val="both"/>
        <w:rPr>
          <w:b/>
          <w:i/>
        </w:rPr>
      </w:pPr>
      <w:r w:rsidRPr="006958C2">
        <w:rPr>
          <w:b/>
          <w:i/>
        </w:rPr>
        <w:t>4.Мурашова Е. Класс коррекции. — М.: Самокат, 2007.</w:t>
      </w:r>
    </w:p>
    <w:p w:rsidR="00627B97" w:rsidRPr="00B15861" w:rsidRDefault="00627B97" w:rsidP="004F3E25">
      <w:pPr>
        <w:pStyle w:val="a3"/>
        <w:ind w:left="-1134"/>
        <w:jc w:val="both"/>
      </w:pPr>
      <w:r w:rsidRPr="00B15861">
        <w:lastRenderedPageBreak/>
        <w:t>Честная и откровенная повесть о современной жизни, ставящая серьезные нравственные проблемы.</w:t>
      </w:r>
    </w:p>
    <w:p w:rsidR="00627B97" w:rsidRPr="006958C2" w:rsidRDefault="00627B97" w:rsidP="004F3E25">
      <w:pPr>
        <w:pStyle w:val="a3"/>
        <w:ind w:left="-1134"/>
        <w:jc w:val="both"/>
        <w:rPr>
          <w:b/>
          <w:i/>
        </w:rPr>
      </w:pPr>
      <w:r w:rsidRPr="006958C2">
        <w:rPr>
          <w:b/>
          <w:i/>
        </w:rPr>
        <w:t>5. Мурашова Е. Гвардия тревоги</w:t>
      </w:r>
      <w:proofErr w:type="gramStart"/>
      <w:r w:rsidRPr="006958C2">
        <w:rPr>
          <w:b/>
          <w:i/>
        </w:rPr>
        <w:t>.-</w:t>
      </w:r>
      <w:proofErr w:type="gramEnd"/>
      <w:r w:rsidRPr="006958C2">
        <w:rPr>
          <w:b/>
          <w:i/>
        </w:rPr>
        <w:t>М.: Самокат, 2008.</w:t>
      </w:r>
    </w:p>
    <w:p w:rsidR="00627B97" w:rsidRPr="00B15861" w:rsidRDefault="00627B97" w:rsidP="004F3E25">
      <w:pPr>
        <w:pStyle w:val="a3"/>
        <w:ind w:left="-1134"/>
        <w:jc w:val="both"/>
      </w:pPr>
      <w:r w:rsidRPr="00B15861">
        <w:t>Романтическая повесть о хороших людях, первой любви и современных социальных проблемах. Книга получила третью Большую премию «Заветная Мечта-2008»;</w:t>
      </w:r>
    </w:p>
    <w:p w:rsidR="00627B97" w:rsidRPr="00B15861" w:rsidRDefault="00627B97" w:rsidP="004F3E25">
      <w:pPr>
        <w:pStyle w:val="a3"/>
        <w:ind w:left="-1134"/>
        <w:jc w:val="both"/>
        <w:rPr>
          <w:i/>
          <w:sz w:val="28"/>
          <w:szCs w:val="28"/>
        </w:rPr>
      </w:pPr>
      <w:r w:rsidRPr="006958C2">
        <w:rPr>
          <w:b/>
          <w:i/>
        </w:rPr>
        <w:t>6. Муха Р. Немного про осьминога. — М.: Октопус,2004</w:t>
      </w:r>
      <w:r w:rsidRPr="00B15861">
        <w:rPr>
          <w:i/>
          <w:sz w:val="28"/>
          <w:szCs w:val="28"/>
        </w:rPr>
        <w:t>.</w:t>
      </w:r>
    </w:p>
    <w:p w:rsidR="00627B97" w:rsidRPr="00B15861" w:rsidRDefault="00627B97" w:rsidP="004F3E25">
      <w:pPr>
        <w:pStyle w:val="a3"/>
        <w:ind w:left="-1134"/>
        <w:jc w:val="both"/>
      </w:pPr>
      <w:r w:rsidRPr="00B15861">
        <w:t>Веселые стихи для самых маленьких.</w:t>
      </w:r>
    </w:p>
    <w:p w:rsidR="00627B97" w:rsidRPr="006958C2" w:rsidRDefault="00627B97" w:rsidP="004F3E25">
      <w:pPr>
        <w:pStyle w:val="a3"/>
        <w:ind w:left="-1134"/>
        <w:jc w:val="both"/>
        <w:rPr>
          <w:b/>
        </w:rPr>
      </w:pPr>
      <w:r w:rsidRPr="006958C2">
        <w:rPr>
          <w:b/>
          <w:i/>
        </w:rPr>
        <w:t xml:space="preserve">7. Усачев А. Прогулки по Третьяковской галерее. </w:t>
      </w:r>
      <w:proofErr w:type="gramStart"/>
      <w:r w:rsidRPr="006958C2">
        <w:rPr>
          <w:b/>
          <w:i/>
        </w:rPr>
        <w:t>-М</w:t>
      </w:r>
      <w:proofErr w:type="gramEnd"/>
      <w:r w:rsidRPr="006958C2">
        <w:rPr>
          <w:b/>
          <w:i/>
        </w:rPr>
        <w:t>: Дрофа+, 2007</w:t>
      </w:r>
      <w:r w:rsidRPr="006958C2">
        <w:rPr>
          <w:b/>
        </w:rPr>
        <w:t>.</w:t>
      </w:r>
    </w:p>
    <w:p w:rsidR="00627B97" w:rsidRPr="00B15861" w:rsidRDefault="00627B97" w:rsidP="004F3E25">
      <w:pPr>
        <w:pStyle w:val="a3"/>
        <w:ind w:left="-1134"/>
        <w:jc w:val="both"/>
      </w:pPr>
      <w:r w:rsidRPr="00B15861">
        <w:t>Стихотворная экскурсия по ГТГ; книга снабжена превосходными репродукциями;</w:t>
      </w:r>
    </w:p>
    <w:p w:rsidR="00627B97" w:rsidRPr="006958C2" w:rsidRDefault="00627B97" w:rsidP="004F3E25">
      <w:pPr>
        <w:pStyle w:val="a3"/>
        <w:ind w:left="-1134"/>
        <w:jc w:val="both"/>
        <w:rPr>
          <w:b/>
        </w:rPr>
      </w:pPr>
      <w:r w:rsidRPr="006958C2">
        <w:rPr>
          <w:b/>
          <w:i/>
        </w:rPr>
        <w:t xml:space="preserve">8. </w:t>
      </w:r>
      <w:proofErr w:type="spellStart"/>
      <w:r w:rsidRPr="006958C2">
        <w:rPr>
          <w:b/>
          <w:i/>
        </w:rPr>
        <w:t>Старк</w:t>
      </w:r>
      <w:proofErr w:type="spellEnd"/>
      <w:r w:rsidRPr="006958C2">
        <w:rPr>
          <w:b/>
          <w:i/>
        </w:rPr>
        <w:t xml:space="preserve"> У. Чудаки и </w:t>
      </w:r>
      <w:proofErr w:type="gramStart"/>
      <w:r w:rsidRPr="006958C2">
        <w:rPr>
          <w:b/>
          <w:i/>
        </w:rPr>
        <w:t>зануды</w:t>
      </w:r>
      <w:proofErr w:type="gramEnd"/>
      <w:r w:rsidRPr="006958C2">
        <w:rPr>
          <w:b/>
          <w:i/>
        </w:rPr>
        <w:t>. — М.:ОГИ.</w:t>
      </w:r>
      <w:r w:rsidRPr="006958C2">
        <w:rPr>
          <w:b/>
        </w:rPr>
        <w:t xml:space="preserve"> </w:t>
      </w:r>
    </w:p>
    <w:p w:rsidR="00627B97" w:rsidRPr="00B15861" w:rsidRDefault="00627B97" w:rsidP="004F3E25">
      <w:pPr>
        <w:pStyle w:val="a3"/>
        <w:ind w:left="-1134"/>
        <w:jc w:val="both"/>
      </w:pPr>
      <w:r w:rsidRPr="00B15861">
        <w:t>Умная и поэтичная повесть из жизни современных норвежских подростков, вступивших в пору взросления.</w:t>
      </w:r>
    </w:p>
    <w:p w:rsidR="00627B97" w:rsidRPr="006958C2" w:rsidRDefault="00627B97" w:rsidP="004F3E25">
      <w:pPr>
        <w:pStyle w:val="a3"/>
        <w:ind w:left="-1134"/>
        <w:jc w:val="both"/>
        <w:rPr>
          <w:b/>
          <w:i/>
        </w:rPr>
      </w:pPr>
      <w:r w:rsidRPr="006958C2">
        <w:rPr>
          <w:b/>
          <w:i/>
        </w:rPr>
        <w:t xml:space="preserve">9. </w:t>
      </w:r>
      <w:proofErr w:type="spellStart"/>
      <w:r w:rsidRPr="006958C2">
        <w:rPr>
          <w:b/>
          <w:i/>
        </w:rPr>
        <w:t>Старк</w:t>
      </w:r>
      <w:proofErr w:type="spellEnd"/>
      <w:r w:rsidRPr="006958C2">
        <w:rPr>
          <w:b/>
          <w:i/>
        </w:rPr>
        <w:t xml:space="preserve"> У. Пусть танцуют белые медведи</w:t>
      </w:r>
      <w:proofErr w:type="gramStart"/>
      <w:r w:rsidRPr="006958C2">
        <w:rPr>
          <w:b/>
          <w:i/>
        </w:rPr>
        <w:t>.-</w:t>
      </w:r>
      <w:proofErr w:type="gramEnd"/>
      <w:r w:rsidRPr="006958C2">
        <w:rPr>
          <w:b/>
          <w:i/>
        </w:rPr>
        <w:t>М.: Самокат, 2008.</w:t>
      </w:r>
    </w:p>
    <w:p w:rsidR="00627B97" w:rsidRPr="00B15861" w:rsidRDefault="00627B97" w:rsidP="004F3E25">
      <w:pPr>
        <w:pStyle w:val="a3"/>
        <w:ind w:left="-1134"/>
        <w:jc w:val="both"/>
      </w:pPr>
      <w:r w:rsidRPr="00B15861">
        <w:t xml:space="preserve">Пронзительная история «трудного» подростка, который ищет свое «я», </w:t>
      </w:r>
      <w:proofErr w:type="gramStart"/>
      <w:r w:rsidRPr="00B15861">
        <w:t>и</w:t>
      </w:r>
      <w:proofErr w:type="gramEnd"/>
      <w:r w:rsidRPr="00B15861">
        <w:t xml:space="preserve"> в конце концов находит его.</w:t>
      </w:r>
    </w:p>
    <w:bookmarkEnd w:id="0"/>
    <w:p w:rsidR="00627B97" w:rsidRPr="00B15861" w:rsidRDefault="00627B97" w:rsidP="004F3E25">
      <w:pPr>
        <w:pStyle w:val="a3"/>
        <w:ind w:left="-1134"/>
        <w:jc w:val="both"/>
      </w:pPr>
    </w:p>
    <w:sectPr w:rsidR="00627B97" w:rsidRPr="00B15861" w:rsidSect="00D768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49FA"/>
    <w:rsid w:val="0001271A"/>
    <w:rsid w:val="001E52C1"/>
    <w:rsid w:val="00294F2F"/>
    <w:rsid w:val="00314733"/>
    <w:rsid w:val="003849FA"/>
    <w:rsid w:val="003C4207"/>
    <w:rsid w:val="004428F5"/>
    <w:rsid w:val="00462B15"/>
    <w:rsid w:val="00483C02"/>
    <w:rsid w:val="004F3E25"/>
    <w:rsid w:val="005D3DB2"/>
    <w:rsid w:val="005F12F6"/>
    <w:rsid w:val="00627B97"/>
    <w:rsid w:val="00652659"/>
    <w:rsid w:val="006958C2"/>
    <w:rsid w:val="0078388A"/>
    <w:rsid w:val="007B1926"/>
    <w:rsid w:val="00926846"/>
    <w:rsid w:val="009303FC"/>
    <w:rsid w:val="00B11873"/>
    <w:rsid w:val="00B15861"/>
    <w:rsid w:val="00B41032"/>
    <w:rsid w:val="00B50399"/>
    <w:rsid w:val="00BE40BA"/>
    <w:rsid w:val="00C26084"/>
    <w:rsid w:val="00C539FE"/>
    <w:rsid w:val="00D768F3"/>
    <w:rsid w:val="00E54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873"/>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83C02"/>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dlc_DocId xmlns="4c48e722-e5ee-4bb4-abb8-2d4075f5b3da">6PQ52NDQUCDJ-39-3</_dlc_DocId>
    <_dlc_DocIdUrl xmlns="4c48e722-e5ee-4bb4-abb8-2d4075f5b3da">
      <Url>http://www.eduportal44.ru/Manturovo/Licei1-Manturovo/_layouts/15/DocIdRedir.aspx?ID=6PQ52NDQUCDJ-39-3</Url>
      <Description>6PQ52NDQUCDJ-39-3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09952F6BBBBA74F8C5FABD62DB3F0B5" ma:contentTypeVersion="1" ma:contentTypeDescription="Создание документа." ma:contentTypeScope="" ma:versionID="7762d9ecab945f696c8007f979fc2c86">
  <xsd:schema xmlns:xsd="http://www.w3.org/2001/XMLSchema" xmlns:xs="http://www.w3.org/2001/XMLSchema" xmlns:p="http://schemas.microsoft.com/office/2006/metadata/properties" xmlns:ns2="4c48e722-e5ee-4bb4-abb8-2d4075f5b3da" targetNamespace="http://schemas.microsoft.com/office/2006/metadata/properties" ma:root="true" ma:fieldsID="daa56437da12e7a1b4a0dc0b5f01a278" ns2:_="">
    <xsd:import namespace="4c48e722-e5ee-4bb4-abb8-2d4075f5b3d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4486A0D-40D5-4228-8D65-000ABCB537A5}"/>
</file>

<file path=customXml/itemProps2.xml><?xml version="1.0" encoding="utf-8"?>
<ds:datastoreItem xmlns:ds="http://schemas.openxmlformats.org/officeDocument/2006/customXml" ds:itemID="{CC166239-191D-48F9-B82C-F29507B1C016}"/>
</file>

<file path=customXml/itemProps3.xml><?xml version="1.0" encoding="utf-8"?>
<ds:datastoreItem xmlns:ds="http://schemas.openxmlformats.org/officeDocument/2006/customXml" ds:itemID="{E69F47B4-42F7-4565-8A96-9CD1098B9DC9}"/>
</file>

<file path=customXml/itemProps4.xml><?xml version="1.0" encoding="utf-8"?>
<ds:datastoreItem xmlns:ds="http://schemas.openxmlformats.org/officeDocument/2006/customXml" ds:itemID="{47BF6BAC-3F89-4260-AE24-3DA1E3F277A0}"/>
</file>

<file path=docProps/app.xml><?xml version="1.0" encoding="utf-8"?>
<Properties xmlns="http://schemas.openxmlformats.org/officeDocument/2006/extended-properties" xmlns:vt="http://schemas.openxmlformats.org/officeDocument/2006/docPropsVTypes">
  <Template>Normal</Template>
  <TotalTime>198</TotalTime>
  <Pages>4</Pages>
  <Words>2024</Words>
  <Characters>11541</Characters>
  <Application>Microsoft Office Word</Application>
  <DocSecurity>0</DocSecurity>
  <Lines>96</Lines>
  <Paragraphs>27</Paragraphs>
  <ScaleCrop>false</ScaleCrop>
  <Company>Home</Company>
  <LinksUpToDate>false</LinksUpToDate>
  <CharactersWithSpaces>13538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NFish</dc:creator>
  <cp:keywords/>
  <dc:description/>
  <cp:lastModifiedBy>Лицей</cp:lastModifiedBy>
  <cp:revision>14</cp:revision>
  <cp:lastPrinted>2012-08-28T04:58:00Z</cp:lastPrinted>
  <dcterms:created xsi:type="dcterms:W3CDTF">2012-08-24T13:37:00Z</dcterms:created>
  <dcterms:modified xsi:type="dcterms:W3CDTF">2012-08-30T09:39:00Z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0x010100B09952F6BBBBA74F8C5FABD62DB3F0B5</vt:lpwstr>
  </property>
  <property fmtid="{D5CDD505-2E9C-101B-9397-08002B2CF9AE}" pid="3" name="_dlc_DocIdItemGuid">
    <vt:lpwstr>0c79ab2f-f86f-4ae9-8ff5-9cabcc15100a</vt:lpwstr>
  </property>
</Properties>
</file>