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69A" w:rsidRPr="0047169A" w:rsidRDefault="0047169A" w:rsidP="0047169A">
      <w:pPr>
        <w:spacing w:after="0" w:line="240" w:lineRule="auto"/>
        <w:ind w:firstLine="709"/>
        <w:jc w:val="center"/>
        <w:rPr>
          <w:rFonts w:ascii="Times New Roman" w:eastAsia="Times New Roman" w:hAnsi="Times New Roman" w:cs="Times New Roman"/>
          <w:b/>
          <w:bCs/>
          <w:color w:val="333333"/>
          <w:sz w:val="32"/>
          <w:szCs w:val="32"/>
          <w:lang w:eastAsia="ru-RU"/>
        </w:rPr>
      </w:pPr>
      <w:r w:rsidRPr="0047169A">
        <w:rPr>
          <w:rFonts w:ascii="Times New Roman" w:eastAsia="Times New Roman" w:hAnsi="Times New Roman" w:cs="Times New Roman"/>
          <w:b/>
          <w:bCs/>
          <w:color w:val="333333"/>
          <w:sz w:val="32"/>
          <w:szCs w:val="32"/>
          <w:lang w:eastAsia="ru-RU"/>
        </w:rPr>
        <w:t>Центр тяжести (центр масс) системы материальных точек и твёрдого тела</w:t>
      </w:r>
    </w:p>
    <w:p w:rsidR="0047169A" w:rsidRPr="0047169A" w:rsidRDefault="00EA64D5"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58240" behindDoc="1" locked="0" layoutInCell="1" allowOverlap="1" wp14:anchorId="4AD47628" wp14:editId="53C5AA88">
            <wp:simplePos x="0" y="0"/>
            <wp:positionH relativeFrom="column">
              <wp:posOffset>4030980</wp:posOffset>
            </wp:positionH>
            <wp:positionV relativeFrom="paragraph">
              <wp:posOffset>643255</wp:posOffset>
            </wp:positionV>
            <wp:extent cx="2809875" cy="1876425"/>
            <wp:effectExtent l="0" t="0" r="9525" b="9525"/>
            <wp:wrapThrough wrapText="bothSides">
              <wp:wrapPolygon edited="0">
                <wp:start x="0" y="0"/>
                <wp:lineTo x="0" y="21490"/>
                <wp:lineTo x="21527" y="21490"/>
                <wp:lineTo x="21527"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7286" t="20661" r="26977" b="25040"/>
                    <a:stretch/>
                  </pic:blipFill>
                  <pic:spPr bwMode="auto">
                    <a:xfrm>
                      <a:off x="0" y="0"/>
                      <a:ext cx="2809875" cy="1876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9A" w:rsidRPr="0047169A">
        <w:rPr>
          <w:rFonts w:ascii="Times New Roman" w:eastAsia="Times New Roman" w:hAnsi="Times New Roman" w:cs="Times New Roman"/>
          <w:b/>
          <w:bCs/>
          <w:color w:val="333333"/>
          <w:sz w:val="24"/>
          <w:szCs w:val="24"/>
          <w:lang w:eastAsia="ru-RU"/>
        </w:rPr>
        <w:t>Центр тяжести системы материальных точек.</w:t>
      </w:r>
      <w:r w:rsidR="0047169A" w:rsidRPr="0047169A">
        <w:rPr>
          <w:rFonts w:ascii="Times New Roman" w:eastAsia="Times New Roman" w:hAnsi="Times New Roman" w:cs="Times New Roman"/>
          <w:color w:val="333333"/>
          <w:sz w:val="24"/>
          <w:szCs w:val="24"/>
          <w:lang w:eastAsia="ru-RU"/>
        </w:rPr>
        <w:t xml:space="preserve"> Возможности экспериментального </w:t>
      </w:r>
      <w:proofErr w:type="gramStart"/>
      <w:r w:rsidR="0047169A" w:rsidRPr="0047169A">
        <w:rPr>
          <w:rFonts w:ascii="Times New Roman" w:eastAsia="Times New Roman" w:hAnsi="Times New Roman" w:cs="Times New Roman"/>
          <w:color w:val="333333"/>
          <w:sz w:val="24"/>
          <w:szCs w:val="24"/>
          <w:lang w:eastAsia="ru-RU"/>
        </w:rPr>
        <w:t>метода определения положения центра тяжести</w:t>
      </w:r>
      <w:proofErr w:type="gramEnd"/>
      <w:r w:rsidR="0047169A" w:rsidRPr="0047169A">
        <w:rPr>
          <w:rFonts w:ascii="Times New Roman" w:eastAsia="Times New Roman" w:hAnsi="Times New Roman" w:cs="Times New Roman"/>
          <w:color w:val="333333"/>
          <w:sz w:val="24"/>
          <w:szCs w:val="24"/>
          <w:lang w:eastAsia="ru-RU"/>
        </w:rPr>
        <w:t xml:space="preserve"> объектов, конечно, ограничены. С его помощью невозможно найти центр тяжести молекул или звёздных скоплений. Получим формулу для координаты центра тяжести наиболее простой модели твёрдого тела — гантели — двух материальных точек одинаковой массы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lang w:eastAsia="ru-RU"/>
        </w:rPr>
        <w:t>, соединённых невесомым нерастяжимым стержнем. Для невесомого стержня его масса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vertAlign w:val="subscript"/>
          <w:lang w:eastAsia="ru-RU"/>
        </w:rPr>
        <w:t>0</w:t>
      </w:r>
      <w:r w:rsidR="0047169A" w:rsidRPr="0047169A">
        <w:rPr>
          <w:rFonts w:ascii="Times New Roman" w:eastAsia="Times New Roman" w:hAnsi="Times New Roman" w:cs="Times New Roman"/>
          <w:color w:val="333333"/>
          <w:sz w:val="24"/>
          <w:szCs w:val="24"/>
          <w:lang w:eastAsia="ru-RU"/>
        </w:rPr>
        <w:t> много меньше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lang w:eastAsia="ru-RU"/>
        </w:rPr>
        <w:t> — массы соединённых стержнем тел. Для нерастяжимого стержня его удлинение ∆</w:t>
      </w:r>
      <w:r w:rsidR="0047169A" w:rsidRPr="0047169A">
        <w:rPr>
          <w:rFonts w:ascii="Times New Roman" w:eastAsia="Times New Roman" w:hAnsi="Times New Roman" w:cs="Times New Roman"/>
          <w:i/>
          <w:iCs/>
          <w:color w:val="333333"/>
          <w:sz w:val="24"/>
          <w:szCs w:val="24"/>
          <w:lang w:eastAsia="ru-RU"/>
        </w:rPr>
        <w:t>l</w:t>
      </w:r>
      <w:r w:rsidR="0047169A" w:rsidRPr="0047169A">
        <w:rPr>
          <w:rFonts w:ascii="Times New Roman" w:eastAsia="Times New Roman" w:hAnsi="Times New Roman" w:cs="Times New Roman"/>
          <w:color w:val="333333"/>
          <w:sz w:val="24"/>
          <w:szCs w:val="24"/>
          <w:lang w:eastAsia="ru-RU"/>
        </w:rPr>
        <w:t> много меньше </w:t>
      </w:r>
      <w:r w:rsidR="0047169A" w:rsidRPr="0047169A">
        <w:rPr>
          <w:rFonts w:ascii="Times New Roman" w:eastAsia="Times New Roman" w:hAnsi="Times New Roman" w:cs="Times New Roman"/>
          <w:i/>
          <w:iCs/>
          <w:color w:val="333333"/>
          <w:sz w:val="24"/>
          <w:szCs w:val="24"/>
          <w:lang w:eastAsia="ru-RU"/>
        </w:rPr>
        <w:t>l</w:t>
      </w:r>
      <w:r w:rsidR="0047169A" w:rsidRPr="0047169A">
        <w:rPr>
          <w:rFonts w:ascii="Times New Roman" w:eastAsia="Times New Roman" w:hAnsi="Times New Roman" w:cs="Times New Roman"/>
          <w:color w:val="333333"/>
          <w:sz w:val="24"/>
          <w:szCs w:val="24"/>
          <w:lang w:eastAsia="ru-RU"/>
        </w:rPr>
        <w:t> — длины стержня. Подставляя под стержень палец, найдём положение, когда стержень окажется в равновесии (рис. 160). Из соображений симметрии ясно, что это произойдёт в точке </w:t>
      </w:r>
      <w:r w:rsidR="0047169A" w:rsidRPr="0047169A">
        <w:rPr>
          <w:rFonts w:ascii="Times New Roman" w:eastAsia="Times New Roman" w:hAnsi="Times New Roman" w:cs="Times New Roman"/>
          <w:i/>
          <w:iCs/>
          <w:color w:val="333333"/>
          <w:sz w:val="24"/>
          <w:szCs w:val="24"/>
          <w:lang w:eastAsia="ru-RU"/>
        </w:rPr>
        <w:t>C</w:t>
      </w:r>
      <w:r w:rsidR="0047169A" w:rsidRPr="0047169A">
        <w:rPr>
          <w:rFonts w:ascii="Times New Roman" w:eastAsia="Times New Roman" w:hAnsi="Times New Roman" w:cs="Times New Roman"/>
          <w:color w:val="333333"/>
          <w:sz w:val="24"/>
          <w:szCs w:val="24"/>
          <w:lang w:eastAsia="ru-RU"/>
        </w:rPr>
        <w:t> — в середине стержня.</w:t>
      </w:r>
    </w:p>
    <w:p w:rsidR="00DC41D1" w:rsidRPr="0047169A" w:rsidRDefault="00DC41D1" w:rsidP="00DC41D1">
      <w:pPr>
        <w:spacing w:after="0" w:line="240" w:lineRule="auto"/>
        <w:ind w:firstLine="709"/>
        <w:jc w:val="both"/>
        <w:textAlignment w:val="bottom"/>
        <w:rPr>
          <w:rFonts w:ascii="Times New Roman" w:eastAsia="Times New Roman" w:hAnsi="Times New Roman" w:cs="Times New Roman"/>
          <w:i/>
          <w:iCs/>
          <w:color w:val="333333"/>
          <w:sz w:val="24"/>
          <w:szCs w:val="24"/>
          <w:lang w:eastAsia="ru-RU"/>
        </w:rPr>
      </w:pPr>
      <w:r>
        <w:rPr>
          <w:noProof/>
        </w:rPr>
        <mc:AlternateContent>
          <mc:Choice Requires="wps">
            <w:drawing>
              <wp:anchor distT="0" distB="0" distL="114300" distR="114300" simplePos="0" relativeHeight="251660288" behindDoc="0" locked="0" layoutInCell="1" allowOverlap="1" wp14:anchorId="1AB4763E" wp14:editId="1828FAA6">
                <wp:simplePos x="0" y="0"/>
                <wp:positionH relativeFrom="column">
                  <wp:posOffset>4030980</wp:posOffset>
                </wp:positionH>
                <wp:positionV relativeFrom="paragraph">
                  <wp:posOffset>298450</wp:posOffset>
                </wp:positionV>
                <wp:extent cx="2809875" cy="381000"/>
                <wp:effectExtent l="0" t="0" r="9525" b="0"/>
                <wp:wrapThrough wrapText="bothSides">
                  <wp:wrapPolygon edited="0">
                    <wp:start x="0" y="0"/>
                    <wp:lineTo x="0" y="20520"/>
                    <wp:lineTo x="21527" y="20520"/>
                    <wp:lineTo x="21527" y="0"/>
                    <wp:lineTo x="0" y="0"/>
                  </wp:wrapPolygon>
                </wp:wrapThrough>
                <wp:docPr id="24" name="Поле 24"/>
                <wp:cNvGraphicFramePr/>
                <a:graphic xmlns:a="http://schemas.openxmlformats.org/drawingml/2006/main">
                  <a:graphicData uri="http://schemas.microsoft.com/office/word/2010/wordprocessingShape">
                    <wps:wsp>
                      <wps:cNvSpPr txBox="1"/>
                      <wps:spPr>
                        <a:xfrm>
                          <a:off x="0" y="0"/>
                          <a:ext cx="2809875" cy="381000"/>
                        </a:xfrm>
                        <a:prstGeom prst="rect">
                          <a:avLst/>
                        </a:prstGeom>
                        <a:solidFill>
                          <a:prstClr val="white"/>
                        </a:solidFill>
                        <a:ln>
                          <a:noFill/>
                        </a:ln>
                        <a:effectLst/>
                      </wps:spPr>
                      <wps:txbx>
                        <w:txbxContent>
                          <w:p w:rsidR="00DC41D1" w:rsidRPr="0047169A" w:rsidRDefault="00DC41D1" w:rsidP="00DC41D1">
                            <w:pPr>
                              <w:spacing w:after="0" w:line="240" w:lineRule="auto"/>
                              <w:jc w:val="both"/>
                              <w:textAlignment w:val="bottom"/>
                              <w:rPr>
                                <w:rFonts w:ascii="Times New Roman" w:eastAsia="Times New Roman" w:hAnsi="Times New Roman" w:cs="Times New Roman"/>
                                <w:b/>
                                <w:bCs/>
                                <w:color w:val="333333"/>
                                <w:sz w:val="24"/>
                                <w:szCs w:val="24"/>
                                <w:lang w:eastAsia="ru-RU"/>
                              </w:rPr>
                            </w:pPr>
                            <w:r w:rsidRPr="0047169A">
                              <w:rPr>
                                <w:rFonts w:ascii="Times New Roman" w:eastAsia="Times New Roman" w:hAnsi="Times New Roman" w:cs="Times New Roman"/>
                                <w:b/>
                                <w:bCs/>
                                <w:color w:val="00ADEE"/>
                                <w:sz w:val="24"/>
                                <w:szCs w:val="24"/>
                                <w:lang w:eastAsia="ru-RU"/>
                              </w:rPr>
                              <w:t>▲</w:t>
                            </w:r>
                            <w:r w:rsidRPr="0047169A">
                              <w:rPr>
                                <w:rFonts w:ascii="Times New Roman" w:eastAsia="Times New Roman" w:hAnsi="Times New Roman" w:cs="Times New Roman"/>
                                <w:b/>
                                <w:bCs/>
                                <w:color w:val="333333"/>
                                <w:sz w:val="24"/>
                                <w:szCs w:val="24"/>
                                <w:lang w:eastAsia="ru-RU"/>
                              </w:rPr>
                              <w:t> 160</w:t>
                            </w:r>
                            <w:r w:rsidRPr="0047169A">
                              <w:rPr>
                                <w:rFonts w:ascii="Times New Roman" w:eastAsia="Times New Roman" w:hAnsi="Times New Roman" w:cs="Times New Roman"/>
                                <w:i/>
                                <w:iCs/>
                                <w:color w:val="333333"/>
                                <w:sz w:val="24"/>
                                <w:szCs w:val="24"/>
                                <w:lang w:eastAsia="ru-RU"/>
                              </w:rPr>
                              <w:t>Определение центра масс симметричной гантели</w:t>
                            </w:r>
                          </w:p>
                          <w:p w:rsidR="00DC41D1" w:rsidRPr="00C30720" w:rsidRDefault="00DC41D1" w:rsidP="00DC41D1">
                            <w:pPr>
                              <w:pStyle w:val="a5"/>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4" o:spid="_x0000_s1026" type="#_x0000_t202" style="position:absolute;left:0;text-align:left;margin-left:317.4pt;margin-top:23.5pt;width:221.25pt;height:30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" stroked="f">
                <v:textbox inset="0,0,0,0">
                  <w:txbxContent>
                    <w:p w:rsidR="00DC41D1" w:rsidRPr="0047169A" w:rsidRDefault="00DC41D1" w:rsidP="00DC41D1">
                      <w:pPr>
                        <w:spacing w:after="0" w:line="240" w:lineRule="auto"/>
                        <w:jc w:val="both"/>
                        <w:textAlignment w:val="bottom"/>
                        <w:rPr>
                          <w:rFonts w:ascii="Times New Roman" w:eastAsia="Times New Roman" w:hAnsi="Times New Roman" w:cs="Times New Roman"/>
                          <w:b/>
                          <w:bCs/>
                          <w:color w:val="333333"/>
                          <w:sz w:val="24"/>
                          <w:szCs w:val="24"/>
                          <w:lang w:eastAsia="ru-RU"/>
                        </w:rPr>
                      </w:pPr>
                      <w:r w:rsidRPr="0047169A">
                        <w:rPr>
                          <w:rFonts w:ascii="Times New Roman" w:eastAsia="Times New Roman" w:hAnsi="Times New Roman" w:cs="Times New Roman"/>
                          <w:b/>
                          <w:bCs/>
                          <w:color w:val="00ADEE"/>
                          <w:sz w:val="24"/>
                          <w:szCs w:val="24"/>
                          <w:lang w:eastAsia="ru-RU"/>
                        </w:rPr>
                        <w:t>▲</w:t>
                      </w:r>
                      <w:r w:rsidRPr="0047169A">
                        <w:rPr>
                          <w:rFonts w:ascii="Times New Roman" w:eastAsia="Times New Roman" w:hAnsi="Times New Roman" w:cs="Times New Roman"/>
                          <w:b/>
                          <w:bCs/>
                          <w:color w:val="333333"/>
                          <w:sz w:val="24"/>
                          <w:szCs w:val="24"/>
                          <w:lang w:eastAsia="ru-RU"/>
                        </w:rPr>
                        <w:t> 160</w:t>
                      </w:r>
                      <w:r w:rsidRPr="0047169A">
                        <w:rPr>
                          <w:rFonts w:ascii="Times New Roman" w:eastAsia="Times New Roman" w:hAnsi="Times New Roman" w:cs="Times New Roman"/>
                          <w:i/>
                          <w:iCs/>
                          <w:color w:val="333333"/>
                          <w:sz w:val="24"/>
                          <w:szCs w:val="24"/>
                          <w:lang w:eastAsia="ru-RU"/>
                        </w:rPr>
                        <w:t>Определение центра масс симметричной гантели</w:t>
                      </w:r>
                    </w:p>
                    <w:p w:rsidR="00DC41D1" w:rsidRPr="00C30720" w:rsidRDefault="00DC41D1" w:rsidP="00DC41D1">
                      <w:pPr>
                        <w:pStyle w:val="a5"/>
                        <w:rPr>
                          <w:noProof/>
                        </w:rPr>
                      </w:pPr>
                    </w:p>
                  </w:txbxContent>
                </v:textbox>
                <w10:wrap type="through"/>
              </v:shape>
            </w:pict>
          </mc:Fallback>
        </mc:AlternateContent>
      </w:r>
      <w:r w:rsidR="0047169A" w:rsidRPr="0047169A">
        <w:rPr>
          <w:rFonts w:ascii="Times New Roman" w:eastAsia="Times New Roman" w:hAnsi="Times New Roman" w:cs="Times New Roman"/>
          <w:color w:val="333333"/>
          <w:sz w:val="24"/>
          <w:szCs w:val="24"/>
          <w:lang w:eastAsia="ru-RU"/>
        </w:rPr>
        <w:t>При этом алгебраическая сумма моментов сил относительно точки </w:t>
      </w:r>
      <w:r w:rsidR="0047169A" w:rsidRPr="0047169A">
        <w:rPr>
          <w:rFonts w:ascii="Times New Roman" w:eastAsia="Times New Roman" w:hAnsi="Times New Roman" w:cs="Times New Roman"/>
          <w:i/>
          <w:iCs/>
          <w:color w:val="333333"/>
          <w:sz w:val="24"/>
          <w:szCs w:val="24"/>
          <w:lang w:eastAsia="ru-RU"/>
        </w:rPr>
        <w:t>C</w:t>
      </w:r>
      <w:r w:rsidR="0047169A" w:rsidRPr="0047169A">
        <w:rPr>
          <w:rFonts w:ascii="Times New Roman" w:eastAsia="Times New Roman" w:hAnsi="Times New Roman" w:cs="Times New Roman"/>
          <w:color w:val="333333"/>
          <w:sz w:val="24"/>
          <w:szCs w:val="24"/>
          <w:lang w:eastAsia="ru-RU"/>
        </w:rPr>
        <w:t xml:space="preserve">, действующих на </w:t>
      </w:r>
      <w:proofErr w:type="spellStart"/>
      <w:r w:rsidR="0047169A" w:rsidRPr="0047169A">
        <w:rPr>
          <w:rFonts w:ascii="Times New Roman" w:eastAsia="Times New Roman" w:hAnsi="Times New Roman" w:cs="Times New Roman"/>
          <w:color w:val="333333"/>
          <w:sz w:val="24"/>
          <w:szCs w:val="24"/>
          <w:lang w:eastAsia="ru-RU"/>
        </w:rPr>
        <w:t>гантелю</w:t>
      </w:r>
      <w:proofErr w:type="spellEnd"/>
      <w:r w:rsidR="0047169A" w:rsidRPr="0047169A">
        <w:rPr>
          <w:rFonts w:ascii="Times New Roman" w:eastAsia="Times New Roman" w:hAnsi="Times New Roman" w:cs="Times New Roman"/>
          <w:color w:val="333333"/>
          <w:sz w:val="24"/>
          <w:szCs w:val="24"/>
          <w:lang w:eastAsia="ru-RU"/>
        </w:rPr>
        <w:t>, будет равна нулю, так как отсутствует вращательное движение.</w:t>
      </w:r>
      <w:r w:rsidRPr="00DC41D1">
        <w:rPr>
          <w:rFonts w:ascii="Times New Roman" w:eastAsia="Times New Roman" w:hAnsi="Times New Roman" w:cs="Times New Roman"/>
          <w:b/>
          <w:bCs/>
          <w:color w:val="00ADEE"/>
          <w:sz w:val="24"/>
          <w:szCs w:val="24"/>
          <w:lang w:eastAsia="ru-RU"/>
        </w:rPr>
        <w:t xml:space="preserve"> </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Σ</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i/>
          <w:iCs/>
          <w:color w:val="333333"/>
          <w:sz w:val="24"/>
          <w:szCs w:val="24"/>
          <w:vertAlign w:val="subscript"/>
          <w:lang w:eastAsia="ru-RU"/>
        </w:rPr>
        <w:t>C</w:t>
      </w:r>
      <w:r w:rsidRPr="0047169A">
        <w:rPr>
          <w:rFonts w:ascii="Times New Roman" w:eastAsia="Times New Roman" w:hAnsi="Times New Roman" w:cs="Times New Roman"/>
          <w:color w:val="333333"/>
          <w:sz w:val="24"/>
          <w:szCs w:val="24"/>
          <w:lang w:eastAsia="ru-RU"/>
        </w:rPr>
        <w:t> = 0,</w:t>
      </w:r>
    </w:p>
    <w:p w:rsidR="0047169A" w:rsidRPr="0047169A" w:rsidRDefault="00DC41D1" w:rsidP="00DC41D1">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И</w:t>
      </w:r>
      <w:r w:rsidR="0047169A" w:rsidRPr="0047169A">
        <w:rPr>
          <w:rFonts w:ascii="Times New Roman" w:eastAsia="Times New Roman" w:hAnsi="Times New Roman" w:cs="Times New Roman"/>
          <w:color w:val="333333"/>
          <w:sz w:val="24"/>
          <w:szCs w:val="24"/>
          <w:lang w:eastAsia="ru-RU"/>
        </w:rPr>
        <w:t>ли</w:t>
      </w:r>
      <w:r w:rsidRPr="00DC41D1">
        <w:rPr>
          <w:rFonts w:ascii="Times New Roman" w:eastAsia="Times New Roman" w:hAnsi="Times New Roman" w:cs="Times New Roman"/>
          <w:color w:val="333333"/>
          <w:sz w:val="24"/>
          <w:szCs w:val="24"/>
          <w:lang w:eastAsia="ru-RU"/>
        </w:rPr>
        <w:t xml:space="preserve"> </w:t>
      </w:r>
      <m:oMath>
        <m:r>
          <w:rPr>
            <w:rFonts w:ascii="Cambria Math" w:eastAsia="Times New Roman" w:hAnsi="Cambria Math" w:cs="Times New Roman"/>
            <w:color w:val="333333"/>
            <w:sz w:val="24"/>
            <w:szCs w:val="24"/>
            <w:lang w:eastAsia="ru-RU"/>
          </w:rPr>
          <m:t>mg</m:t>
        </m:r>
        <m: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val="en-US" w:eastAsia="ru-RU"/>
              </w:rPr>
              <m:t>l</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m:t>
        </m:r>
        <m:r>
          <w:rPr>
            <w:rFonts w:ascii="Cambria Math" w:eastAsia="Times New Roman" w:hAnsi="Cambria Math" w:cs="Times New Roman"/>
            <w:color w:val="333333"/>
            <w:sz w:val="24"/>
            <w:szCs w:val="24"/>
            <w:lang w:eastAsia="ru-RU"/>
          </w:rPr>
          <m:t>+</m:t>
        </m:r>
        <m:r>
          <w:rPr>
            <w:rFonts w:ascii="Cambria Math" w:eastAsia="Times New Roman" w:hAnsi="Cambria Math" w:cs="Times New Roman"/>
            <w:color w:val="333333"/>
            <w:sz w:val="24"/>
            <w:szCs w:val="24"/>
            <w:lang w:eastAsia="ru-RU"/>
          </w:rPr>
          <m:t> </m:t>
        </m:r>
        <m:r>
          <w:rPr>
            <w:rFonts w:ascii="Cambria Math" w:eastAsia="Times New Roman" w:hAnsi="Cambria Math" w:cs="Times New Roman"/>
            <w:color w:val="333333"/>
            <w:sz w:val="24"/>
            <w:szCs w:val="24"/>
            <w:lang w:eastAsia="ru-RU"/>
          </w:rPr>
          <m:t>N</m:t>
        </m:r>
        <m:r>
          <w:rPr>
            <w:rFonts w:ascii="Cambria Math" w:eastAsia="Times New Roman" w:hAnsi="Cambria Math" w:cs="Times New Roman"/>
            <w:color w:val="333333"/>
            <w:sz w:val="24"/>
            <w:szCs w:val="24"/>
            <w:lang w:eastAsia="ru-RU"/>
          </w:rPr>
          <m:t>∙</m:t>
        </m:r>
        <m:r>
          <w:rPr>
            <w:rFonts w:ascii="Cambria Math" w:eastAsia="Times New Roman" w:hAnsi="Cambria Math" w:cs="Times New Roman"/>
            <w:color w:val="333333"/>
            <w:sz w:val="24"/>
            <w:szCs w:val="24"/>
            <w:lang w:eastAsia="ru-RU"/>
          </w:rPr>
          <m:t>0 –</m:t>
        </m:r>
        <m:r>
          <w:rPr>
            <w:rFonts w:ascii="Cambria Math" w:eastAsia="Times New Roman" w:hAnsi="Cambria Math" w:cs="Times New Roman"/>
            <w:color w:val="333333"/>
            <w:sz w:val="24"/>
            <w:szCs w:val="24"/>
            <w:lang w:eastAsia="ru-RU"/>
          </w:rPr>
          <m:t> </m:t>
        </m:r>
        <m:r>
          <w:rPr>
            <w:rFonts w:ascii="Cambria Math" w:eastAsia="Times New Roman" w:hAnsi="Cambria Math" w:cs="Times New Roman"/>
            <w:color w:val="333333"/>
            <w:sz w:val="24"/>
            <w:szCs w:val="24"/>
            <w:lang w:eastAsia="ru-RU"/>
          </w:rPr>
          <m:t>mg</m:t>
        </m:r>
        <m:r>
          <w:rPr>
            <w:rFonts w:ascii="Cambria Math" w:eastAsia="Times New Roman" w:hAnsi="Cambria Math" w:cs="Times New Roman"/>
            <w:color w:val="333333"/>
            <w:sz w:val="24"/>
            <w:szCs w:val="24"/>
            <w:lang w:eastAsia="ru-RU"/>
          </w:rPr>
          <m:t> </m:t>
        </m:r>
        <m: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l</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 0.</m:t>
        </m:r>
      </m:oMath>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Так как отсутствует и поступательное движение, то </w:t>
      </w:r>
      <w:proofErr w:type="spellStart"/>
      <w:r w:rsidRPr="0047169A">
        <w:rPr>
          <w:rFonts w:ascii="Times New Roman" w:eastAsia="Times New Roman" w:hAnsi="Times New Roman" w:cs="Times New Roman"/>
          <w:color w:val="333333"/>
          <w:sz w:val="24"/>
          <w:szCs w:val="24"/>
          <w:lang w:eastAsia="ru-RU"/>
        </w:rPr>
        <w:t>Σ</w:t>
      </w:r>
      <w:r w:rsidRPr="0047169A">
        <w:rPr>
          <w:rFonts w:ascii="Times New Roman" w:eastAsia="Times New Roman" w:hAnsi="Times New Roman" w:cs="Times New Roman"/>
          <w:i/>
          <w:iCs/>
          <w:color w:val="333333"/>
          <w:sz w:val="24"/>
          <w:szCs w:val="24"/>
          <w:lang w:eastAsia="ru-RU"/>
        </w:rPr>
        <w:t>F</w:t>
      </w:r>
      <w:r w:rsidRPr="0047169A">
        <w:rPr>
          <w:rFonts w:ascii="Times New Roman" w:eastAsia="Times New Roman" w:hAnsi="Times New Roman" w:cs="Times New Roman"/>
          <w:i/>
          <w:iCs/>
          <w:color w:val="333333"/>
          <w:sz w:val="24"/>
          <w:szCs w:val="24"/>
          <w:vertAlign w:val="subscript"/>
          <w:lang w:eastAsia="ru-RU"/>
        </w:rPr>
        <w:t>z</w:t>
      </w:r>
      <w:proofErr w:type="spellEnd"/>
      <w:r w:rsidRPr="0047169A">
        <w:rPr>
          <w:rFonts w:ascii="Times New Roman" w:eastAsia="Times New Roman" w:hAnsi="Times New Roman" w:cs="Times New Roman"/>
          <w:color w:val="333333"/>
          <w:sz w:val="24"/>
          <w:szCs w:val="24"/>
          <w:lang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val="en-US" w:eastAsia="ru-RU"/>
        </w:rPr>
      </w:pPr>
      <w:proofErr w:type="gramStart"/>
      <w:r w:rsidRPr="0047169A">
        <w:rPr>
          <w:rFonts w:ascii="Times New Roman" w:eastAsia="Times New Roman" w:hAnsi="Times New Roman" w:cs="Times New Roman"/>
          <w:i/>
          <w:iCs/>
          <w:color w:val="333333"/>
          <w:sz w:val="24"/>
          <w:szCs w:val="24"/>
          <w:lang w:val="en-US" w:eastAsia="ru-RU"/>
        </w:rPr>
        <w:t>mg</w:t>
      </w:r>
      <w:proofErr w:type="gramEnd"/>
      <w:r w:rsidRPr="0047169A">
        <w:rPr>
          <w:rFonts w:ascii="Times New Roman" w:eastAsia="Times New Roman" w:hAnsi="Times New Roman" w:cs="Times New Roman"/>
          <w:color w:val="333333"/>
          <w:sz w:val="24"/>
          <w:szCs w:val="24"/>
          <w:lang w:val="en-US" w:eastAsia="ru-RU"/>
        </w:rPr>
        <w:t> – </w:t>
      </w:r>
      <w:r w:rsidRPr="0047169A">
        <w:rPr>
          <w:rFonts w:ascii="Times New Roman" w:eastAsia="Times New Roman" w:hAnsi="Times New Roman" w:cs="Times New Roman"/>
          <w:i/>
          <w:iCs/>
          <w:color w:val="333333"/>
          <w:sz w:val="24"/>
          <w:szCs w:val="24"/>
          <w:lang w:val="en-US" w:eastAsia="ru-RU"/>
        </w:rPr>
        <w:t>N</w:t>
      </w:r>
      <w:r w:rsidRPr="0047169A">
        <w:rPr>
          <w:rFonts w:ascii="Times New Roman" w:eastAsia="Times New Roman" w:hAnsi="Times New Roman" w:cs="Times New Roman"/>
          <w:color w:val="333333"/>
          <w:sz w:val="24"/>
          <w:szCs w:val="24"/>
          <w:lang w:val="en-US" w:eastAsia="ru-RU"/>
        </w:rPr>
        <w:t> + </w:t>
      </w:r>
      <w:r w:rsidRPr="0047169A">
        <w:rPr>
          <w:rFonts w:ascii="Times New Roman" w:eastAsia="Times New Roman" w:hAnsi="Times New Roman" w:cs="Times New Roman"/>
          <w:i/>
          <w:iCs/>
          <w:color w:val="333333"/>
          <w:sz w:val="24"/>
          <w:szCs w:val="24"/>
          <w:lang w:val="en-US" w:eastAsia="ru-RU"/>
        </w:rPr>
        <w:t>mg</w:t>
      </w:r>
      <w:r w:rsidRPr="0047169A">
        <w:rPr>
          <w:rFonts w:ascii="Times New Roman" w:eastAsia="Times New Roman" w:hAnsi="Times New Roman" w:cs="Times New Roman"/>
          <w:color w:val="333333"/>
          <w:sz w:val="24"/>
          <w:szCs w:val="24"/>
          <w:lang w:val="en-US"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val="en-US" w:eastAsia="ru-RU"/>
        </w:rPr>
      </w:pPr>
      <w:r w:rsidRPr="0047169A">
        <w:rPr>
          <w:rFonts w:ascii="Times New Roman" w:eastAsia="Times New Roman" w:hAnsi="Times New Roman" w:cs="Times New Roman"/>
          <w:color w:val="333333"/>
          <w:sz w:val="24"/>
          <w:szCs w:val="24"/>
          <w:lang w:eastAsia="ru-RU"/>
        </w:rPr>
        <w:t>т</w:t>
      </w:r>
      <w:r w:rsidRPr="0047169A">
        <w:rPr>
          <w:rFonts w:ascii="Times New Roman" w:eastAsia="Times New Roman" w:hAnsi="Times New Roman" w:cs="Times New Roman"/>
          <w:color w:val="333333"/>
          <w:sz w:val="24"/>
          <w:szCs w:val="24"/>
          <w:lang w:val="en-US" w:eastAsia="ru-RU"/>
        </w:rPr>
        <w:t>. </w:t>
      </w:r>
      <w:r w:rsidRPr="0047169A">
        <w:rPr>
          <w:rFonts w:ascii="Times New Roman" w:eastAsia="Times New Roman" w:hAnsi="Times New Roman" w:cs="Times New Roman"/>
          <w:color w:val="333333"/>
          <w:sz w:val="24"/>
          <w:szCs w:val="24"/>
          <w:lang w:eastAsia="ru-RU"/>
        </w:rPr>
        <w:t>е</w:t>
      </w:r>
      <w:r w:rsidRPr="0047169A">
        <w:rPr>
          <w:rFonts w:ascii="Times New Roman" w:eastAsia="Times New Roman" w:hAnsi="Times New Roman" w:cs="Times New Roman"/>
          <w:color w:val="333333"/>
          <w:sz w:val="24"/>
          <w:szCs w:val="24"/>
          <w:lang w:val="en-US" w:eastAsia="ru-RU"/>
        </w:rPr>
        <w:t>. </w:t>
      </w:r>
      <w:r w:rsidRPr="0047169A">
        <w:rPr>
          <w:rFonts w:ascii="Times New Roman" w:eastAsia="Times New Roman" w:hAnsi="Times New Roman" w:cs="Times New Roman"/>
          <w:i/>
          <w:iCs/>
          <w:color w:val="333333"/>
          <w:sz w:val="24"/>
          <w:szCs w:val="24"/>
          <w:lang w:val="en-US" w:eastAsia="ru-RU"/>
        </w:rPr>
        <w:t>N</w:t>
      </w:r>
      <w:r w:rsidRPr="0047169A">
        <w:rPr>
          <w:rFonts w:ascii="Times New Roman" w:eastAsia="Times New Roman" w:hAnsi="Times New Roman" w:cs="Times New Roman"/>
          <w:color w:val="333333"/>
          <w:sz w:val="24"/>
          <w:szCs w:val="24"/>
          <w:lang w:val="en-US" w:eastAsia="ru-RU"/>
        </w:rPr>
        <w:t> = 2</w:t>
      </w:r>
      <w:r w:rsidRPr="0047169A">
        <w:rPr>
          <w:rFonts w:ascii="Times New Roman" w:eastAsia="Times New Roman" w:hAnsi="Times New Roman" w:cs="Times New Roman"/>
          <w:i/>
          <w:iCs/>
          <w:color w:val="333333"/>
          <w:sz w:val="24"/>
          <w:szCs w:val="24"/>
          <w:lang w:val="en-US" w:eastAsia="ru-RU"/>
        </w:rPr>
        <w:t>mg</w:t>
      </w:r>
      <w:r w:rsidRPr="0047169A">
        <w:rPr>
          <w:rFonts w:ascii="Times New Roman" w:eastAsia="Times New Roman" w:hAnsi="Times New Roman" w:cs="Times New Roman"/>
          <w:color w:val="333333"/>
          <w:sz w:val="24"/>
          <w:szCs w:val="24"/>
          <w:lang w:val="en-US" w:eastAsia="ru-RU"/>
        </w:rPr>
        <w:t>.</w:t>
      </w:r>
    </w:p>
    <w:p w:rsidR="0047169A" w:rsidRPr="0047169A" w:rsidRDefault="00DC41D1"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1312" behindDoc="1" locked="0" layoutInCell="1" allowOverlap="1" wp14:anchorId="7D25EFBF" wp14:editId="336B7716">
            <wp:simplePos x="0" y="0"/>
            <wp:positionH relativeFrom="column">
              <wp:posOffset>3658235</wp:posOffset>
            </wp:positionH>
            <wp:positionV relativeFrom="paragraph">
              <wp:posOffset>516890</wp:posOffset>
            </wp:positionV>
            <wp:extent cx="3181985" cy="1866900"/>
            <wp:effectExtent l="0" t="0" r="0" b="0"/>
            <wp:wrapThrough wrapText="bothSides">
              <wp:wrapPolygon edited="0">
                <wp:start x="0" y="0"/>
                <wp:lineTo x="0" y="21380"/>
                <wp:lineTo x="21466" y="21380"/>
                <wp:lineTo x="21466"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3411" t="19283" r="22945" b="24764"/>
                    <a:stretch/>
                  </pic:blipFill>
                  <pic:spPr bwMode="auto">
                    <a:xfrm>
                      <a:off x="0" y="0"/>
                      <a:ext cx="318198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9A" w:rsidRPr="0047169A">
        <w:rPr>
          <w:rFonts w:ascii="Times New Roman" w:eastAsia="Times New Roman" w:hAnsi="Times New Roman" w:cs="Times New Roman"/>
          <w:color w:val="333333"/>
          <w:sz w:val="24"/>
          <w:szCs w:val="24"/>
          <w:lang w:eastAsia="ru-RU"/>
        </w:rPr>
        <w:t>По третьему закону Ньютона на руку со стороны гантели будет действовать полная сила тяжести 2</w:t>
      </w:r>
      <w:r w:rsidR="0047169A" w:rsidRPr="0047169A">
        <w:rPr>
          <w:rFonts w:ascii="Times New Roman" w:eastAsia="Times New Roman" w:hAnsi="Times New Roman" w:cs="Times New Roman"/>
          <w:i/>
          <w:iCs/>
          <w:color w:val="333333"/>
          <w:sz w:val="24"/>
          <w:szCs w:val="24"/>
          <w:lang w:eastAsia="ru-RU"/>
        </w:rPr>
        <w:t>mg</w:t>
      </w:r>
      <w:r w:rsidR="0047169A" w:rsidRPr="0047169A">
        <w:rPr>
          <w:rFonts w:ascii="Times New Roman" w:eastAsia="Times New Roman" w:hAnsi="Times New Roman" w:cs="Times New Roman"/>
          <w:color w:val="333333"/>
          <w:sz w:val="24"/>
          <w:szCs w:val="24"/>
          <w:lang w:eastAsia="ru-RU"/>
        </w:rPr>
        <w:t>, приложенная в точке </w:t>
      </w:r>
      <w:r w:rsidR="0047169A" w:rsidRPr="0047169A">
        <w:rPr>
          <w:rFonts w:ascii="Times New Roman" w:eastAsia="Times New Roman" w:hAnsi="Times New Roman" w:cs="Times New Roman"/>
          <w:i/>
          <w:iCs/>
          <w:color w:val="333333"/>
          <w:sz w:val="24"/>
          <w:szCs w:val="24"/>
          <w:lang w:eastAsia="ru-RU"/>
        </w:rPr>
        <w:t>C</w:t>
      </w:r>
      <w:r w:rsidR="0047169A" w:rsidRPr="0047169A">
        <w:rPr>
          <w:rFonts w:ascii="Times New Roman" w:eastAsia="Times New Roman" w:hAnsi="Times New Roman" w:cs="Times New Roman"/>
          <w:color w:val="333333"/>
          <w:sz w:val="24"/>
          <w:szCs w:val="24"/>
          <w:lang w:eastAsia="ru-RU"/>
        </w:rPr>
        <w:t>. Таким образом, точка</w:t>
      </w:r>
      <w:proofErr w:type="gramStart"/>
      <w:r w:rsidR="0047169A" w:rsidRPr="0047169A">
        <w:rPr>
          <w:rFonts w:ascii="Times New Roman" w:eastAsia="Times New Roman" w:hAnsi="Times New Roman" w:cs="Times New Roman"/>
          <w:color w:val="333333"/>
          <w:sz w:val="24"/>
          <w:szCs w:val="24"/>
          <w:lang w:eastAsia="ru-RU"/>
        </w:rPr>
        <w:t> </w:t>
      </w:r>
      <w:r w:rsidR="0047169A" w:rsidRPr="0047169A">
        <w:rPr>
          <w:rFonts w:ascii="Times New Roman" w:eastAsia="Times New Roman" w:hAnsi="Times New Roman" w:cs="Times New Roman"/>
          <w:i/>
          <w:iCs/>
          <w:color w:val="333333"/>
          <w:sz w:val="24"/>
          <w:szCs w:val="24"/>
          <w:lang w:eastAsia="ru-RU"/>
        </w:rPr>
        <w:t>С</w:t>
      </w:r>
      <w:proofErr w:type="gramEnd"/>
      <w:r w:rsidR="0047169A" w:rsidRPr="0047169A">
        <w:rPr>
          <w:rFonts w:ascii="Times New Roman" w:eastAsia="Times New Roman" w:hAnsi="Times New Roman" w:cs="Times New Roman"/>
          <w:color w:val="333333"/>
          <w:sz w:val="24"/>
          <w:szCs w:val="24"/>
          <w:lang w:eastAsia="ru-RU"/>
        </w:rPr>
        <w:t> является центром тяжести гантели, т. е. точкой приложения её силы тяжести.</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Если массы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1 </w:t>
      </w:r>
      <w:r w:rsidRPr="0047169A">
        <w:rPr>
          <w:rFonts w:ascii="Times New Roman" w:eastAsia="Times New Roman" w:hAnsi="Times New Roman" w:cs="Times New Roman"/>
          <w:color w:val="333333"/>
          <w:sz w:val="24"/>
          <w:szCs w:val="24"/>
          <w:lang w:eastAsia="ru-RU"/>
        </w:rPr>
        <w:t>и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&lt;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материальных точек разные (рис. 161), равновесие гантели наступит, когда точка</w:t>
      </w:r>
      <w:proofErr w:type="gramStart"/>
      <w:r w:rsidRPr="0047169A">
        <w:rPr>
          <w:rFonts w:ascii="Times New Roman" w:eastAsia="Times New Roman" w:hAnsi="Times New Roman" w:cs="Times New Roman"/>
          <w:color w:val="333333"/>
          <w:sz w:val="24"/>
          <w:szCs w:val="24"/>
          <w:lang w:eastAsia="ru-RU"/>
        </w:rPr>
        <w:t> </w:t>
      </w:r>
      <w:r w:rsidRPr="0047169A">
        <w:rPr>
          <w:rFonts w:ascii="Times New Roman" w:eastAsia="Times New Roman" w:hAnsi="Times New Roman" w:cs="Times New Roman"/>
          <w:i/>
          <w:iCs/>
          <w:color w:val="333333"/>
          <w:sz w:val="24"/>
          <w:szCs w:val="24"/>
          <w:lang w:eastAsia="ru-RU"/>
        </w:rPr>
        <w:t>С</w:t>
      </w:r>
      <w:proofErr w:type="gramEnd"/>
      <w:r w:rsidRPr="0047169A">
        <w:rPr>
          <w:rFonts w:ascii="Times New Roman" w:eastAsia="Times New Roman" w:hAnsi="Times New Roman" w:cs="Times New Roman"/>
          <w:color w:val="333333"/>
          <w:sz w:val="24"/>
          <w:szCs w:val="24"/>
          <w:lang w:eastAsia="ru-RU"/>
        </w:rPr>
        <w:t> будет находиться ближе к телу большей массы.</w:t>
      </w:r>
      <w:r w:rsidR="00DC41D1" w:rsidRPr="00DC41D1">
        <w:rPr>
          <w:noProof/>
          <w:lang w:eastAsia="ru-RU"/>
        </w:rPr>
        <w:t xml:space="preserve"> </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Условие статического равновесия для вращательного движения имеет вид:</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Σ</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i/>
          <w:iCs/>
          <w:color w:val="333333"/>
          <w:sz w:val="24"/>
          <w:szCs w:val="24"/>
          <w:vertAlign w:val="subscript"/>
          <w:lang w:eastAsia="ru-RU"/>
        </w:rPr>
        <w:t>C</w:t>
      </w:r>
      <w:r w:rsidRPr="0047169A">
        <w:rPr>
          <w:rFonts w:ascii="Times New Roman" w:eastAsia="Times New Roman" w:hAnsi="Times New Roman" w:cs="Times New Roman"/>
          <w:color w:val="333333"/>
          <w:sz w:val="24"/>
          <w:szCs w:val="24"/>
          <w:lang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или</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w:t>
      </w:r>
      <w:proofErr w:type="spellStart"/>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color w:val="333333"/>
          <w:sz w:val="24"/>
          <w:szCs w:val="24"/>
          <w:vertAlign w:val="subscript"/>
          <w:lang w:eastAsia="ru-RU"/>
        </w:rPr>
        <w:t> </w:t>
      </w:r>
      <w:r w:rsidRPr="0047169A">
        <w:rPr>
          <w:rFonts w:ascii="Times New Roman" w:eastAsia="Times New Roman" w:hAnsi="Times New Roman" w:cs="Times New Roman"/>
          <w:color w:val="333333"/>
          <w:sz w:val="24"/>
          <w:szCs w:val="24"/>
          <w:lang w:eastAsia="ru-RU"/>
        </w:rPr>
        <w:t>+ </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lang w:eastAsia="ru-RU"/>
        </w:rPr>
        <w:t>•0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 </w:t>
      </w:r>
      <w:proofErr w:type="spellStart"/>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Сокращая на </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 и раскрывая скобки, получаем</w:t>
      </w:r>
    </w:p>
    <w:p w:rsidR="0047169A" w:rsidRPr="0047169A" w:rsidRDefault="00DC41D1"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rPr>
        <mc:AlternateContent>
          <mc:Choice Requires="wps">
            <w:drawing>
              <wp:anchor distT="0" distB="0" distL="114300" distR="114300" simplePos="0" relativeHeight="251663360" behindDoc="0" locked="0" layoutInCell="1" allowOverlap="1" wp14:anchorId="2B7616AF" wp14:editId="6C50F5C3">
                <wp:simplePos x="0" y="0"/>
                <wp:positionH relativeFrom="column">
                  <wp:posOffset>3659505</wp:posOffset>
                </wp:positionH>
                <wp:positionV relativeFrom="paragraph">
                  <wp:posOffset>86995</wp:posOffset>
                </wp:positionV>
                <wp:extent cx="3181985" cy="400050"/>
                <wp:effectExtent l="0" t="0" r="0" b="0"/>
                <wp:wrapThrough wrapText="bothSides">
                  <wp:wrapPolygon edited="0">
                    <wp:start x="0" y="0"/>
                    <wp:lineTo x="0" y="20571"/>
                    <wp:lineTo x="21466" y="20571"/>
                    <wp:lineTo x="21466" y="0"/>
                    <wp:lineTo x="0" y="0"/>
                  </wp:wrapPolygon>
                </wp:wrapThrough>
                <wp:docPr id="26" name="Поле 26"/>
                <wp:cNvGraphicFramePr/>
                <a:graphic xmlns:a="http://schemas.openxmlformats.org/drawingml/2006/main">
                  <a:graphicData uri="http://schemas.microsoft.com/office/word/2010/wordprocessingShape">
                    <wps:wsp>
                      <wps:cNvSpPr txBox="1"/>
                      <wps:spPr>
                        <a:xfrm>
                          <a:off x="0" y="0"/>
                          <a:ext cx="3181985" cy="400050"/>
                        </a:xfrm>
                        <a:prstGeom prst="rect">
                          <a:avLst/>
                        </a:prstGeom>
                        <a:solidFill>
                          <a:prstClr val="white"/>
                        </a:solidFill>
                        <a:ln>
                          <a:noFill/>
                        </a:ln>
                        <a:effectLst/>
                      </wps:spPr>
                      <wps:txbx>
                        <w:txbxContent>
                          <w:p w:rsidR="00DC41D1" w:rsidRDefault="00DC41D1" w:rsidP="00DC41D1">
                            <w:pPr>
                              <w:spacing w:after="0" w:line="240" w:lineRule="auto"/>
                              <w:jc w:val="both"/>
                              <w:textAlignment w:val="bottom"/>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00ADEE"/>
                                <w:sz w:val="24"/>
                                <w:szCs w:val="24"/>
                                <w:lang w:eastAsia="ru-RU"/>
                              </w:rPr>
                              <w:t>▲</w:t>
                            </w:r>
                            <w:r>
                              <w:rPr>
                                <w:rFonts w:ascii="Times New Roman" w:eastAsia="Times New Roman" w:hAnsi="Times New Roman" w:cs="Times New Roman"/>
                                <w:b/>
                                <w:bCs/>
                                <w:color w:val="333333"/>
                                <w:sz w:val="24"/>
                                <w:szCs w:val="24"/>
                                <w:lang w:eastAsia="ru-RU"/>
                              </w:rPr>
                              <w:t> 161</w:t>
                            </w:r>
                            <w:r>
                              <w:rPr>
                                <w:rFonts w:ascii="Times New Roman" w:eastAsia="Times New Roman" w:hAnsi="Times New Roman" w:cs="Times New Roman"/>
                                <w:i/>
                                <w:iCs/>
                                <w:color w:val="333333"/>
                                <w:sz w:val="24"/>
                                <w:szCs w:val="24"/>
                                <w:lang w:eastAsia="ru-RU"/>
                              </w:rPr>
                              <w:t>Определение центра масс несимметричной гантели</w:t>
                            </w:r>
                          </w:p>
                          <w:p w:rsidR="00DC41D1" w:rsidRPr="00715DE9" w:rsidRDefault="00DC41D1" w:rsidP="00DC41D1">
                            <w:pPr>
                              <w:pStyle w:val="a5"/>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6" o:spid="_x0000_s1027" type="#_x0000_t202" style="position:absolute;left:0;text-align:left;margin-left:288.15pt;margin-top:6.85pt;width:250.55pt;height:3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" stroked="f">
                <v:textbox inset="0,0,0,0">
                  <w:txbxContent>
                    <w:p w:rsidR="00DC41D1" w:rsidRDefault="00DC41D1" w:rsidP="00DC41D1">
                      <w:pPr>
                        <w:spacing w:after="0" w:line="240" w:lineRule="auto"/>
                        <w:jc w:val="both"/>
                        <w:textAlignment w:val="bottom"/>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00ADEE"/>
                          <w:sz w:val="24"/>
                          <w:szCs w:val="24"/>
                          <w:lang w:eastAsia="ru-RU"/>
                        </w:rPr>
                        <w:t>▲</w:t>
                      </w:r>
                      <w:r>
                        <w:rPr>
                          <w:rFonts w:ascii="Times New Roman" w:eastAsia="Times New Roman" w:hAnsi="Times New Roman" w:cs="Times New Roman"/>
                          <w:b/>
                          <w:bCs/>
                          <w:color w:val="333333"/>
                          <w:sz w:val="24"/>
                          <w:szCs w:val="24"/>
                          <w:lang w:eastAsia="ru-RU"/>
                        </w:rPr>
                        <w:t> 161</w:t>
                      </w:r>
                      <w:r>
                        <w:rPr>
                          <w:rFonts w:ascii="Times New Roman" w:eastAsia="Times New Roman" w:hAnsi="Times New Roman" w:cs="Times New Roman"/>
                          <w:i/>
                          <w:iCs/>
                          <w:color w:val="333333"/>
                          <w:sz w:val="24"/>
                          <w:szCs w:val="24"/>
                          <w:lang w:eastAsia="ru-RU"/>
                        </w:rPr>
                        <w:t>Определение центра масс несимметричной гантели</w:t>
                      </w:r>
                    </w:p>
                    <w:p w:rsidR="00DC41D1" w:rsidRPr="00715DE9" w:rsidRDefault="00DC41D1" w:rsidP="00DC41D1">
                      <w:pPr>
                        <w:pStyle w:val="a5"/>
                        <w:rPr>
                          <w:noProof/>
                        </w:rPr>
                      </w:pPr>
                    </w:p>
                  </w:txbxContent>
                </v:textbox>
                <w10:wrap type="through"/>
              </v:shape>
            </w:pict>
          </mc:Fallback>
        </mc:AlternateConten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vertAlign w:val="subscript"/>
          <w:lang w:eastAsia="ru-RU"/>
        </w:rPr>
        <w:t>1</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i/>
          <w:iCs/>
          <w:color w:val="333333"/>
          <w:sz w:val="24"/>
          <w:szCs w:val="24"/>
          <w:vertAlign w:val="subscript"/>
          <w:lang w:eastAsia="ru-RU"/>
        </w:rPr>
        <w:t>C</w:t>
      </w:r>
      <w:r w:rsidR="0047169A" w:rsidRPr="0047169A">
        <w:rPr>
          <w:rFonts w:ascii="Times New Roman" w:eastAsia="Times New Roman" w:hAnsi="Times New Roman" w:cs="Times New Roman"/>
          <w:color w:val="333333"/>
          <w:sz w:val="24"/>
          <w:szCs w:val="24"/>
          <w:lang w:eastAsia="ru-RU"/>
        </w:rPr>
        <w:t> –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vertAlign w:val="subscript"/>
          <w:lang w:eastAsia="ru-RU"/>
        </w:rPr>
        <w:t>1</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color w:val="333333"/>
          <w:sz w:val="24"/>
          <w:szCs w:val="24"/>
          <w:vertAlign w:val="subscript"/>
          <w:lang w:eastAsia="ru-RU"/>
        </w:rPr>
        <w:t>1</w:t>
      </w:r>
      <w:r w:rsidR="0047169A" w:rsidRPr="0047169A">
        <w:rPr>
          <w:rFonts w:ascii="Times New Roman" w:eastAsia="Times New Roman" w:hAnsi="Times New Roman" w:cs="Times New Roman"/>
          <w:color w:val="333333"/>
          <w:sz w:val="24"/>
          <w:szCs w:val="24"/>
          <w:lang w:eastAsia="ru-RU"/>
        </w:rPr>
        <w:t> –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vertAlign w:val="subscript"/>
          <w:lang w:eastAsia="ru-RU"/>
        </w:rPr>
        <w:t>2</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color w:val="333333"/>
          <w:sz w:val="24"/>
          <w:szCs w:val="24"/>
          <w:vertAlign w:val="subscript"/>
          <w:lang w:eastAsia="ru-RU"/>
        </w:rPr>
        <w:t>2</w:t>
      </w:r>
      <w:r w:rsidR="0047169A" w:rsidRPr="0047169A">
        <w:rPr>
          <w:rFonts w:ascii="Times New Roman" w:eastAsia="Times New Roman" w:hAnsi="Times New Roman" w:cs="Times New Roman"/>
          <w:color w:val="333333"/>
          <w:sz w:val="24"/>
          <w:szCs w:val="24"/>
          <w:lang w:eastAsia="ru-RU"/>
        </w:rPr>
        <w:t> +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vertAlign w:val="subscript"/>
          <w:lang w:eastAsia="ru-RU"/>
        </w:rPr>
        <w:t>2</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i/>
          <w:iCs/>
          <w:color w:val="333333"/>
          <w:sz w:val="24"/>
          <w:szCs w:val="24"/>
          <w:vertAlign w:val="subscript"/>
          <w:lang w:eastAsia="ru-RU"/>
        </w:rPr>
        <w:t>C</w:t>
      </w:r>
      <w:r w:rsidR="0047169A" w:rsidRPr="0047169A">
        <w:rPr>
          <w:rFonts w:ascii="Times New Roman" w:eastAsia="Times New Roman" w:hAnsi="Times New Roman" w:cs="Times New Roman"/>
          <w:color w:val="333333"/>
          <w:sz w:val="24"/>
          <w:szCs w:val="24"/>
          <w:lang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val="en-US" w:eastAsia="ru-RU"/>
        </w:rPr>
      </w:pPr>
      <w:r w:rsidRPr="0047169A">
        <w:rPr>
          <w:rFonts w:ascii="Times New Roman" w:eastAsia="Times New Roman" w:hAnsi="Times New Roman" w:cs="Times New Roman"/>
          <w:color w:val="333333"/>
          <w:sz w:val="24"/>
          <w:szCs w:val="24"/>
          <w:lang w:eastAsia="ru-RU"/>
        </w:rPr>
        <w:t>Тогда</w:t>
      </w:r>
    </w:p>
    <w:p w:rsidR="0047169A" w:rsidRPr="0047169A" w:rsidRDefault="00DC41D1"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iCs/>
                <w:color w:val="333333"/>
                <w:sz w:val="28"/>
                <w:szCs w:val="28"/>
                <w:lang w:eastAsia="ru-RU"/>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C</m:t>
            </m:r>
          </m:sub>
        </m:sSub>
        <m:r>
          <w:rPr>
            <w:rFonts w:ascii="Cambria Math" w:eastAsia="Times New Roman" w:hAnsi="Cambria Math" w:cs="Times New Roman"/>
            <w:color w:val="333333"/>
            <w:sz w:val="28"/>
            <w:szCs w:val="28"/>
            <w:lang w:eastAsia="ru-RU"/>
          </w:rPr>
          <m:t xml:space="preserve"> = </m:t>
        </m:r>
        <m:f>
          <m:fPr>
            <m:ctrlPr>
              <w:rPr>
                <w:rFonts w:ascii="Cambria Math" w:eastAsia="Times New Roman" w:hAnsi="Cambria Math" w:cs="Times New Roman"/>
                <w:i/>
                <w:color w:val="333333"/>
                <w:sz w:val="28"/>
                <w:szCs w:val="28"/>
                <w:lang w:eastAsia="ru-RU"/>
              </w:rPr>
            </m:ctrlPr>
          </m:fPr>
          <m:num>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1</m:t>
                </m:r>
              </m:sub>
            </m:sSub>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2</m:t>
                </m:r>
              </m:sub>
            </m:sSub>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2</m:t>
                </m:r>
              </m:sub>
            </m:sSub>
          </m:num>
          <m:den>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2</m:t>
                </m:r>
              </m:sub>
            </m:sSub>
          </m:den>
        </m:f>
      </m:oMath>
      <w:r w:rsidR="0047169A" w:rsidRPr="0047169A">
        <w:rPr>
          <w:rFonts w:ascii="Times New Roman" w:eastAsia="Times New Roman" w:hAnsi="Times New Roman" w:cs="Times New Roman"/>
          <w:color w:val="333333"/>
          <w:sz w:val="24"/>
          <w:szCs w:val="24"/>
          <w:lang w:eastAsia="ru-RU"/>
        </w:rPr>
        <w:t> .(144)</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Если бы тела массами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и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были расположены на оси </w:t>
      </w:r>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color w:val="333333"/>
          <w:sz w:val="24"/>
          <w:szCs w:val="24"/>
          <w:lang w:eastAsia="ru-RU"/>
        </w:rPr>
        <w:t> </w:t>
      </w:r>
      <w:r w:rsidR="004A7E89">
        <w:rPr>
          <w:rFonts w:ascii="Times New Roman" w:eastAsia="Times New Roman" w:hAnsi="Times New Roman" w:cs="Times New Roman"/>
          <w:color w:val="333333"/>
          <w:sz w:val="24"/>
          <w:szCs w:val="24"/>
          <w:lang w:eastAsia="ru-RU"/>
        </w:rPr>
        <w:t>и имели</w:t>
      </w:r>
      <w:r w:rsidR="004A7E89" w:rsidRPr="004A7E89">
        <w:rPr>
          <w:rFonts w:ascii="Times New Roman" w:eastAsia="Times New Roman" w:hAnsi="Times New Roman" w:cs="Times New Roman"/>
          <w:color w:val="333333"/>
          <w:sz w:val="24"/>
          <w:szCs w:val="24"/>
          <w:lang w:eastAsia="ru-RU"/>
        </w:rPr>
        <w:t xml:space="preserve"> </w:t>
      </w:r>
      <w:r w:rsidRPr="0047169A">
        <w:rPr>
          <w:rFonts w:ascii="Times New Roman" w:eastAsia="Times New Roman" w:hAnsi="Times New Roman" w:cs="Times New Roman"/>
          <w:color w:val="333333"/>
          <w:sz w:val="24"/>
          <w:szCs w:val="24"/>
          <w:lang w:eastAsia="ru-RU"/>
        </w:rPr>
        <w:t>координаты </w:t>
      </w:r>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и </w:t>
      </w:r>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соответственно, их центр тяжести имел бы координату</w:t>
      </w:r>
    </w:p>
    <w:p w:rsidR="004A7E89" w:rsidRDefault="004A7E89" w:rsidP="0047169A">
      <w:pPr>
        <w:spacing w:after="0" w:line="240" w:lineRule="auto"/>
        <w:ind w:firstLine="709"/>
        <w:jc w:val="both"/>
        <w:rPr>
          <w:rFonts w:ascii="Times New Roman" w:eastAsia="Times New Roman" w:hAnsi="Times New Roman" w:cs="Times New Roman"/>
          <w:color w:val="333333"/>
          <w:sz w:val="24"/>
          <w:szCs w:val="24"/>
          <w:lang w:val="en-US"/>
        </w:rPr>
      </w:pPr>
      <m:oMathPara>
        <m:oMath>
          <m:sSub>
            <m:sSubPr>
              <m:ctrlPr>
                <w:rPr>
                  <w:rFonts w:ascii="Cambria Math" w:eastAsia="Times New Roman" w:hAnsi="Cambria Math" w:cs="Times New Roman"/>
                  <w:i/>
                  <w:iCs/>
                  <w:color w:val="333333"/>
                  <w:sz w:val="24"/>
                  <w:szCs w:val="24"/>
                </w:rPr>
              </m:ctrlPr>
            </m:sSubPr>
            <m:e>
              <m:r>
                <w:rPr>
                  <w:rFonts w:ascii="Cambria Math" w:eastAsia="Times New Roman" w:hAnsi="Cambria Math" w:cs="Times New Roman"/>
                  <w:color w:val="333333"/>
                  <w:sz w:val="24"/>
                  <w:szCs w:val="24"/>
                  <w:lang w:eastAsia="ru-RU"/>
                </w:rPr>
                <m:t>y</m:t>
              </m:r>
            </m:e>
            <m:sub>
              <m:r>
                <w:rPr>
                  <w:rFonts w:ascii="Cambria Math" w:eastAsia="Times New Roman" w:hAnsi="Cambria Math" w:cs="Times New Roman"/>
                  <w:color w:val="333333"/>
                  <w:sz w:val="24"/>
                  <w:szCs w:val="24"/>
                  <w:lang w:eastAsia="ru-RU"/>
                </w:rPr>
                <m:t>C</m:t>
              </m:r>
            </m:sub>
          </m:sSub>
          <m:r>
            <w:rPr>
              <w:rFonts w:ascii="Cambria Math" w:eastAsia="Times New Roman" w:hAnsi="Cambria Math" w:cs="Times New Roman"/>
              <w:color w:val="333333"/>
              <w:sz w:val="24"/>
              <w:szCs w:val="24"/>
              <w:lang w:eastAsia="ru-RU"/>
            </w:rPr>
            <m:t xml:space="preserve"> = </m:t>
          </m:r>
          <m:f>
            <m:fPr>
              <m:ctrlPr>
                <w:rPr>
                  <w:rFonts w:ascii="Cambria Math" w:eastAsia="Times New Roman" w:hAnsi="Cambria Math" w:cs="Times New Roman"/>
                  <w:i/>
                  <w:color w:val="333333"/>
                  <w:sz w:val="24"/>
                  <w:szCs w:val="24"/>
                </w:rPr>
              </m:ctrlPr>
            </m:fPr>
            <m:num>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m</m:t>
                  </m:r>
                </m:e>
                <m:sub>
                  <m:r>
                    <w:rPr>
                      <w:rFonts w:ascii="Cambria Math" w:eastAsia="Times New Roman" w:hAnsi="Cambria Math" w:cs="Times New Roman"/>
                      <w:color w:val="333333"/>
                      <w:sz w:val="24"/>
                      <w:szCs w:val="24"/>
                      <w:lang w:eastAsia="ru-RU"/>
                    </w:rPr>
                    <m:t>1</m:t>
                  </m:r>
                </m:sub>
              </m:sSub>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y</m:t>
                  </m:r>
                </m:e>
                <m:sub>
                  <m:r>
                    <w:rPr>
                      <w:rFonts w:ascii="Cambria Math" w:eastAsia="Times New Roman" w:hAnsi="Cambria Math" w:cs="Times New Roman"/>
                      <w:color w:val="333333"/>
                      <w:sz w:val="24"/>
                      <w:szCs w:val="24"/>
                      <w:lang w:eastAsia="ru-RU"/>
                    </w:rPr>
                    <m:t>1</m:t>
                  </m:r>
                </m:sub>
              </m:sSub>
              <m:r>
                <w:rPr>
                  <w:rFonts w:ascii="Cambria Math" w:eastAsia="Times New Roman" w:hAnsi="Cambria Math" w:cs="Times New Roman"/>
                  <w:color w:val="333333"/>
                  <w:sz w:val="24"/>
                  <w:szCs w:val="24"/>
                  <w:lang w:eastAsia="ru-RU"/>
                </w:rPr>
                <m:t>+</m:t>
              </m:r>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m</m:t>
                  </m:r>
                </m:e>
                <m:sub>
                  <m:r>
                    <w:rPr>
                      <w:rFonts w:ascii="Cambria Math" w:eastAsia="Times New Roman" w:hAnsi="Cambria Math" w:cs="Times New Roman"/>
                      <w:color w:val="333333"/>
                      <w:sz w:val="24"/>
                      <w:szCs w:val="24"/>
                      <w:lang w:eastAsia="ru-RU"/>
                    </w:rPr>
                    <m:t>2</m:t>
                  </m:r>
                </m:sub>
              </m:sSub>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y</m:t>
                  </m:r>
                </m:e>
                <m:sub>
                  <m:r>
                    <w:rPr>
                      <w:rFonts w:ascii="Cambria Math" w:eastAsia="Times New Roman" w:hAnsi="Cambria Math" w:cs="Times New Roman"/>
                      <w:color w:val="333333"/>
                      <w:sz w:val="24"/>
                      <w:szCs w:val="24"/>
                      <w:lang w:eastAsia="ru-RU"/>
                    </w:rPr>
                    <m:t>2</m:t>
                  </m:r>
                </m:sub>
              </m:sSub>
            </m:num>
            <m:den>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m</m:t>
                  </m:r>
                </m:e>
                <m:sub>
                  <m:r>
                    <w:rPr>
                      <w:rFonts w:ascii="Cambria Math" w:eastAsia="Times New Roman" w:hAnsi="Cambria Math" w:cs="Times New Roman"/>
                      <w:color w:val="333333"/>
                      <w:sz w:val="24"/>
                      <w:szCs w:val="24"/>
                      <w:lang w:eastAsia="ru-RU"/>
                    </w:rPr>
                    <m:t>1</m:t>
                  </m:r>
                </m:sub>
              </m:sSub>
              <m:r>
                <w:rPr>
                  <w:rFonts w:ascii="Cambria Math" w:eastAsia="Times New Roman" w:hAnsi="Cambria Math" w:cs="Times New Roman"/>
                  <w:color w:val="333333"/>
                  <w:sz w:val="24"/>
                  <w:szCs w:val="24"/>
                  <w:lang w:eastAsia="ru-RU"/>
                </w:rPr>
                <m:t>+</m:t>
              </m:r>
              <m:sSub>
                <m:sSubPr>
                  <m:ctrlPr>
                    <w:rPr>
                      <w:rFonts w:ascii="Cambria Math" w:eastAsia="Times New Roman" w:hAnsi="Cambria Math" w:cs="Times New Roman"/>
                      <w:i/>
                      <w:color w:val="333333"/>
                      <w:sz w:val="24"/>
                      <w:szCs w:val="24"/>
                    </w:rPr>
                  </m:ctrlPr>
                </m:sSubPr>
                <m:e>
                  <m:r>
                    <w:rPr>
                      <w:rFonts w:ascii="Cambria Math" w:eastAsia="Times New Roman" w:hAnsi="Cambria Math" w:cs="Times New Roman"/>
                      <w:color w:val="333333"/>
                      <w:sz w:val="24"/>
                      <w:szCs w:val="24"/>
                      <w:lang w:eastAsia="ru-RU"/>
                    </w:rPr>
                    <m:t>m</m:t>
                  </m:r>
                </m:e>
                <m:sub>
                  <m:r>
                    <w:rPr>
                      <w:rFonts w:ascii="Cambria Math" w:eastAsia="Times New Roman" w:hAnsi="Cambria Math" w:cs="Times New Roman"/>
                      <w:color w:val="333333"/>
                      <w:sz w:val="24"/>
                      <w:szCs w:val="24"/>
                      <w:lang w:eastAsia="ru-RU"/>
                    </w:rPr>
                    <m:t>2</m:t>
                  </m:r>
                </m:sub>
              </m:sSub>
            </m:den>
          </m:f>
        </m:oMath>
      </m:oMathPara>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Условие равновесия гантели для поступательного движения </w:t>
      </w:r>
      <w:proofErr w:type="spellStart"/>
      <w:r w:rsidRPr="0047169A">
        <w:rPr>
          <w:rFonts w:ascii="Times New Roman" w:eastAsia="Times New Roman" w:hAnsi="Times New Roman" w:cs="Times New Roman"/>
          <w:color w:val="333333"/>
          <w:sz w:val="24"/>
          <w:szCs w:val="24"/>
          <w:lang w:eastAsia="ru-RU"/>
        </w:rPr>
        <w:t>Σ</w:t>
      </w:r>
      <w:r w:rsidRPr="0047169A">
        <w:rPr>
          <w:rFonts w:ascii="Times New Roman" w:eastAsia="Times New Roman" w:hAnsi="Times New Roman" w:cs="Times New Roman"/>
          <w:i/>
          <w:iCs/>
          <w:color w:val="333333"/>
          <w:sz w:val="24"/>
          <w:szCs w:val="24"/>
          <w:lang w:eastAsia="ru-RU"/>
        </w:rPr>
        <w:t>F</w:t>
      </w:r>
      <w:r w:rsidRPr="0047169A">
        <w:rPr>
          <w:rFonts w:ascii="Times New Roman" w:eastAsia="Times New Roman" w:hAnsi="Times New Roman" w:cs="Times New Roman"/>
          <w:i/>
          <w:iCs/>
          <w:color w:val="333333"/>
          <w:sz w:val="24"/>
          <w:szCs w:val="24"/>
          <w:vertAlign w:val="subscript"/>
          <w:lang w:eastAsia="ru-RU"/>
        </w:rPr>
        <w:t>z</w:t>
      </w:r>
      <w:proofErr w:type="spellEnd"/>
      <w:r w:rsidRPr="0047169A">
        <w:rPr>
          <w:rFonts w:ascii="Times New Roman" w:eastAsia="Times New Roman" w:hAnsi="Times New Roman" w:cs="Times New Roman"/>
          <w:color w:val="333333"/>
          <w:sz w:val="24"/>
          <w:szCs w:val="24"/>
          <w:lang w:eastAsia="ru-RU"/>
        </w:rPr>
        <w:t> = 0 в явном виде даёт</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 = 0,</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Следовательно, полная сила тяжести гантели, равная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 приложена в точке</w:t>
      </w:r>
      <w:proofErr w:type="gramStart"/>
      <w:r w:rsidRPr="0047169A">
        <w:rPr>
          <w:rFonts w:ascii="Times New Roman" w:eastAsia="Times New Roman" w:hAnsi="Times New Roman" w:cs="Times New Roman"/>
          <w:color w:val="333333"/>
          <w:sz w:val="24"/>
          <w:szCs w:val="24"/>
          <w:lang w:eastAsia="ru-RU"/>
        </w:rPr>
        <w:t> </w:t>
      </w:r>
      <w:r w:rsidRPr="0047169A">
        <w:rPr>
          <w:rFonts w:ascii="Times New Roman" w:eastAsia="Times New Roman" w:hAnsi="Times New Roman" w:cs="Times New Roman"/>
          <w:i/>
          <w:iCs/>
          <w:color w:val="333333"/>
          <w:sz w:val="24"/>
          <w:szCs w:val="24"/>
          <w:lang w:eastAsia="ru-RU"/>
        </w:rPr>
        <w:t>С</w:t>
      </w:r>
      <w:proofErr w:type="gramEnd"/>
      <w:r w:rsidRPr="0047169A">
        <w:rPr>
          <w:rFonts w:ascii="Times New Roman" w:eastAsia="Times New Roman" w:hAnsi="Times New Roman" w:cs="Times New Roman"/>
          <w:color w:val="333333"/>
          <w:sz w:val="24"/>
          <w:szCs w:val="24"/>
          <w:lang w:eastAsia="ru-RU"/>
        </w:rPr>
        <w:t>, которая является центром тяжести системы. Внешнее гравитационное поле действует на данную систему тел как на материальную точку с суммарной массой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помещённую в центре тяжести.</w:t>
      </w:r>
    </w:p>
    <w:p w:rsidR="0047169A" w:rsidRDefault="0047169A" w:rsidP="0047169A">
      <w:pPr>
        <w:spacing w:after="0" w:line="240" w:lineRule="auto"/>
        <w:ind w:firstLine="709"/>
        <w:jc w:val="both"/>
        <w:rPr>
          <w:rFonts w:ascii="Times New Roman" w:eastAsia="Times New Roman" w:hAnsi="Times New Roman" w:cs="Times New Roman"/>
          <w:color w:val="333333"/>
          <w:sz w:val="24"/>
          <w:szCs w:val="24"/>
          <w:lang w:val="en-US" w:eastAsia="ru-RU"/>
        </w:rPr>
      </w:pPr>
      <w:r w:rsidRPr="0047169A">
        <w:rPr>
          <w:rFonts w:ascii="Times New Roman" w:eastAsia="Times New Roman" w:hAnsi="Times New Roman" w:cs="Times New Roman"/>
          <w:b/>
          <w:bCs/>
          <w:color w:val="333333"/>
          <w:sz w:val="24"/>
          <w:szCs w:val="24"/>
          <w:lang w:eastAsia="ru-RU"/>
        </w:rPr>
        <w:t>Центр масс.</w:t>
      </w:r>
      <w:r w:rsidRPr="0047169A">
        <w:rPr>
          <w:rFonts w:ascii="Times New Roman" w:eastAsia="Times New Roman" w:hAnsi="Times New Roman" w:cs="Times New Roman"/>
          <w:color w:val="333333"/>
          <w:sz w:val="24"/>
          <w:szCs w:val="24"/>
          <w:lang w:eastAsia="ru-RU"/>
        </w:rPr>
        <w:t> В однородном гравитационном поле (</w:t>
      </w:r>
      <w:r w:rsidRPr="0047169A">
        <w:rPr>
          <w:rFonts w:ascii="Times New Roman" w:eastAsia="Times New Roman" w:hAnsi="Times New Roman" w:cs="Times New Roman"/>
          <w:i/>
          <w:iCs/>
          <w:color w:val="333333"/>
          <w:sz w:val="24"/>
          <w:szCs w:val="24"/>
          <w:lang w:eastAsia="ru-RU"/>
        </w:rPr>
        <w:t>g</w:t>
      </w:r>
      <w:r w:rsidRPr="0047169A">
        <w:rPr>
          <w:rFonts w:ascii="Times New Roman" w:eastAsia="Times New Roman" w:hAnsi="Times New Roman" w:cs="Times New Roman"/>
          <w:color w:val="333333"/>
          <w:sz w:val="24"/>
          <w:szCs w:val="24"/>
          <w:lang w:eastAsia="ru-RU"/>
        </w:rPr>
        <w:t> = </w:t>
      </w:r>
      <w:proofErr w:type="spellStart"/>
      <w:r w:rsidRPr="0047169A">
        <w:rPr>
          <w:rFonts w:ascii="Times New Roman" w:eastAsia="Times New Roman" w:hAnsi="Times New Roman" w:cs="Times New Roman"/>
          <w:color w:val="333333"/>
          <w:sz w:val="24"/>
          <w:szCs w:val="24"/>
          <w:lang w:eastAsia="ru-RU"/>
        </w:rPr>
        <w:t>const</w:t>
      </w:r>
      <w:proofErr w:type="spellEnd"/>
      <w:r w:rsidRPr="0047169A">
        <w:rPr>
          <w:rFonts w:ascii="Times New Roman" w:eastAsia="Times New Roman" w:hAnsi="Times New Roman" w:cs="Times New Roman"/>
          <w:color w:val="333333"/>
          <w:sz w:val="24"/>
          <w:szCs w:val="24"/>
          <w:lang w:eastAsia="ru-RU"/>
        </w:rPr>
        <w:t>), когда ускорение свободного падения принимают одинаковым для всех материальных точек системы, координаты </w:t>
      </w:r>
      <w:proofErr w:type="spellStart"/>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w:t>
      </w:r>
      <w:proofErr w:type="spellStart"/>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называют координатами </w:t>
      </w:r>
      <w:r w:rsidRPr="0047169A">
        <w:rPr>
          <w:rFonts w:ascii="Times New Roman" w:eastAsia="Times New Roman" w:hAnsi="Times New Roman" w:cs="Times New Roman"/>
          <w:i/>
          <w:iCs/>
          <w:color w:val="333333"/>
          <w:sz w:val="24"/>
          <w:szCs w:val="24"/>
          <w:lang w:eastAsia="ru-RU"/>
        </w:rPr>
        <w:t>центра масс</w:t>
      </w:r>
      <w:r w:rsidRPr="0047169A">
        <w:rPr>
          <w:rFonts w:ascii="Times New Roman" w:eastAsia="Times New Roman" w:hAnsi="Times New Roman" w:cs="Times New Roman"/>
          <w:color w:val="333333"/>
          <w:sz w:val="24"/>
          <w:szCs w:val="24"/>
          <w:lang w:eastAsia="ru-RU"/>
        </w:rPr>
        <w:t> системы.</w:t>
      </w:r>
    </w:p>
    <w:p w:rsidR="004A7E89"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val="en-US" w:eastAsia="ru-RU"/>
        </w:rPr>
      </w:pPr>
    </w:p>
    <w:tbl>
      <w:tblPr>
        <w:tblW w:w="0" w:type="auto"/>
        <w:tblCellMar>
          <w:top w:w="15" w:type="dxa"/>
          <w:left w:w="15" w:type="dxa"/>
          <w:bottom w:w="15" w:type="dxa"/>
          <w:right w:w="15" w:type="dxa"/>
        </w:tblCellMar>
        <w:tblLook w:val="04A0" w:firstRow="1" w:lastRow="0" w:firstColumn="1" w:lastColumn="0" w:noHBand="0" w:noVBand="1"/>
      </w:tblPr>
      <w:tblGrid>
        <w:gridCol w:w="10803"/>
      </w:tblGrid>
      <w:tr w:rsidR="0047169A" w:rsidRPr="0047169A" w:rsidTr="0047169A">
        <w:trPr>
          <w:trHeight w:val="150"/>
        </w:trPr>
        <w:tc>
          <w:tcPr>
            <w:tcW w:w="0" w:type="auto"/>
            <w:shd w:val="clear" w:color="auto" w:fill="auto"/>
            <w:vAlign w:val="center"/>
            <w:hideMark/>
          </w:tcPr>
          <w:p w:rsidR="0047169A" w:rsidRPr="0047169A" w:rsidRDefault="0047169A" w:rsidP="0047169A">
            <w:pPr>
              <w:spacing w:after="0" w:line="240" w:lineRule="auto"/>
              <w:ind w:firstLine="709"/>
              <w:jc w:val="both"/>
              <w:rPr>
                <w:rFonts w:ascii="Times New Roman" w:eastAsia="Times New Roman" w:hAnsi="Times New Roman" w:cs="Times New Roman"/>
                <w:b/>
                <w:bCs/>
                <w:color w:val="333333"/>
                <w:sz w:val="24"/>
                <w:szCs w:val="24"/>
                <w:lang w:eastAsia="ru-RU"/>
              </w:rPr>
            </w:pPr>
          </w:p>
        </w:tc>
      </w:tr>
      <w:tr w:rsidR="0047169A" w:rsidRPr="0047169A" w:rsidTr="0047169A">
        <w:tc>
          <w:tcPr>
            <w:tcW w:w="0" w:type="auto"/>
            <w:shd w:val="clear" w:color="auto" w:fill="C7EBFC"/>
            <w:tcMar>
              <w:top w:w="120" w:type="dxa"/>
              <w:left w:w="120" w:type="dxa"/>
              <w:bottom w:w="120" w:type="dxa"/>
              <w:right w:w="120" w:type="dxa"/>
            </w:tcMar>
            <w:vAlign w:val="center"/>
            <w:hideMark/>
          </w:tcPr>
          <w:p w:rsidR="0047169A" w:rsidRPr="0047169A" w:rsidRDefault="0047169A" w:rsidP="0047169A">
            <w:pPr>
              <w:spacing w:after="0" w:line="240" w:lineRule="auto"/>
              <w:ind w:firstLine="709"/>
              <w:jc w:val="both"/>
              <w:rPr>
                <w:rFonts w:ascii="Times New Roman" w:eastAsia="Times New Roman" w:hAnsi="Times New Roman" w:cs="Times New Roman"/>
                <w:b/>
                <w:bCs/>
                <w:color w:val="333333"/>
                <w:sz w:val="24"/>
                <w:szCs w:val="24"/>
                <w:lang w:eastAsia="ru-RU"/>
              </w:rPr>
            </w:pPr>
            <w:r w:rsidRPr="0047169A">
              <w:rPr>
                <w:rFonts w:ascii="Times New Roman" w:eastAsia="Times New Roman" w:hAnsi="Times New Roman" w:cs="Times New Roman"/>
                <w:b/>
                <w:bCs/>
                <w:color w:val="333333"/>
                <w:sz w:val="24"/>
                <w:szCs w:val="24"/>
                <w:lang w:eastAsia="ru-RU"/>
              </w:rPr>
              <w:lastRenderedPageBreak/>
              <w:t>Центр масс — точка, положение которой характеризует распределение массы системы тел в пространстве.</w:t>
            </w:r>
          </w:p>
          <w:p w:rsidR="0047169A" w:rsidRPr="0047169A" w:rsidRDefault="0047169A" w:rsidP="0047169A">
            <w:pPr>
              <w:spacing w:after="0" w:line="240" w:lineRule="auto"/>
              <w:ind w:firstLine="709"/>
              <w:jc w:val="both"/>
              <w:rPr>
                <w:rFonts w:ascii="Times New Roman" w:eastAsia="Times New Roman" w:hAnsi="Times New Roman" w:cs="Times New Roman"/>
                <w:b/>
                <w:bCs/>
                <w:color w:val="333333"/>
                <w:sz w:val="24"/>
                <w:szCs w:val="24"/>
                <w:lang w:eastAsia="ru-RU"/>
              </w:rPr>
            </w:pPr>
            <w:r w:rsidRPr="0047169A">
              <w:rPr>
                <w:rFonts w:ascii="Times New Roman" w:eastAsia="Times New Roman" w:hAnsi="Times New Roman" w:cs="Times New Roman"/>
                <w:b/>
                <w:bCs/>
                <w:color w:val="333333"/>
                <w:sz w:val="24"/>
                <w:szCs w:val="24"/>
                <w:lang w:eastAsia="ru-RU"/>
              </w:rPr>
              <w:t>Координаты центра масс — средние координаты системы тел.</w:t>
            </w:r>
          </w:p>
        </w:tc>
      </w:tr>
      <w:tr w:rsidR="0047169A" w:rsidRPr="0047169A" w:rsidTr="0047169A">
        <w:trPr>
          <w:trHeight w:val="150"/>
        </w:trPr>
        <w:tc>
          <w:tcPr>
            <w:tcW w:w="0" w:type="auto"/>
            <w:shd w:val="clear" w:color="auto" w:fill="auto"/>
            <w:vAlign w:val="center"/>
            <w:hideMark/>
          </w:tcPr>
          <w:p w:rsidR="0047169A" w:rsidRPr="0047169A" w:rsidRDefault="0047169A" w:rsidP="0047169A">
            <w:pPr>
              <w:spacing w:after="0" w:line="240" w:lineRule="auto"/>
              <w:ind w:firstLine="709"/>
              <w:jc w:val="both"/>
              <w:rPr>
                <w:rFonts w:ascii="Times New Roman" w:eastAsia="Times New Roman" w:hAnsi="Times New Roman" w:cs="Times New Roman"/>
                <w:b/>
                <w:bCs/>
                <w:color w:val="333333"/>
                <w:sz w:val="24"/>
                <w:szCs w:val="24"/>
                <w:lang w:eastAsia="ru-RU"/>
              </w:rPr>
            </w:pPr>
          </w:p>
        </w:tc>
      </w:tr>
    </w:tbl>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Покажем, что координата центра масс действительно является средней координатой рассмотренной системы из двух тел. Массу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можно представить как </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материальных точек с массой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0</w:t>
      </w:r>
      <w:r w:rsidRPr="0047169A">
        <w:rPr>
          <w:rFonts w:ascii="Times New Roman" w:eastAsia="Times New Roman" w:hAnsi="Times New Roman" w:cs="Times New Roman"/>
          <w:color w:val="333333"/>
          <w:sz w:val="24"/>
          <w:szCs w:val="24"/>
          <w:lang w:eastAsia="ru-RU"/>
        </w:rPr>
        <w:t> каждая, имеющих координату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0</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Аналогично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0</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Тогда согласно (144)</w:t>
      </w:r>
    </w:p>
    <w:p w:rsidR="0047169A"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iCs/>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C</m:t>
            </m:r>
          </m:sub>
        </m:sSub>
        <m:r>
          <w:rPr>
            <w:rFonts w:ascii="Cambria Math" w:eastAsia="Times New Roman" w:hAnsi="Cambria Math" w:cs="Times New Roman"/>
            <w:color w:val="333333"/>
            <w:sz w:val="28"/>
            <w:szCs w:val="28"/>
            <w:lang w:eastAsia="ru-RU"/>
          </w:rPr>
          <m:t xml:space="preserve"> = </m:t>
        </m:r>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0</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1</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0</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2</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2</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0</m:t>
                </m:r>
              </m:sub>
            </m:sSub>
            <m:sSub>
              <m:sSubPr>
                <m:ctrlPr>
                  <w:rPr>
                    <w:rFonts w:ascii="Cambria Math" w:eastAsia="Times New Roman" w:hAnsi="Cambria Math" w:cs="Times New Roman"/>
                    <w:i/>
                    <w:color w:val="333333"/>
                    <w:sz w:val="28"/>
                    <w:szCs w:val="28"/>
                    <w:lang w:eastAsia="ru-RU"/>
                  </w:rPr>
                </m:ctrlPr>
              </m:sSubPr>
              <m:e>
                <m:r>
                  <w:rPr>
                    <w:rFonts w:ascii="Cambria Math" w:eastAsia="Times New Roman" w:hAnsi="Cambria Math" w:cs="Times New Roman"/>
                    <w:color w:val="333333"/>
                    <w:sz w:val="28"/>
                    <w:szCs w:val="28"/>
                    <w:lang w:eastAsia="ru-RU"/>
                  </w:rPr>
                  <m:t>N</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m</m:t>
                </m:r>
              </m:e>
              <m:sub>
                <m:r>
                  <w:rPr>
                    <w:rFonts w:ascii="Cambria Math" w:eastAsia="Times New Roman" w:hAnsi="Cambria Math" w:cs="Times New Roman"/>
                    <w:color w:val="333333"/>
                    <w:sz w:val="28"/>
                    <w:szCs w:val="28"/>
                    <w:lang w:eastAsia="ru-RU"/>
                  </w:rPr>
                  <m:t>2</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2</m:t>
                </m:r>
              </m:sub>
            </m:sSub>
          </m:den>
        </m:f>
      </m:oMath>
      <w:r w:rsidR="0047169A" w:rsidRPr="0047169A">
        <w:rPr>
          <w:rFonts w:ascii="Times New Roman" w:eastAsia="Times New Roman" w:hAnsi="Times New Roman" w:cs="Times New Roman"/>
          <w:color w:val="333333"/>
          <w:sz w:val="24"/>
          <w:szCs w:val="24"/>
          <w:lang w:eastAsia="ru-RU"/>
        </w:rPr>
        <w:t>Значит,</w:t>
      </w:r>
    </w:p>
    <w:p w:rsidR="0047169A"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iCs/>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C</m:t>
            </m:r>
          </m:sub>
        </m:sSub>
        <m:r>
          <w:rPr>
            <w:rFonts w:ascii="Cambria Math" w:eastAsia="Times New Roman" w:hAnsi="Cambria Math" w:cs="Times New Roman"/>
            <w:color w:val="333333"/>
            <w:sz w:val="28"/>
            <w:szCs w:val="28"/>
            <w:lang w:eastAsia="ru-RU"/>
          </w:rPr>
          <m:t xml:space="preserve"> = </m:t>
        </m:r>
        <m:f>
          <m:fPr>
            <m:ctrlPr>
              <w:rPr>
                <w:rFonts w:ascii="Cambria Math" w:eastAsia="Times New Roman" w:hAnsi="Cambria Math" w:cs="Times New Roman"/>
                <w:i/>
                <w:color w:val="333333"/>
                <w:sz w:val="28"/>
                <w:szCs w:val="28"/>
              </w:rPr>
            </m:ctrlPr>
          </m:fPr>
          <m:num>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1</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2</m:t>
                </m:r>
              </m:sub>
            </m:sSub>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x</m:t>
                </m:r>
              </m:e>
              <m:sub>
                <m:r>
                  <w:rPr>
                    <w:rFonts w:ascii="Cambria Math" w:eastAsia="Times New Roman" w:hAnsi="Cambria Math" w:cs="Times New Roman"/>
                    <w:color w:val="333333"/>
                    <w:sz w:val="28"/>
                    <w:szCs w:val="28"/>
                    <w:lang w:eastAsia="ru-RU"/>
                  </w:rPr>
                  <m:t>2</m:t>
                </m:r>
              </m:sub>
            </m:sSub>
          </m:num>
          <m:den>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lang w:eastAsia="ru-RU"/>
                  </w:rPr>
                  <m:t>N</m:t>
                </m:r>
              </m:e>
              <m:sub>
                <m:r>
                  <w:rPr>
                    <w:rFonts w:ascii="Cambria Math" w:eastAsia="Times New Roman" w:hAnsi="Cambria Math" w:cs="Times New Roman"/>
                    <w:color w:val="333333"/>
                    <w:sz w:val="28"/>
                    <w:szCs w:val="28"/>
                    <w:lang w:eastAsia="ru-RU"/>
                  </w:rPr>
                  <m:t>1</m:t>
                </m:r>
              </m:sub>
            </m:sSub>
            <m:r>
              <w:rPr>
                <w:rFonts w:ascii="Cambria Math" w:eastAsia="Times New Roman" w:hAnsi="Cambria Math" w:cs="Times New Roman"/>
                <w:color w:val="333333"/>
                <w:sz w:val="28"/>
                <w:szCs w:val="28"/>
                <w:lang w:eastAsia="ru-RU"/>
              </w:rPr>
              <m:t>+</m:t>
            </m:r>
            <m:sSub>
              <m:sSubPr>
                <m:ctrlPr>
                  <w:rPr>
                    <w:rFonts w:ascii="Cambria Math" w:eastAsia="Times New Roman" w:hAnsi="Cambria Math" w:cs="Times New Roman"/>
                    <w:i/>
                    <w:color w:val="333333"/>
                    <w:sz w:val="28"/>
                    <w:szCs w:val="28"/>
                  </w:rPr>
                </m:ctrlPr>
              </m:sSubPr>
              <m:e>
                <m:r>
                  <w:rPr>
                    <w:rFonts w:ascii="Cambria Math" w:eastAsia="Times New Roman" w:hAnsi="Cambria Math" w:cs="Times New Roman"/>
                    <w:color w:val="333333"/>
                    <w:sz w:val="28"/>
                    <w:szCs w:val="28"/>
                  </w:rPr>
                  <m:t>N</m:t>
                </m:r>
              </m:e>
              <m:sub>
                <m:r>
                  <w:rPr>
                    <w:rFonts w:ascii="Cambria Math" w:eastAsia="Times New Roman" w:hAnsi="Cambria Math" w:cs="Times New Roman"/>
                    <w:color w:val="333333"/>
                    <w:sz w:val="28"/>
                    <w:szCs w:val="28"/>
                  </w:rPr>
                  <m:t>2</m:t>
                </m:r>
              </m:sub>
            </m:sSub>
          </m:den>
        </m:f>
      </m:oMath>
      <w:r w:rsidR="0047169A" w:rsidRPr="0047169A">
        <w:rPr>
          <w:rFonts w:ascii="Times New Roman" w:eastAsia="Times New Roman" w:hAnsi="Times New Roman" w:cs="Times New Roman"/>
          <w:color w:val="333333"/>
          <w:sz w:val="24"/>
          <w:szCs w:val="24"/>
          <w:lang w:eastAsia="ru-RU"/>
        </w:rPr>
        <w:t>.</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Данное выражение есть среднее арифметическое значение координаты системы тел.</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Для системы из </w:t>
      </w:r>
      <w:r w:rsidRPr="0047169A">
        <w:rPr>
          <w:rFonts w:ascii="Times New Roman" w:eastAsia="Times New Roman" w:hAnsi="Times New Roman" w:cs="Times New Roman"/>
          <w:i/>
          <w:iCs/>
          <w:color w:val="333333"/>
          <w:sz w:val="24"/>
          <w:szCs w:val="24"/>
          <w:lang w:eastAsia="ru-RU"/>
        </w:rPr>
        <w:t>n</w:t>
      </w:r>
      <w:r w:rsidRPr="0047169A">
        <w:rPr>
          <w:rFonts w:ascii="Times New Roman" w:eastAsia="Times New Roman" w:hAnsi="Times New Roman" w:cs="Times New Roman"/>
          <w:color w:val="333333"/>
          <w:sz w:val="24"/>
          <w:szCs w:val="24"/>
          <w:lang w:eastAsia="ru-RU"/>
        </w:rPr>
        <w:t> материальных точек координаты центра масс по осям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lang w:eastAsia="ru-RU"/>
        </w:rPr>
        <w:t> и </w:t>
      </w:r>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color w:val="333333"/>
          <w:sz w:val="24"/>
          <w:szCs w:val="24"/>
          <w:lang w:eastAsia="ru-RU"/>
        </w:rPr>
        <w:t> определяются подобно формуле (144):</w:t>
      </w:r>
    </w:p>
    <w:p w:rsidR="0047169A"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iCs/>
                <w:color w:val="333333"/>
                <w:sz w:val="32"/>
                <w:szCs w:val="32"/>
                <w:lang w:eastAsia="ru-RU"/>
              </w:rPr>
            </m:ctrlPr>
          </m:sSubPr>
          <m:e>
            <m:r>
              <w:rPr>
                <w:rFonts w:ascii="Cambria Math" w:eastAsia="Times New Roman" w:hAnsi="Cambria Math" w:cs="Times New Roman"/>
                <w:color w:val="333333"/>
                <w:sz w:val="32"/>
                <w:szCs w:val="32"/>
                <w:lang w:eastAsia="ru-RU"/>
              </w:rPr>
              <m:t>x</m:t>
            </m:r>
          </m:e>
          <m:sub>
            <m:r>
              <w:rPr>
                <w:rFonts w:ascii="Cambria Math" w:eastAsia="Times New Roman" w:hAnsi="Cambria Math" w:cs="Times New Roman"/>
                <w:color w:val="333333"/>
                <w:sz w:val="32"/>
                <w:szCs w:val="32"/>
                <w:lang w:eastAsia="ru-RU"/>
              </w:rPr>
              <m:t>C</m:t>
            </m:r>
          </m:sub>
        </m:sSub>
        <m:r>
          <w:rPr>
            <w:rFonts w:ascii="Cambria Math" w:eastAsia="Times New Roman" w:hAnsi="Cambria Math" w:cs="Times New Roman"/>
            <w:color w:val="333333"/>
            <w:sz w:val="32"/>
            <w:szCs w:val="32"/>
            <w:lang w:eastAsia="ru-RU"/>
          </w:rPr>
          <m:t>=</m:t>
        </m:r>
        <m:nary>
          <m:naryPr>
            <m:chr m:val="∑"/>
            <m:limLoc m:val="undOvr"/>
            <m:subHide m:val="1"/>
            <m:supHide m:val="1"/>
            <m:ctrlPr>
              <w:rPr>
                <w:rFonts w:ascii="Cambria Math" w:eastAsia="Times New Roman" w:hAnsi="Cambria Math" w:cs="Times New Roman"/>
                <w:i/>
                <w:iCs/>
                <w:color w:val="333333"/>
                <w:sz w:val="32"/>
                <w:szCs w:val="32"/>
                <w:lang w:eastAsia="ru-RU"/>
              </w:rPr>
            </m:ctrlPr>
          </m:naryPr>
          <m:sub/>
          <m:sup/>
          <m:e>
            <m:f>
              <m:fPr>
                <m:ctrlPr>
                  <w:rPr>
                    <w:rFonts w:ascii="Cambria Math" w:eastAsia="Times New Roman" w:hAnsi="Cambria Math" w:cs="Times New Roman"/>
                    <w:i/>
                    <w:iCs/>
                    <w:color w:val="333333"/>
                    <w:sz w:val="32"/>
                    <w:szCs w:val="32"/>
                    <w:lang w:eastAsia="ru-RU"/>
                  </w:rPr>
                </m:ctrlPr>
              </m:fPr>
              <m:num>
                <m:sSub>
                  <m:sSubPr>
                    <m:ctrlPr>
                      <w:rPr>
                        <w:rFonts w:ascii="Cambria Math" w:eastAsia="Times New Roman" w:hAnsi="Cambria Math" w:cs="Times New Roman"/>
                        <w:i/>
                        <w:iCs/>
                        <w:color w:val="333333"/>
                        <w:sz w:val="32"/>
                        <w:szCs w:val="32"/>
                        <w:lang w:eastAsia="ru-RU"/>
                      </w:rPr>
                    </m:ctrlPr>
                  </m:sSubPr>
                  <m:e>
                    <m:r>
                      <w:rPr>
                        <w:rFonts w:ascii="Cambria Math" w:eastAsia="Times New Roman" w:hAnsi="Cambria Math" w:cs="Times New Roman"/>
                        <w:color w:val="333333"/>
                        <w:sz w:val="32"/>
                        <w:szCs w:val="32"/>
                        <w:lang w:eastAsia="ru-RU"/>
                      </w:rPr>
                      <m:t>m</m:t>
                    </m:r>
                  </m:e>
                  <m:sub>
                    <m:r>
                      <w:rPr>
                        <w:rFonts w:ascii="Cambria Math" w:eastAsia="Times New Roman" w:hAnsi="Cambria Math" w:cs="Times New Roman"/>
                        <w:color w:val="333333"/>
                        <w:sz w:val="32"/>
                        <w:szCs w:val="32"/>
                        <w:lang w:eastAsia="ru-RU"/>
                      </w:rPr>
                      <m:t>n</m:t>
                    </m:r>
                  </m:sub>
                </m:sSub>
                <m:sSub>
                  <m:sSubPr>
                    <m:ctrlPr>
                      <w:rPr>
                        <w:rFonts w:ascii="Cambria Math" w:eastAsia="Times New Roman" w:hAnsi="Cambria Math" w:cs="Times New Roman"/>
                        <w:i/>
                        <w:iCs/>
                        <w:color w:val="333333"/>
                        <w:sz w:val="32"/>
                        <w:szCs w:val="32"/>
                        <w:lang w:eastAsia="ru-RU"/>
                      </w:rPr>
                    </m:ctrlPr>
                  </m:sSubPr>
                  <m:e>
                    <m:r>
                      <w:rPr>
                        <w:rFonts w:ascii="Cambria Math" w:eastAsia="Times New Roman" w:hAnsi="Cambria Math" w:cs="Times New Roman"/>
                        <w:color w:val="333333"/>
                        <w:sz w:val="32"/>
                        <w:szCs w:val="32"/>
                        <w:lang w:eastAsia="ru-RU"/>
                      </w:rPr>
                      <m:t>x</m:t>
                    </m:r>
                  </m:e>
                  <m:sub>
                    <m:r>
                      <w:rPr>
                        <w:rFonts w:ascii="Cambria Math" w:eastAsia="Times New Roman" w:hAnsi="Cambria Math" w:cs="Times New Roman"/>
                        <w:color w:val="333333"/>
                        <w:sz w:val="32"/>
                        <w:szCs w:val="32"/>
                        <w:lang w:eastAsia="ru-RU"/>
                      </w:rPr>
                      <m:t>n</m:t>
                    </m:r>
                  </m:sub>
                </m:sSub>
              </m:num>
              <m:den>
                <m:sSub>
                  <m:sSubPr>
                    <m:ctrlPr>
                      <w:rPr>
                        <w:rFonts w:ascii="Cambria Math" w:eastAsia="Times New Roman" w:hAnsi="Cambria Math" w:cs="Times New Roman"/>
                        <w:i/>
                        <w:iCs/>
                        <w:color w:val="333333"/>
                        <w:sz w:val="32"/>
                        <w:szCs w:val="32"/>
                        <w:lang w:eastAsia="ru-RU"/>
                      </w:rPr>
                    </m:ctrlPr>
                  </m:sSubPr>
                  <m:e>
                    <m:r>
                      <w:rPr>
                        <w:rFonts w:ascii="Cambria Math" w:eastAsia="Times New Roman" w:hAnsi="Cambria Math" w:cs="Times New Roman"/>
                        <w:color w:val="333333"/>
                        <w:sz w:val="32"/>
                        <w:szCs w:val="32"/>
                        <w:lang w:eastAsia="ru-RU"/>
                      </w:rPr>
                      <m:t>m</m:t>
                    </m:r>
                  </m:e>
                  <m:sub>
                    <m:r>
                      <w:rPr>
                        <w:rFonts w:ascii="Cambria Math" w:eastAsia="Times New Roman" w:hAnsi="Cambria Math" w:cs="Times New Roman"/>
                        <w:color w:val="333333"/>
                        <w:sz w:val="32"/>
                        <w:szCs w:val="32"/>
                        <w:lang w:eastAsia="ru-RU"/>
                      </w:rPr>
                      <m:t>n</m:t>
                    </m:r>
                  </m:sub>
                </m:sSub>
              </m:den>
            </m:f>
          </m:e>
        </m:nary>
      </m:oMath>
      <w:r w:rsidR="0047169A" w:rsidRPr="004A7E89">
        <w:rPr>
          <w:rFonts w:ascii="Times New Roman" w:eastAsia="Times New Roman" w:hAnsi="Times New Roman" w:cs="Times New Roman"/>
          <w:color w:val="333333"/>
          <w:sz w:val="32"/>
          <w:szCs w:val="32"/>
          <w:lang w:eastAsia="ru-RU"/>
        </w:rPr>
        <w:t> ; </w:t>
      </w:r>
      <m:oMath>
        <m:sSub>
          <m:sSubPr>
            <m:ctrlPr>
              <w:rPr>
                <w:rFonts w:ascii="Cambria Math" w:eastAsia="Times New Roman" w:hAnsi="Cambria Math" w:cs="Times New Roman"/>
                <w:i/>
                <w:iCs/>
                <w:color w:val="333333"/>
                <w:sz w:val="32"/>
                <w:szCs w:val="32"/>
              </w:rPr>
            </m:ctrlPr>
          </m:sSubPr>
          <m:e>
            <m:r>
              <w:rPr>
                <w:rFonts w:ascii="Cambria Math" w:eastAsia="Times New Roman" w:hAnsi="Cambria Math" w:cs="Times New Roman"/>
                <w:color w:val="333333"/>
                <w:sz w:val="32"/>
                <w:szCs w:val="32"/>
                <w:lang w:eastAsia="ru-RU"/>
              </w:rPr>
              <m:t>y</m:t>
            </m:r>
          </m:e>
          <m:sub>
            <m:r>
              <w:rPr>
                <w:rFonts w:ascii="Cambria Math" w:eastAsia="Times New Roman" w:hAnsi="Cambria Math" w:cs="Times New Roman"/>
                <w:color w:val="333333"/>
                <w:sz w:val="32"/>
                <w:szCs w:val="32"/>
                <w:lang w:eastAsia="ru-RU"/>
              </w:rPr>
              <m:t>C</m:t>
            </m:r>
          </m:sub>
        </m:sSub>
        <m:r>
          <w:rPr>
            <w:rFonts w:ascii="Cambria Math" w:eastAsia="Times New Roman" w:hAnsi="Cambria Math" w:cs="Times New Roman"/>
            <w:color w:val="333333"/>
            <w:sz w:val="32"/>
            <w:szCs w:val="32"/>
            <w:lang w:eastAsia="ru-RU"/>
          </w:rPr>
          <m:t>=</m:t>
        </m:r>
        <m:nary>
          <m:naryPr>
            <m:chr m:val="∑"/>
            <m:limLoc m:val="undOvr"/>
            <m:subHide m:val="1"/>
            <m:supHide m:val="1"/>
            <m:ctrlPr>
              <w:rPr>
                <w:rFonts w:ascii="Cambria Math" w:eastAsia="Times New Roman" w:hAnsi="Cambria Math" w:cs="Times New Roman"/>
                <w:i/>
                <w:iCs/>
                <w:color w:val="333333"/>
                <w:sz w:val="32"/>
                <w:szCs w:val="32"/>
              </w:rPr>
            </m:ctrlPr>
          </m:naryPr>
          <m:sub/>
          <m:sup/>
          <m:e>
            <m:f>
              <m:fPr>
                <m:ctrlPr>
                  <w:rPr>
                    <w:rFonts w:ascii="Cambria Math" w:eastAsia="Times New Roman" w:hAnsi="Cambria Math" w:cs="Times New Roman"/>
                    <w:i/>
                    <w:iCs/>
                    <w:color w:val="333333"/>
                    <w:sz w:val="32"/>
                    <w:szCs w:val="32"/>
                  </w:rPr>
                </m:ctrlPr>
              </m:fPr>
              <m:num>
                <m:sSub>
                  <m:sSubPr>
                    <m:ctrlPr>
                      <w:rPr>
                        <w:rFonts w:ascii="Cambria Math" w:eastAsia="Times New Roman" w:hAnsi="Cambria Math" w:cs="Times New Roman"/>
                        <w:i/>
                        <w:iCs/>
                        <w:color w:val="333333"/>
                        <w:sz w:val="32"/>
                        <w:szCs w:val="32"/>
                      </w:rPr>
                    </m:ctrlPr>
                  </m:sSubPr>
                  <m:e>
                    <m:r>
                      <w:rPr>
                        <w:rFonts w:ascii="Cambria Math" w:eastAsia="Times New Roman" w:hAnsi="Cambria Math" w:cs="Times New Roman"/>
                        <w:color w:val="333333"/>
                        <w:sz w:val="32"/>
                        <w:szCs w:val="32"/>
                        <w:lang w:eastAsia="ru-RU"/>
                      </w:rPr>
                      <m:t>m</m:t>
                    </m:r>
                  </m:e>
                  <m:sub>
                    <m:r>
                      <w:rPr>
                        <w:rFonts w:ascii="Cambria Math" w:eastAsia="Times New Roman" w:hAnsi="Cambria Math" w:cs="Times New Roman"/>
                        <w:color w:val="333333"/>
                        <w:sz w:val="32"/>
                        <w:szCs w:val="32"/>
                        <w:lang w:eastAsia="ru-RU"/>
                      </w:rPr>
                      <m:t>n</m:t>
                    </m:r>
                  </m:sub>
                </m:sSub>
                <m:sSub>
                  <m:sSubPr>
                    <m:ctrlPr>
                      <w:rPr>
                        <w:rFonts w:ascii="Cambria Math" w:eastAsia="Times New Roman" w:hAnsi="Cambria Math" w:cs="Times New Roman"/>
                        <w:i/>
                        <w:iCs/>
                        <w:color w:val="333333"/>
                        <w:sz w:val="32"/>
                        <w:szCs w:val="32"/>
                      </w:rPr>
                    </m:ctrlPr>
                  </m:sSubPr>
                  <m:e>
                    <m:r>
                      <w:rPr>
                        <w:rFonts w:ascii="Cambria Math" w:eastAsia="Times New Roman" w:hAnsi="Cambria Math" w:cs="Times New Roman"/>
                        <w:color w:val="333333"/>
                        <w:sz w:val="32"/>
                        <w:szCs w:val="32"/>
                        <w:lang w:eastAsia="ru-RU"/>
                      </w:rPr>
                      <m:t>y</m:t>
                    </m:r>
                  </m:e>
                  <m:sub>
                    <m:r>
                      <w:rPr>
                        <w:rFonts w:ascii="Cambria Math" w:eastAsia="Times New Roman" w:hAnsi="Cambria Math" w:cs="Times New Roman"/>
                        <w:color w:val="333333"/>
                        <w:sz w:val="32"/>
                        <w:szCs w:val="32"/>
                        <w:lang w:eastAsia="ru-RU"/>
                      </w:rPr>
                      <m:t>n</m:t>
                    </m:r>
                  </m:sub>
                </m:sSub>
              </m:num>
              <m:den>
                <m:sSub>
                  <m:sSubPr>
                    <m:ctrlPr>
                      <w:rPr>
                        <w:rFonts w:ascii="Cambria Math" w:eastAsia="Times New Roman" w:hAnsi="Cambria Math" w:cs="Times New Roman"/>
                        <w:i/>
                        <w:iCs/>
                        <w:color w:val="333333"/>
                        <w:sz w:val="32"/>
                        <w:szCs w:val="32"/>
                      </w:rPr>
                    </m:ctrlPr>
                  </m:sSubPr>
                  <m:e>
                    <m:r>
                      <w:rPr>
                        <w:rFonts w:ascii="Cambria Math" w:eastAsia="Times New Roman" w:hAnsi="Cambria Math" w:cs="Times New Roman"/>
                        <w:color w:val="333333"/>
                        <w:sz w:val="32"/>
                        <w:szCs w:val="32"/>
                        <w:lang w:eastAsia="ru-RU"/>
                      </w:rPr>
                      <m:t>m</m:t>
                    </m:r>
                  </m:e>
                  <m:sub>
                    <m:r>
                      <w:rPr>
                        <w:rFonts w:ascii="Cambria Math" w:eastAsia="Times New Roman" w:hAnsi="Cambria Math" w:cs="Times New Roman"/>
                        <w:color w:val="333333"/>
                        <w:sz w:val="32"/>
                        <w:szCs w:val="32"/>
                        <w:lang w:eastAsia="ru-RU"/>
                      </w:rPr>
                      <m:t>n</m:t>
                    </m:r>
                  </m:sub>
                </m:sSub>
              </m:den>
            </m:f>
          </m:e>
        </m:nary>
      </m:oMath>
      <w:r w:rsidR="0047169A" w:rsidRPr="004A7E89">
        <w:rPr>
          <w:rFonts w:ascii="Times New Roman" w:eastAsia="Times New Roman" w:hAnsi="Times New Roman" w:cs="Times New Roman"/>
          <w:color w:val="333333"/>
          <w:sz w:val="32"/>
          <w:szCs w:val="32"/>
          <w:lang w:eastAsia="ru-RU"/>
        </w:rPr>
        <w:t>.(</w:t>
      </w:r>
      <w:r w:rsidR="0047169A" w:rsidRPr="0047169A">
        <w:rPr>
          <w:rFonts w:ascii="Times New Roman" w:eastAsia="Times New Roman" w:hAnsi="Times New Roman" w:cs="Times New Roman"/>
          <w:color w:val="333333"/>
          <w:sz w:val="24"/>
          <w:szCs w:val="24"/>
          <w:lang w:eastAsia="ru-RU"/>
        </w:rPr>
        <w:t>145)</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Система тел может быть связана не жёсткими стержнями, а, например, гравитационным взаимодействием.</w:t>
      </w:r>
    </w:p>
    <w:p w:rsidR="0047169A"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4384" behindDoc="1" locked="0" layoutInCell="1" allowOverlap="1" wp14:anchorId="2F231150" wp14:editId="6F5C094B">
            <wp:simplePos x="0" y="0"/>
            <wp:positionH relativeFrom="column">
              <wp:posOffset>3869055</wp:posOffset>
            </wp:positionH>
            <wp:positionV relativeFrom="paragraph">
              <wp:posOffset>241935</wp:posOffset>
            </wp:positionV>
            <wp:extent cx="2438400" cy="525780"/>
            <wp:effectExtent l="0" t="0" r="0" b="7620"/>
            <wp:wrapThrough wrapText="bothSides">
              <wp:wrapPolygon edited="0">
                <wp:start x="0" y="0"/>
                <wp:lineTo x="0" y="21130"/>
                <wp:lineTo x="21431" y="21130"/>
                <wp:lineTo x="21431"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35504" t="68044" r="40775" b="22860"/>
                    <a:stretch/>
                  </pic:blipFill>
                  <pic:spPr bwMode="auto">
                    <a:xfrm>
                      <a:off x="0" y="0"/>
                      <a:ext cx="243840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9A" w:rsidRPr="0047169A">
        <w:rPr>
          <w:rFonts w:ascii="Times New Roman" w:eastAsia="Times New Roman" w:hAnsi="Times New Roman" w:cs="Times New Roman"/>
          <w:color w:val="333333"/>
          <w:sz w:val="24"/>
          <w:szCs w:val="24"/>
          <w:lang w:eastAsia="ru-RU"/>
        </w:rPr>
        <w:t>Найдём положение центра масс планетной системы «Земля—Луна». Выбрав за нуль отсчёта по оси </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color w:val="333333"/>
          <w:sz w:val="24"/>
          <w:szCs w:val="24"/>
          <w:lang w:eastAsia="ru-RU"/>
        </w:rPr>
        <w:t> центр Земли (</w:t>
      </w:r>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color w:val="333333"/>
          <w:sz w:val="24"/>
          <w:szCs w:val="24"/>
          <w:vertAlign w:val="subscript"/>
          <w:lang w:eastAsia="ru-RU"/>
        </w:rPr>
        <w:t>1</w:t>
      </w:r>
      <w:r w:rsidR="0047169A" w:rsidRPr="0047169A">
        <w:rPr>
          <w:rFonts w:ascii="Times New Roman" w:eastAsia="Times New Roman" w:hAnsi="Times New Roman" w:cs="Times New Roman"/>
          <w:color w:val="333333"/>
          <w:sz w:val="24"/>
          <w:szCs w:val="24"/>
          <w:lang w:eastAsia="ru-RU"/>
        </w:rPr>
        <w:t> = 0), из формулы (144) получаем</w:t>
      </w:r>
      <w:r w:rsidRPr="004A7E89">
        <w:rPr>
          <w:rFonts w:ascii="Times New Roman" w:eastAsia="Times New Roman" w:hAnsi="Times New Roman" w:cs="Times New Roman"/>
          <w:color w:val="333333"/>
          <w:sz w:val="24"/>
          <w:szCs w:val="24"/>
          <w:lang w:eastAsia="ru-RU"/>
        </w:rPr>
        <w:t xml:space="preserve"> </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noProof/>
          <w:color w:val="333333"/>
          <w:sz w:val="24"/>
          <w:szCs w:val="24"/>
          <w:lang w:eastAsia="ru-RU"/>
        </w:rPr>
        <mc:AlternateContent>
          <mc:Choice Requires="wps">
            <w:drawing>
              <wp:inline distT="0" distB="0" distL="0" distR="0" wp14:anchorId="3BDA48C8" wp14:editId="4026E4C4">
                <wp:extent cx="304800" cy="304800"/>
                <wp:effectExtent l="0" t="0" r="0" b="0"/>
                <wp:docPr id="12" name="Прямоугольник 12" descr="lecta://1a76dbdf-bbc4-420f-a5cf-9451d4964488/images/autogen_75600_gray.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2" o:spid="_x0000_s1026" alt="Описание: lecta://1a76dbdf-bbc4-420f-a5cf-9451d4964488/images/autogen_75600_gray.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9TTEFQMAAB0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4A7E89" w:rsidRDefault="004A7E89" w:rsidP="0047169A">
      <w:pPr>
        <w:spacing w:after="0" w:line="240" w:lineRule="auto"/>
        <w:ind w:firstLine="709"/>
        <w:jc w:val="both"/>
        <w:rPr>
          <w:rFonts w:ascii="Times New Roman" w:eastAsia="Times New Roman" w:hAnsi="Times New Roman" w:cs="Times New Roman"/>
          <w:color w:val="333333"/>
          <w:sz w:val="24"/>
          <w:szCs w:val="24"/>
          <w:lang w:val="en-US" w:eastAsia="ru-RU"/>
        </w:rPr>
      </w:pP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где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1</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Cambria Math" w:eastAsia="Times New Roman" w:hAnsi="Cambria Math" w:cs="Cambria Math"/>
          <w:color w:val="333333"/>
          <w:sz w:val="24"/>
          <w:szCs w:val="24"/>
          <w:vertAlign w:val="subscript"/>
          <w:lang w:eastAsia="ru-RU"/>
        </w:rPr>
        <w:t>⨁</w:t>
      </w:r>
      <w:r w:rsidRPr="0047169A">
        <w:rPr>
          <w:rFonts w:ascii="Times New Roman" w:eastAsia="Times New Roman" w:hAnsi="Times New Roman" w:cs="Times New Roman"/>
          <w:color w:val="333333"/>
          <w:sz w:val="24"/>
          <w:szCs w:val="24"/>
          <w:lang w:eastAsia="ru-RU"/>
        </w:rPr>
        <w:t> = 5,98•10</w:t>
      </w:r>
      <w:r w:rsidRPr="004A7E89">
        <w:rPr>
          <w:rFonts w:ascii="Times New Roman" w:eastAsia="Times New Roman" w:hAnsi="Times New Roman" w:cs="Times New Roman"/>
          <w:color w:val="333333"/>
          <w:sz w:val="24"/>
          <w:szCs w:val="24"/>
          <w:vertAlign w:val="superscript"/>
          <w:lang w:eastAsia="ru-RU"/>
        </w:rPr>
        <w:t>24</w:t>
      </w:r>
      <w:r w:rsidRPr="0047169A">
        <w:rPr>
          <w:rFonts w:ascii="Times New Roman" w:eastAsia="Times New Roman" w:hAnsi="Times New Roman" w:cs="Times New Roman"/>
          <w:color w:val="333333"/>
          <w:sz w:val="24"/>
          <w:szCs w:val="24"/>
          <w:lang w:eastAsia="ru-RU"/>
        </w:rPr>
        <w:t> кг;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MS Mincho" w:eastAsia="MS Mincho" w:hAnsi="MS Mincho" w:cs="MS Mincho" w:hint="eastAsia"/>
          <w:color w:val="333333"/>
          <w:sz w:val="24"/>
          <w:szCs w:val="24"/>
          <w:vertAlign w:val="subscript"/>
          <w:lang w:eastAsia="ru-RU"/>
        </w:rPr>
        <w:t>☾</w:t>
      </w:r>
      <w:r w:rsidRPr="0047169A">
        <w:rPr>
          <w:rFonts w:ascii="Times New Roman" w:eastAsia="Times New Roman" w:hAnsi="Times New Roman" w:cs="Times New Roman"/>
          <w:color w:val="333333"/>
          <w:sz w:val="24"/>
          <w:szCs w:val="24"/>
          <w:lang w:eastAsia="ru-RU"/>
        </w:rPr>
        <w:t> = 7,35•10</w:t>
      </w:r>
      <w:r w:rsidRPr="004A7E89">
        <w:rPr>
          <w:rFonts w:ascii="Times New Roman" w:eastAsia="Times New Roman" w:hAnsi="Times New Roman" w:cs="Times New Roman"/>
          <w:color w:val="333333"/>
          <w:sz w:val="24"/>
          <w:szCs w:val="24"/>
          <w:vertAlign w:val="superscript"/>
          <w:lang w:eastAsia="ru-RU"/>
        </w:rPr>
        <w:t>22</w:t>
      </w:r>
      <w:r w:rsidRPr="0047169A">
        <w:rPr>
          <w:rFonts w:ascii="Times New Roman" w:eastAsia="Times New Roman" w:hAnsi="Times New Roman" w:cs="Times New Roman"/>
          <w:color w:val="333333"/>
          <w:sz w:val="24"/>
          <w:szCs w:val="24"/>
          <w:lang w:eastAsia="ru-RU"/>
        </w:rPr>
        <w:t> кг; </w:t>
      </w:r>
      <w:r w:rsidRPr="0047169A">
        <w:rPr>
          <w:rFonts w:ascii="Times New Roman" w:eastAsia="Times New Roman" w:hAnsi="Times New Roman" w:cs="Times New Roman"/>
          <w:i/>
          <w:iCs/>
          <w:color w:val="333333"/>
          <w:sz w:val="24"/>
          <w:szCs w:val="24"/>
          <w:lang w:eastAsia="ru-RU"/>
        </w:rPr>
        <w:t>l</w:t>
      </w:r>
      <w:r w:rsidRPr="0047169A">
        <w:rPr>
          <w:rFonts w:ascii="Times New Roman" w:eastAsia="Times New Roman" w:hAnsi="Times New Roman" w:cs="Times New Roman"/>
          <w:color w:val="333333"/>
          <w:sz w:val="24"/>
          <w:szCs w:val="24"/>
          <w:lang w:eastAsia="ru-RU"/>
        </w:rPr>
        <w:t> = 3,84•10</w:t>
      </w:r>
      <w:r w:rsidRPr="004A7E89">
        <w:rPr>
          <w:rFonts w:ascii="Times New Roman" w:eastAsia="Times New Roman" w:hAnsi="Times New Roman" w:cs="Times New Roman"/>
          <w:color w:val="333333"/>
          <w:sz w:val="24"/>
          <w:szCs w:val="24"/>
          <w:vertAlign w:val="superscript"/>
          <w:lang w:eastAsia="ru-RU"/>
        </w:rPr>
        <w:t>5</w:t>
      </w:r>
      <w:r w:rsidRPr="0047169A">
        <w:rPr>
          <w:rFonts w:ascii="Times New Roman" w:eastAsia="Times New Roman" w:hAnsi="Times New Roman" w:cs="Times New Roman"/>
          <w:color w:val="333333"/>
          <w:sz w:val="24"/>
          <w:szCs w:val="24"/>
          <w:lang w:eastAsia="ru-RU"/>
        </w:rPr>
        <w:t> км.</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Радиус Земли составляет примерно 6370 км. Это означает, что центр масс планетной системы «Земля—Луна» находится на глубине 1710 км</w:t>
      </w:r>
      <w:r w:rsidR="004A7E89" w:rsidRPr="004A7E89">
        <w:rPr>
          <w:rFonts w:ascii="Times New Roman" w:eastAsia="Times New Roman" w:hAnsi="Times New Roman" w:cs="Times New Roman"/>
          <w:color w:val="333333"/>
          <w:sz w:val="24"/>
          <w:szCs w:val="24"/>
          <w:lang w:eastAsia="ru-RU"/>
        </w:rPr>
        <w:t xml:space="preserve"> </w:t>
      </w:r>
      <w:r w:rsidRPr="0047169A">
        <w:rPr>
          <w:rFonts w:ascii="Times New Roman" w:eastAsia="Times New Roman" w:hAnsi="Times New Roman" w:cs="Times New Roman"/>
          <w:color w:val="333333"/>
          <w:sz w:val="24"/>
          <w:szCs w:val="24"/>
          <w:lang w:eastAsia="ru-RU"/>
        </w:rPr>
        <w:t>внутри Земли. Земля и Луна вращаются по круговым орбитам радиусами 4660 км и 379 000 км вокруг центра масс системы.</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В свою очередь, по орбите вокруг Солнца вращается центр масс системы «Земля—Луна» с общей массой </w:t>
      </w:r>
      <w:r w:rsidRPr="0047169A">
        <w:rPr>
          <w:rFonts w:ascii="Times New Roman" w:eastAsia="Times New Roman" w:hAnsi="Times New Roman" w:cs="Times New Roman"/>
          <w:i/>
          <w:iCs/>
          <w:color w:val="333333"/>
          <w:sz w:val="24"/>
          <w:szCs w:val="24"/>
          <w:lang w:eastAsia="ru-RU"/>
        </w:rPr>
        <w:t>M</w:t>
      </w:r>
      <w:r w:rsidRPr="0047169A">
        <w:rPr>
          <w:rFonts w:ascii="Cambria Math" w:eastAsia="Times New Roman" w:hAnsi="Cambria Math" w:cs="Cambria Math"/>
          <w:color w:val="333333"/>
          <w:sz w:val="24"/>
          <w:szCs w:val="24"/>
          <w:vertAlign w:val="subscript"/>
          <w:lang w:eastAsia="ru-RU"/>
        </w:rPr>
        <w:t>⨁</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M</w:t>
      </w:r>
      <w:r w:rsidRPr="0047169A">
        <w:rPr>
          <w:rFonts w:ascii="MS Mincho" w:eastAsia="MS Mincho" w:hAnsi="MS Mincho" w:cs="MS Mincho" w:hint="eastAsia"/>
          <w:color w:val="333333"/>
          <w:sz w:val="24"/>
          <w:szCs w:val="24"/>
          <w:vertAlign w:val="subscript"/>
          <w:lang w:eastAsia="ru-RU"/>
        </w:rPr>
        <w:t>☾</w:t>
      </w:r>
      <w:r w:rsidRPr="0047169A">
        <w:rPr>
          <w:rFonts w:ascii="Times New Roman" w:eastAsia="Times New Roman" w:hAnsi="Times New Roman" w:cs="Times New Roman"/>
          <w:color w:val="333333"/>
          <w:sz w:val="24"/>
          <w:szCs w:val="24"/>
          <w:lang w:eastAsia="ru-RU"/>
        </w:rPr>
        <w:t> = 6,05•10</w:t>
      </w:r>
      <w:r w:rsidRPr="004A7E89">
        <w:rPr>
          <w:rFonts w:ascii="Times New Roman" w:eastAsia="Times New Roman" w:hAnsi="Times New Roman" w:cs="Times New Roman"/>
          <w:color w:val="333333"/>
          <w:sz w:val="24"/>
          <w:szCs w:val="24"/>
          <w:vertAlign w:val="superscript"/>
          <w:lang w:eastAsia="ru-RU"/>
        </w:rPr>
        <w:t>24</w:t>
      </w:r>
      <w:r w:rsidRPr="0047169A">
        <w:rPr>
          <w:rFonts w:ascii="Times New Roman" w:eastAsia="Times New Roman" w:hAnsi="Times New Roman" w:cs="Times New Roman"/>
          <w:color w:val="333333"/>
          <w:sz w:val="24"/>
          <w:szCs w:val="24"/>
          <w:lang w:eastAsia="ru-RU"/>
        </w:rPr>
        <w:t> кг под действием силы гравитационного притяжения.</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 xml:space="preserve">Таков же характер движения звёзд и их планетных систем. Однако </w:t>
      </w:r>
      <w:proofErr w:type="gramStart"/>
      <w:r w:rsidRPr="0047169A">
        <w:rPr>
          <w:rFonts w:ascii="Times New Roman" w:eastAsia="Times New Roman" w:hAnsi="Times New Roman" w:cs="Times New Roman"/>
          <w:color w:val="333333"/>
          <w:sz w:val="24"/>
          <w:szCs w:val="24"/>
          <w:lang w:eastAsia="ru-RU"/>
        </w:rPr>
        <w:t>малость</w:t>
      </w:r>
      <w:proofErr w:type="gramEnd"/>
      <w:r w:rsidRPr="0047169A">
        <w:rPr>
          <w:rFonts w:ascii="Times New Roman" w:eastAsia="Times New Roman" w:hAnsi="Times New Roman" w:cs="Times New Roman"/>
          <w:color w:val="333333"/>
          <w:sz w:val="24"/>
          <w:szCs w:val="24"/>
          <w:lang w:eastAsia="ru-RU"/>
        </w:rPr>
        <w:t xml:space="preserve"> размеров и небольшая яркость планет далёких звёзд не позволяют видеть их в телескоп непосредственно. Поэтому о наличии или отсутствии планет вблизи звезды судят по характеру движения самой звезды. При наличии планетной системы звезда и планеты вращаются относительно общего центра масс. При этом наблюдатель видит колебания («дрожания») звезды. Измеряя амплитуды этих колебаний, можно оценить параметры орбит планет и их массы. Подобные наблюдения позволили обнаружить планетные системы на расстояниях порядка 50 000 световых лет от Земли, а также рассчитать массы спутников Юпитера.</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Движение центра масс определяется только внешними силами, действующими на систему. Внутренние силы взаимодействия не влияют на положение центра масс.</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Центр масс системы тел — точка приложения внешних сил, действующих на систему, движущуюся таким образом, как будто суммарная масса системы тел сосредоточена в этой точке.</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В качестве примера рассмотрим движение двухступенчатой баллистической ракеты. В верхней точке траектории от ракеты массой</w:t>
      </w:r>
      <w:r w:rsidR="004A7E89" w:rsidRPr="004A7E89">
        <w:rPr>
          <w:rFonts w:ascii="Times New Roman" w:eastAsia="Times New Roman" w:hAnsi="Times New Roman" w:cs="Times New Roman"/>
          <w:color w:val="333333"/>
          <w:sz w:val="24"/>
          <w:szCs w:val="24"/>
          <w:lang w:eastAsia="ru-RU"/>
        </w:rPr>
        <w:t xml:space="preserve"> </w:t>
      </w:r>
      <w:r w:rsidRPr="0047169A">
        <w:rPr>
          <w:rFonts w:ascii="Times New Roman" w:eastAsia="Times New Roman" w:hAnsi="Times New Roman" w:cs="Times New Roman"/>
          <w:i/>
          <w:iCs/>
          <w:color w:val="333333"/>
          <w:sz w:val="24"/>
          <w:szCs w:val="24"/>
          <w:lang w:eastAsia="ru-RU"/>
        </w:rPr>
        <w:t>m</w:t>
      </w:r>
      <w:r w:rsidRPr="0047169A">
        <w:rPr>
          <w:rFonts w:ascii="Times New Roman" w:eastAsia="Times New Roman" w:hAnsi="Times New Roman" w:cs="Times New Roman"/>
          <w:color w:val="333333"/>
          <w:sz w:val="24"/>
          <w:szCs w:val="24"/>
          <w:lang w:eastAsia="ru-RU"/>
        </w:rPr>
        <w:t>, движущейся со скоростью </w:t>
      </w:r>
      <w:proofErr w:type="spellStart"/>
      <w:r w:rsidRPr="0047169A">
        <w:rPr>
          <w:rFonts w:ascii="Times New Roman" w:eastAsia="Times New Roman" w:hAnsi="Times New Roman" w:cs="Times New Roman"/>
          <w:i/>
          <w:iCs/>
          <w:color w:val="333333"/>
          <w:sz w:val="24"/>
          <w:szCs w:val="24"/>
          <w:lang w:eastAsia="ru-RU"/>
        </w:rPr>
        <w:t>v</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отстреливается первая ступень массой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m</m:t>
            </m:r>
          </m:num>
          <m:den>
            <m:r>
              <w:rPr>
                <w:rFonts w:ascii="Cambria Math" w:eastAsia="Times New Roman" w:hAnsi="Cambria Math" w:cs="Times New Roman"/>
                <w:color w:val="333333"/>
                <w:sz w:val="24"/>
                <w:szCs w:val="24"/>
                <w:lang w:eastAsia="ru-RU"/>
              </w:rPr>
              <m:t>2</m:t>
            </m:r>
          </m:den>
        </m:f>
      </m:oMath>
      <w:r w:rsidRPr="0047169A">
        <w:rPr>
          <w:rFonts w:ascii="Times New Roman" w:eastAsia="Times New Roman" w:hAnsi="Times New Roman" w:cs="Times New Roman"/>
          <w:color w:val="333333"/>
          <w:sz w:val="24"/>
          <w:szCs w:val="24"/>
          <w:lang w:eastAsia="ru-RU"/>
        </w:rPr>
        <w:t> и падает на землю (рис. 162). Головная часть ракеты равной массы продолжает баллистическое движение. Система замкнута по оси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lang w:eastAsia="ru-RU"/>
        </w:rPr>
        <w:t>(</w:t>
      </w:r>
      <w:proofErr w:type="spellStart"/>
      <w:r w:rsidRPr="0047169A">
        <w:rPr>
          <w:rFonts w:ascii="Times New Roman" w:eastAsia="Times New Roman" w:hAnsi="Times New Roman" w:cs="Times New Roman"/>
          <w:i/>
          <w:iCs/>
          <w:color w:val="333333"/>
          <w:sz w:val="24"/>
          <w:szCs w:val="24"/>
          <w:lang w:eastAsia="ru-RU"/>
        </w:rPr>
        <w:t>mg</w:t>
      </w:r>
      <w:r w:rsidRPr="0047169A">
        <w:rPr>
          <w:rFonts w:ascii="Times New Roman" w:eastAsia="Times New Roman" w:hAnsi="Times New Roman" w:cs="Times New Roman"/>
          <w:i/>
          <w:iCs/>
          <w:color w:val="333333"/>
          <w:sz w:val="24"/>
          <w:szCs w:val="24"/>
          <w:vertAlign w:val="subscript"/>
          <w:lang w:eastAsia="ru-RU"/>
        </w:rPr>
        <w:t>x</w:t>
      </w:r>
      <w:proofErr w:type="spellEnd"/>
      <w:r w:rsidRPr="0047169A">
        <w:rPr>
          <w:rFonts w:ascii="Times New Roman" w:eastAsia="Times New Roman" w:hAnsi="Times New Roman" w:cs="Times New Roman"/>
          <w:color w:val="333333"/>
          <w:sz w:val="24"/>
          <w:szCs w:val="24"/>
          <w:lang w:eastAsia="ru-RU"/>
        </w:rPr>
        <w:t> = 0), поэтому закон сохранения импульса имеет вид</w:t>
      </w:r>
    </w:p>
    <w:p w:rsidR="0047169A" w:rsidRPr="0047169A" w:rsidRDefault="004A7E89"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iCs/>
                <w:color w:val="333333"/>
                <w:sz w:val="24"/>
                <w:szCs w:val="24"/>
                <w:lang w:eastAsia="ru-RU"/>
              </w:rPr>
            </m:ctrlPr>
          </m:sSubPr>
          <m:e>
            <m:r>
              <w:rPr>
                <w:rFonts w:ascii="Cambria Math" w:eastAsia="Times New Roman" w:hAnsi="Cambria Math" w:cs="Times New Roman"/>
                <w:color w:val="333333"/>
                <w:sz w:val="24"/>
                <w:szCs w:val="24"/>
                <w:lang w:eastAsia="ru-RU"/>
              </w:rPr>
              <m:t>mv</m:t>
            </m:r>
            <m:r>
              <w:rPr>
                <w:rFonts w:ascii="Cambria Math" w:eastAsia="Times New Roman" w:hAnsi="Cambria Math" w:cs="Times New Roman"/>
                <w:color w:val="333333"/>
                <w:sz w:val="24"/>
                <w:szCs w:val="24"/>
                <w:lang w:eastAsia="ru-RU"/>
              </w:rPr>
              <m:t> </m:t>
            </m:r>
          </m:e>
          <m:sub>
            <m:r>
              <w:rPr>
                <w:rFonts w:ascii="Cambria Math" w:eastAsia="Times New Roman" w:hAnsi="Cambria Math" w:cs="Times New Roman"/>
                <w:color w:val="333333"/>
                <w:sz w:val="24"/>
                <w:szCs w:val="24"/>
                <w:lang w:eastAsia="ru-RU"/>
              </w:rPr>
              <m:t>C</m:t>
            </m:r>
          </m:sub>
        </m:sSub>
        <m:r>
          <w:rPr>
            <w:rFonts w:ascii="Cambria Math" w:eastAsia="Times New Roman" w:hAnsi="Cambria Math" w:cs="Times New Roman"/>
            <w:color w:val="333333"/>
            <w:sz w:val="24"/>
            <w:szCs w:val="24"/>
            <w:lang w:eastAsia="ru-RU"/>
          </w:rPr>
          <m:t>=</m:t>
        </m:r>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m</m:t>
            </m:r>
          </m:num>
          <m:den>
            <m:r>
              <w:rPr>
                <w:rFonts w:ascii="Cambria Math" w:eastAsia="Times New Roman" w:hAnsi="Cambria Math" w:cs="Times New Roman"/>
                <w:color w:val="333333"/>
                <w:sz w:val="24"/>
                <w:szCs w:val="24"/>
                <w:lang w:eastAsia="ru-RU"/>
              </w:rPr>
              <m:t>2</m:t>
            </m:r>
          </m:den>
        </m:f>
        <m:r>
          <w:rPr>
            <w:rFonts w:ascii="Cambria Math" w:eastAsia="Times New Roman" w:hAnsi="Cambria Math" w:cs="Times New Roman"/>
            <w:color w:val="333333"/>
            <w:sz w:val="24"/>
            <w:szCs w:val="24"/>
            <w:lang w:eastAsia="ru-RU"/>
          </w:rPr>
          <m:t> •0 +</m:t>
        </m:r>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m</m:t>
            </m:r>
          </m:num>
          <m:den>
            <m:r>
              <w:rPr>
                <w:rFonts w:ascii="Cambria Math" w:eastAsia="Times New Roman" w:hAnsi="Cambria Math" w:cs="Times New Roman"/>
                <w:color w:val="333333"/>
                <w:sz w:val="24"/>
                <w:szCs w:val="24"/>
                <w:lang w:eastAsia="ru-RU"/>
              </w:rPr>
              <m:t>2</m:t>
            </m:r>
          </m:den>
        </m:f>
        <m:sSub>
          <m:sSubPr>
            <m:ctrlPr>
              <w:rPr>
                <w:rFonts w:ascii="Cambria Math" w:eastAsia="Times New Roman" w:hAnsi="Cambria Math" w:cs="Times New Roman"/>
                <w:i/>
                <w:iCs/>
                <w:color w:val="333333"/>
                <w:sz w:val="24"/>
                <w:szCs w:val="24"/>
                <w:lang w:eastAsia="ru-RU"/>
              </w:rPr>
            </m:ctrlPr>
          </m:sSubPr>
          <m:e>
            <m:r>
              <w:rPr>
                <w:rFonts w:ascii="Cambria Math" w:eastAsia="Times New Roman" w:hAnsi="Cambria Math" w:cs="Times New Roman"/>
                <w:color w:val="333333"/>
                <w:sz w:val="24"/>
                <w:szCs w:val="24"/>
                <w:lang w:eastAsia="ru-RU"/>
              </w:rPr>
              <m:t>v</m:t>
            </m:r>
          </m:e>
          <m:sub>
            <m:r>
              <w:rPr>
                <w:rFonts w:ascii="Cambria Math" w:eastAsia="Times New Roman" w:hAnsi="Cambria Math" w:cs="Times New Roman"/>
                <w:color w:val="333333"/>
                <w:sz w:val="24"/>
                <w:szCs w:val="24"/>
                <w:lang w:eastAsia="ru-RU"/>
              </w:rPr>
              <m:t>2</m:t>
            </m:r>
          </m:sub>
        </m:sSub>
      </m:oMath>
      <w:r w:rsidR="0047169A" w:rsidRPr="0047169A">
        <w:rPr>
          <w:rFonts w:ascii="Times New Roman" w:eastAsia="Times New Roman" w:hAnsi="Times New Roman" w:cs="Times New Roman"/>
          <w:color w:val="333333"/>
          <w:sz w:val="24"/>
          <w:szCs w:val="24"/>
          <w:lang w:eastAsia="ru-RU"/>
        </w:rPr>
        <w:t>.(146)</w:t>
      </w:r>
    </w:p>
    <w:p w:rsidR="0047169A" w:rsidRPr="0047169A" w:rsidRDefault="003C25B4"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5408" behindDoc="1" locked="0" layoutInCell="1" allowOverlap="1" wp14:anchorId="7CA3A871" wp14:editId="2D81F42F">
            <wp:simplePos x="0" y="0"/>
            <wp:positionH relativeFrom="column">
              <wp:posOffset>3678555</wp:posOffset>
            </wp:positionH>
            <wp:positionV relativeFrom="paragraph">
              <wp:posOffset>124460</wp:posOffset>
            </wp:positionV>
            <wp:extent cx="3219450" cy="1215390"/>
            <wp:effectExtent l="0" t="0" r="0" b="3810"/>
            <wp:wrapThrough wrapText="bothSides">
              <wp:wrapPolygon edited="0">
                <wp:start x="0" y="0"/>
                <wp:lineTo x="0" y="21329"/>
                <wp:lineTo x="21472" y="21329"/>
                <wp:lineTo x="21472"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6589" t="25069" r="16899" b="30280"/>
                    <a:stretch/>
                  </pic:blipFill>
                  <pic:spPr bwMode="auto">
                    <a:xfrm>
                      <a:off x="0" y="0"/>
                      <a:ext cx="3219450" cy="1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169A" w:rsidRPr="0047169A">
        <w:rPr>
          <w:rFonts w:ascii="Times New Roman" w:eastAsia="Times New Roman" w:hAnsi="Times New Roman" w:cs="Times New Roman"/>
          <w:color w:val="333333"/>
          <w:sz w:val="24"/>
          <w:szCs w:val="24"/>
          <w:lang w:eastAsia="ru-RU"/>
        </w:rPr>
        <w:t>Следовательно, </w:t>
      </w:r>
      <w:r w:rsidR="0047169A" w:rsidRPr="0047169A">
        <w:rPr>
          <w:rFonts w:ascii="Times New Roman" w:eastAsia="Times New Roman" w:hAnsi="Times New Roman" w:cs="Times New Roman"/>
          <w:i/>
          <w:iCs/>
          <w:color w:val="333333"/>
          <w:sz w:val="24"/>
          <w:szCs w:val="24"/>
          <w:lang w:eastAsia="ru-RU"/>
        </w:rPr>
        <w:t>v</w:t>
      </w:r>
      <w:r w:rsidR="0047169A" w:rsidRPr="0047169A">
        <w:rPr>
          <w:rFonts w:ascii="Times New Roman" w:eastAsia="Times New Roman" w:hAnsi="Times New Roman" w:cs="Times New Roman"/>
          <w:color w:val="333333"/>
          <w:sz w:val="24"/>
          <w:szCs w:val="24"/>
          <w:vertAlign w:val="subscript"/>
          <w:lang w:eastAsia="ru-RU"/>
        </w:rPr>
        <w:t>2</w:t>
      </w:r>
      <w:r w:rsidR="0047169A" w:rsidRPr="0047169A">
        <w:rPr>
          <w:rFonts w:ascii="Times New Roman" w:eastAsia="Times New Roman" w:hAnsi="Times New Roman" w:cs="Times New Roman"/>
          <w:color w:val="333333"/>
          <w:sz w:val="24"/>
          <w:szCs w:val="24"/>
          <w:lang w:eastAsia="ru-RU"/>
        </w:rPr>
        <w:t> = 2</w:t>
      </w:r>
      <w:r w:rsidR="0047169A" w:rsidRPr="0047169A">
        <w:rPr>
          <w:rFonts w:ascii="Times New Roman" w:eastAsia="Times New Roman" w:hAnsi="Times New Roman" w:cs="Times New Roman"/>
          <w:i/>
          <w:iCs/>
          <w:color w:val="333333"/>
          <w:sz w:val="24"/>
          <w:szCs w:val="24"/>
          <w:lang w:eastAsia="ru-RU"/>
        </w:rPr>
        <w:t>v</w:t>
      </w:r>
      <w:r w:rsidR="0047169A" w:rsidRPr="0047169A">
        <w:rPr>
          <w:rFonts w:ascii="Times New Roman" w:eastAsia="Times New Roman" w:hAnsi="Times New Roman" w:cs="Times New Roman"/>
          <w:i/>
          <w:iCs/>
          <w:color w:val="333333"/>
          <w:sz w:val="24"/>
          <w:szCs w:val="24"/>
          <w:vertAlign w:val="subscript"/>
          <w:lang w:eastAsia="ru-RU"/>
        </w:rPr>
        <w:t>C</w:t>
      </w:r>
      <w:r w:rsidR="0047169A" w:rsidRPr="0047169A">
        <w:rPr>
          <w:rFonts w:ascii="Times New Roman" w:eastAsia="Times New Roman" w:hAnsi="Times New Roman" w:cs="Times New Roman"/>
          <w:color w:val="333333"/>
          <w:sz w:val="24"/>
          <w:szCs w:val="24"/>
          <w:lang w:eastAsia="ru-RU"/>
        </w:rPr>
        <w:t>. Это значит, что головная ступень улетит от точки </w:t>
      </w:r>
      <w:r w:rsidR="0047169A" w:rsidRPr="0047169A">
        <w:rPr>
          <w:rFonts w:ascii="Times New Roman" w:eastAsia="Times New Roman" w:hAnsi="Times New Roman" w:cs="Times New Roman"/>
          <w:i/>
          <w:iCs/>
          <w:color w:val="333333"/>
          <w:sz w:val="24"/>
          <w:szCs w:val="24"/>
          <w:lang w:eastAsia="ru-RU"/>
        </w:rPr>
        <w:t>A</w:t>
      </w:r>
      <w:r w:rsidR="0047169A" w:rsidRPr="0047169A">
        <w:rPr>
          <w:rFonts w:ascii="Times New Roman" w:eastAsia="Times New Roman" w:hAnsi="Times New Roman" w:cs="Times New Roman"/>
          <w:color w:val="333333"/>
          <w:sz w:val="24"/>
          <w:szCs w:val="24"/>
          <w:lang w:eastAsia="ru-RU"/>
        </w:rPr>
        <w:t>′ по горизонтали на расстояние, вдвое большее, чем без отделения первой ступени.</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Умножив обе части равенства (146) на время движения, получаем</w:t>
      </w:r>
    </w:p>
    <w:p w:rsidR="0047169A" w:rsidRPr="0047169A" w:rsidRDefault="003C25B4"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rPr>
        <mc:AlternateContent>
          <mc:Choice Requires="wps">
            <w:drawing>
              <wp:anchor distT="0" distB="0" distL="114300" distR="114300" simplePos="0" relativeHeight="251667456" behindDoc="0" locked="0" layoutInCell="1" allowOverlap="1" wp14:anchorId="235D79B3" wp14:editId="54129DF6">
                <wp:simplePos x="0" y="0"/>
                <wp:positionH relativeFrom="column">
                  <wp:posOffset>3726180</wp:posOffset>
                </wp:positionH>
                <wp:positionV relativeFrom="paragraph">
                  <wp:posOffset>208280</wp:posOffset>
                </wp:positionV>
                <wp:extent cx="3219450" cy="285750"/>
                <wp:effectExtent l="0" t="0" r="0" b="0"/>
                <wp:wrapThrough wrapText="bothSides">
                  <wp:wrapPolygon edited="0">
                    <wp:start x="0" y="0"/>
                    <wp:lineTo x="0" y="20160"/>
                    <wp:lineTo x="21472" y="20160"/>
                    <wp:lineTo x="21472" y="0"/>
                    <wp:lineTo x="0" y="0"/>
                  </wp:wrapPolygon>
                </wp:wrapThrough>
                <wp:docPr id="29" name="Поле 29"/>
                <wp:cNvGraphicFramePr/>
                <a:graphic xmlns:a="http://schemas.openxmlformats.org/drawingml/2006/main">
                  <a:graphicData uri="http://schemas.microsoft.com/office/word/2010/wordprocessingShape">
                    <wps:wsp>
                      <wps:cNvSpPr txBox="1"/>
                      <wps:spPr>
                        <a:xfrm>
                          <a:off x="0" y="0"/>
                          <a:ext cx="3219450" cy="285750"/>
                        </a:xfrm>
                        <a:prstGeom prst="rect">
                          <a:avLst/>
                        </a:prstGeom>
                        <a:solidFill>
                          <a:prstClr val="white"/>
                        </a:solidFill>
                        <a:ln>
                          <a:noFill/>
                        </a:ln>
                        <a:effectLst/>
                      </wps:spPr>
                      <wps:txbx>
                        <w:txbxContent>
                          <w:p w:rsidR="003C25B4" w:rsidRPr="003C25B4" w:rsidRDefault="003C25B4" w:rsidP="003C25B4">
                            <w:pPr>
                              <w:spacing w:after="0" w:line="240" w:lineRule="auto"/>
                              <w:jc w:val="both"/>
                              <w:textAlignment w:val="bottom"/>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162</w:t>
                            </w:r>
                            <w:r w:rsidRPr="003C25B4">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i/>
                                <w:iCs/>
                                <w:color w:val="333333"/>
                                <w:sz w:val="24"/>
                                <w:szCs w:val="24"/>
                                <w:lang w:eastAsia="ru-RU"/>
                              </w:rPr>
                              <w:t>Движение центра масс двухступенчатой баллистической ракеты</w:t>
                            </w:r>
                          </w:p>
                          <w:p w:rsidR="003C25B4" w:rsidRPr="0010259F" w:rsidRDefault="003C25B4" w:rsidP="003C25B4">
                            <w:pPr>
                              <w:pStyle w:val="a5"/>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9" o:spid="_x0000_s1028" type="#_x0000_t202" style="position:absolute;left:0;text-align:left;margin-left:293.4pt;margin-top:16.4pt;width:253.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" stroked="f">
                <v:textbox inset="0,0,0,0">
                  <w:txbxContent>
                    <w:p w:rsidR="003C25B4" w:rsidRPr="003C25B4" w:rsidRDefault="003C25B4" w:rsidP="003C25B4">
                      <w:pPr>
                        <w:spacing w:after="0" w:line="240" w:lineRule="auto"/>
                        <w:jc w:val="both"/>
                        <w:textAlignment w:val="bottom"/>
                        <w:rPr>
                          <w:rFonts w:ascii="Times New Roman" w:eastAsia="Times New Roman" w:hAnsi="Times New Roman" w:cs="Times New Roman"/>
                          <w:b/>
                          <w:bCs/>
                          <w:color w:val="333333"/>
                          <w:sz w:val="24"/>
                          <w:szCs w:val="24"/>
                          <w:lang w:eastAsia="ru-RU"/>
                        </w:rPr>
                      </w:pPr>
                      <w:r>
                        <w:rPr>
                          <w:rFonts w:ascii="Times New Roman" w:eastAsia="Times New Roman" w:hAnsi="Times New Roman" w:cs="Times New Roman"/>
                          <w:b/>
                          <w:bCs/>
                          <w:color w:val="333333"/>
                          <w:sz w:val="24"/>
                          <w:szCs w:val="24"/>
                          <w:lang w:eastAsia="ru-RU"/>
                        </w:rPr>
                        <w:t>162</w:t>
                      </w:r>
                      <w:r w:rsidRPr="003C25B4">
                        <w:rPr>
                          <w:rFonts w:ascii="Times New Roman" w:eastAsia="Times New Roman" w:hAnsi="Times New Roman" w:cs="Times New Roman"/>
                          <w:b/>
                          <w:bCs/>
                          <w:color w:val="333333"/>
                          <w:sz w:val="24"/>
                          <w:szCs w:val="24"/>
                          <w:lang w:eastAsia="ru-RU"/>
                        </w:rPr>
                        <w:t xml:space="preserve"> </w:t>
                      </w:r>
                      <w:r>
                        <w:rPr>
                          <w:rFonts w:ascii="Times New Roman" w:eastAsia="Times New Roman" w:hAnsi="Times New Roman" w:cs="Times New Roman"/>
                          <w:i/>
                          <w:iCs/>
                          <w:color w:val="333333"/>
                          <w:sz w:val="24"/>
                          <w:szCs w:val="24"/>
                          <w:lang w:eastAsia="ru-RU"/>
                        </w:rPr>
                        <w:t>Движение центра масс двухступенчатой баллистической ракеты</w:t>
                      </w:r>
                    </w:p>
                    <w:p w:rsidR="003C25B4" w:rsidRPr="0010259F" w:rsidRDefault="003C25B4" w:rsidP="003C25B4">
                      <w:pPr>
                        <w:pStyle w:val="a5"/>
                        <w:rPr>
                          <w:noProof/>
                        </w:rPr>
                      </w:pPr>
                    </w:p>
                  </w:txbxContent>
                </v:textbox>
                <w10:wrap type="through"/>
              </v:shape>
            </w:pict>
          </mc:Fallback>
        </mc:AlternateContent>
      </w:r>
      <w:proofErr w:type="spellStart"/>
      <w:r w:rsidR="0047169A" w:rsidRPr="0047169A">
        <w:rPr>
          <w:rFonts w:ascii="Times New Roman" w:eastAsia="Times New Roman" w:hAnsi="Times New Roman" w:cs="Times New Roman"/>
          <w:i/>
          <w:iCs/>
          <w:color w:val="333333"/>
          <w:sz w:val="24"/>
          <w:szCs w:val="24"/>
          <w:lang w:eastAsia="ru-RU"/>
        </w:rPr>
        <w:t>mx</w:t>
      </w:r>
      <w:r w:rsidR="0047169A" w:rsidRPr="0047169A">
        <w:rPr>
          <w:rFonts w:ascii="Times New Roman" w:eastAsia="Times New Roman" w:hAnsi="Times New Roman" w:cs="Times New Roman"/>
          <w:i/>
          <w:iCs/>
          <w:color w:val="333333"/>
          <w:sz w:val="24"/>
          <w:szCs w:val="24"/>
          <w:vertAlign w:val="subscript"/>
          <w:lang w:eastAsia="ru-RU"/>
        </w:rPr>
        <w:t>C</w:t>
      </w:r>
      <w:proofErr w:type="spellEnd"/>
      <w:r w:rsidR="0047169A" w:rsidRPr="0047169A">
        <w:rPr>
          <w:rFonts w:ascii="Times New Roman" w:eastAsia="Times New Roman" w:hAnsi="Times New Roman" w:cs="Times New Roman"/>
          <w:color w:val="333333"/>
          <w:sz w:val="24"/>
          <w:szCs w:val="24"/>
          <w:lang w:eastAsia="ru-RU"/>
        </w:rPr>
        <w:t> = </w:t>
      </w:r>
      <m:oMath>
        <m:f>
          <m:fPr>
            <m:ctrlPr>
              <w:rPr>
                <w:rFonts w:ascii="Cambria Math" w:eastAsia="Times New Roman" w:hAnsi="Cambria Math" w:cs="Times New Roman"/>
                <w:i/>
                <w:color w:val="333333"/>
                <w:sz w:val="24"/>
                <w:szCs w:val="24"/>
                <w:lang w:eastAsia="ru-RU"/>
              </w:rPr>
            </m:ctrlPr>
          </m:fPr>
          <m:num>
            <m:r>
              <w:rPr>
                <w:rFonts w:ascii="Cambria Math" w:eastAsia="Times New Roman" w:hAnsi="Cambria Math" w:cs="Times New Roman"/>
                <w:color w:val="333333"/>
                <w:sz w:val="24"/>
                <w:szCs w:val="24"/>
                <w:lang w:eastAsia="ru-RU"/>
              </w:rPr>
              <m:t>m</m:t>
            </m:r>
          </m:num>
          <m:den>
            <m:r>
              <w:rPr>
                <w:rFonts w:ascii="Cambria Math" w:eastAsia="Times New Roman" w:hAnsi="Cambria Math" w:cs="Times New Roman"/>
                <w:color w:val="333333"/>
                <w:sz w:val="24"/>
                <w:szCs w:val="24"/>
                <w:lang w:eastAsia="ru-RU"/>
              </w:rPr>
              <m:t>2</m:t>
            </m:r>
          </m:den>
        </m:f>
      </m:oMath>
      <w:r w:rsidR="0047169A" w:rsidRPr="0047169A">
        <w:rPr>
          <w:rFonts w:ascii="Times New Roman" w:eastAsia="Times New Roman" w:hAnsi="Times New Roman" w:cs="Times New Roman"/>
          <w:i/>
          <w:iCs/>
          <w:color w:val="333333"/>
          <w:sz w:val="24"/>
          <w:szCs w:val="24"/>
          <w:lang w:eastAsia="ru-RU"/>
        </w:rPr>
        <w:t>x</w:t>
      </w:r>
      <w:r w:rsidR="0047169A" w:rsidRPr="0047169A">
        <w:rPr>
          <w:rFonts w:ascii="Times New Roman" w:eastAsia="Times New Roman" w:hAnsi="Times New Roman" w:cs="Times New Roman"/>
          <w:color w:val="333333"/>
          <w:sz w:val="24"/>
          <w:szCs w:val="24"/>
          <w:vertAlign w:val="subscript"/>
          <w:lang w:eastAsia="ru-RU"/>
        </w:rPr>
        <w:t>2</w:t>
      </w:r>
      <w:r w:rsidR="0047169A" w:rsidRPr="0047169A">
        <w:rPr>
          <w:rFonts w:ascii="Times New Roman" w:eastAsia="Times New Roman" w:hAnsi="Times New Roman" w:cs="Times New Roman"/>
          <w:color w:val="333333"/>
          <w:sz w:val="24"/>
          <w:szCs w:val="24"/>
          <w:lang w:eastAsia="ru-RU"/>
        </w:rPr>
        <w:t>,(147)</w:t>
      </w:r>
      <w:r w:rsidRPr="003C25B4">
        <w:rPr>
          <w:noProof/>
          <w:lang w:eastAsia="ru-RU"/>
        </w:rPr>
        <w:t xml:space="preserve"> </w:t>
      </w:r>
    </w:p>
    <w:p w:rsidR="0047169A" w:rsidRPr="0047169A" w:rsidRDefault="0047169A" w:rsidP="003C25B4">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где </w:t>
      </w:r>
      <w:proofErr w:type="spellStart"/>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i/>
          <w:iCs/>
          <w:color w:val="333333"/>
          <w:sz w:val="24"/>
          <w:szCs w:val="24"/>
          <w:vertAlign w:val="subscript"/>
          <w:lang w:eastAsia="ru-RU"/>
        </w:rPr>
        <w:t>C</w:t>
      </w:r>
      <w:proofErr w:type="spellEnd"/>
      <w:r w:rsidRPr="0047169A">
        <w:rPr>
          <w:rFonts w:ascii="Times New Roman" w:eastAsia="Times New Roman" w:hAnsi="Times New Roman" w:cs="Times New Roman"/>
          <w:color w:val="333333"/>
          <w:sz w:val="24"/>
          <w:szCs w:val="24"/>
          <w:lang w:eastAsia="ru-RU"/>
        </w:rPr>
        <w:t> = </w:t>
      </w:r>
      <w:proofErr w:type="spellStart"/>
      <w:r w:rsidRPr="0047169A">
        <w:rPr>
          <w:rFonts w:ascii="Times New Roman" w:eastAsia="Times New Roman" w:hAnsi="Times New Roman" w:cs="Times New Roman"/>
          <w:i/>
          <w:iCs/>
          <w:color w:val="333333"/>
          <w:sz w:val="24"/>
          <w:szCs w:val="24"/>
          <w:lang w:eastAsia="ru-RU"/>
        </w:rPr>
        <w:t>v</w:t>
      </w:r>
      <w:r w:rsidRPr="0047169A">
        <w:rPr>
          <w:rFonts w:ascii="Times New Roman" w:eastAsia="Times New Roman" w:hAnsi="Times New Roman" w:cs="Times New Roman"/>
          <w:i/>
          <w:iCs/>
          <w:color w:val="333333"/>
          <w:sz w:val="24"/>
          <w:szCs w:val="24"/>
          <w:vertAlign w:val="subscript"/>
          <w:lang w:eastAsia="ru-RU"/>
        </w:rPr>
        <w:t>C</w:t>
      </w:r>
      <w:r w:rsidRPr="0047169A">
        <w:rPr>
          <w:rFonts w:ascii="Times New Roman" w:eastAsia="Times New Roman" w:hAnsi="Times New Roman" w:cs="Times New Roman"/>
          <w:i/>
          <w:iCs/>
          <w:color w:val="333333"/>
          <w:sz w:val="24"/>
          <w:szCs w:val="24"/>
          <w:lang w:eastAsia="ru-RU"/>
        </w:rPr>
        <w:t>t</w:t>
      </w:r>
      <w:proofErr w:type="spellEnd"/>
      <w:r w:rsidRPr="0047169A">
        <w:rPr>
          <w:rFonts w:ascii="Times New Roman" w:eastAsia="Times New Roman" w:hAnsi="Times New Roman" w:cs="Times New Roman"/>
          <w:color w:val="333333"/>
          <w:sz w:val="24"/>
          <w:szCs w:val="24"/>
          <w:lang w:eastAsia="ru-RU"/>
        </w:rPr>
        <w:t>,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color w:val="333333"/>
          <w:sz w:val="24"/>
          <w:szCs w:val="24"/>
          <w:lang w:eastAsia="ru-RU"/>
        </w:rPr>
        <w:t> = </w:t>
      </w:r>
      <w:r w:rsidRPr="0047169A">
        <w:rPr>
          <w:rFonts w:ascii="Times New Roman" w:eastAsia="Times New Roman" w:hAnsi="Times New Roman" w:cs="Times New Roman"/>
          <w:i/>
          <w:iCs/>
          <w:color w:val="333333"/>
          <w:sz w:val="24"/>
          <w:szCs w:val="24"/>
          <w:lang w:eastAsia="ru-RU"/>
        </w:rPr>
        <w:t>v</w:t>
      </w:r>
      <w:r w:rsidRPr="0047169A">
        <w:rPr>
          <w:rFonts w:ascii="Times New Roman" w:eastAsia="Times New Roman" w:hAnsi="Times New Roman" w:cs="Times New Roman"/>
          <w:color w:val="333333"/>
          <w:sz w:val="24"/>
          <w:szCs w:val="24"/>
          <w:vertAlign w:val="subscript"/>
          <w:lang w:eastAsia="ru-RU"/>
        </w:rPr>
        <w:t>2</w:t>
      </w:r>
      <w:r w:rsidRPr="0047169A">
        <w:rPr>
          <w:rFonts w:ascii="Times New Roman" w:eastAsia="Times New Roman" w:hAnsi="Times New Roman" w:cs="Times New Roman"/>
          <w:i/>
          <w:iCs/>
          <w:color w:val="333333"/>
          <w:sz w:val="24"/>
          <w:szCs w:val="24"/>
          <w:lang w:eastAsia="ru-RU"/>
        </w:rPr>
        <w:t>t</w:t>
      </w:r>
      <w:r w:rsidRPr="0047169A">
        <w:rPr>
          <w:rFonts w:ascii="Times New Roman" w:eastAsia="Times New Roman" w:hAnsi="Times New Roman" w:cs="Times New Roman"/>
          <w:color w:val="333333"/>
          <w:sz w:val="24"/>
          <w:szCs w:val="24"/>
          <w:lang w:eastAsia="ru-RU"/>
        </w:rPr>
        <w:t>.</w:t>
      </w:r>
      <w:r w:rsidRPr="0047169A">
        <w:rPr>
          <w:rFonts w:ascii="Times New Roman" w:eastAsia="Times New Roman" w:hAnsi="Times New Roman" w:cs="Times New Roman"/>
          <w:noProof/>
          <w:color w:val="333333"/>
          <w:sz w:val="24"/>
          <w:szCs w:val="24"/>
          <w:lang w:eastAsia="ru-RU"/>
        </w:rPr>
        <mc:AlternateContent>
          <mc:Choice Requires="wps">
            <w:drawing>
              <wp:inline distT="0" distB="0" distL="0" distR="0" wp14:anchorId="04C0EF72" wp14:editId="78AE9CB6">
                <wp:extent cx="304800" cy="304800"/>
                <wp:effectExtent l="0" t="0" r="0" b="0"/>
                <wp:docPr id="6" name="Прямоугольник 6" descr="lecta://1a76dbdf-bbc4-420f-a5cf-9451d4964488/images/171.ep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Описание: lecta://1a76dbdf-bbc4-420f-a5cf-9451d4964488/images/171.eps.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elZwMOAwAAEAYAAA4AAAAAAAAAAAAAAAAALgIAAGRycy9lMm9Eb2Mu&#10;eG1sUEsBAi0AFAAGAAgAAAAhAEyg6SzYAAAAAwEAAA8AAAAAAAAAAAAAAAAAaAUAAGRycy9kb3du&#10;cmV2LnhtbFBLBQYAAAAABAAEAPMAAABtBgAAAAA=&#10;" filled="f" stroked="f">
                <o:lock v:ext="edit" aspectratio="t"/>
                <w10:anchorlock/>
              </v:rect>
            </w:pict>
          </mc:Fallback>
        </mc:AlternateConten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lastRenderedPageBreak/>
        <w:t>Формула (147) определяет положение центра масс ракеты по оси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lang w:eastAsia="ru-RU"/>
        </w:rPr>
        <w:t>:</w:t>
      </w:r>
    </w:p>
    <w:p w:rsidR="0047169A" w:rsidRPr="0047169A" w:rsidRDefault="003C25B4" w:rsidP="0047169A">
      <w:pPr>
        <w:spacing w:after="0" w:line="240" w:lineRule="auto"/>
        <w:ind w:firstLine="709"/>
        <w:jc w:val="both"/>
        <w:rPr>
          <w:rFonts w:ascii="Times New Roman" w:eastAsia="Times New Roman" w:hAnsi="Times New Roman" w:cs="Times New Roman"/>
          <w:color w:val="333333"/>
          <w:sz w:val="24"/>
          <w:szCs w:val="24"/>
          <w:lang w:eastAsia="ru-RU"/>
        </w:rPr>
      </w:pPr>
      <m:oMath>
        <m:sSub>
          <m:sSubPr>
            <m:ctrlPr>
              <w:rPr>
                <w:rFonts w:ascii="Cambria Math" w:eastAsia="Times New Roman" w:hAnsi="Cambria Math" w:cs="Times New Roman"/>
                <w:i/>
                <w:color w:val="333333"/>
                <w:sz w:val="32"/>
                <w:szCs w:val="32"/>
                <w:lang w:eastAsia="ru-RU"/>
              </w:rPr>
            </m:ctrlPr>
          </m:sSubPr>
          <m:e>
            <m:r>
              <w:rPr>
                <w:rFonts w:ascii="Cambria Math" w:eastAsia="Times New Roman" w:hAnsi="Cambria Math" w:cs="Times New Roman"/>
                <w:color w:val="333333"/>
                <w:sz w:val="32"/>
                <w:szCs w:val="32"/>
                <w:lang w:eastAsia="ru-RU"/>
              </w:rPr>
              <m:t>x</m:t>
            </m:r>
          </m:e>
          <m:sub>
            <m:r>
              <w:rPr>
                <w:rFonts w:ascii="Cambria Math" w:eastAsia="Times New Roman" w:hAnsi="Cambria Math" w:cs="Times New Roman"/>
                <w:color w:val="333333"/>
                <w:sz w:val="32"/>
                <w:szCs w:val="32"/>
                <w:lang w:eastAsia="ru-RU"/>
              </w:rPr>
              <m:t>C</m:t>
            </m:r>
          </m:sub>
        </m:sSub>
        <m: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i/>
                <w:color w:val="333333"/>
                <w:sz w:val="32"/>
                <w:szCs w:val="32"/>
                <w:lang w:eastAsia="ru-RU"/>
              </w:rPr>
            </m:ctrlPr>
          </m:fPr>
          <m:num>
            <m:f>
              <m:fPr>
                <m:ctrlPr>
                  <w:rPr>
                    <w:rFonts w:ascii="Cambria Math" w:eastAsia="Times New Roman" w:hAnsi="Cambria Math" w:cs="Times New Roman"/>
                    <w:i/>
                    <w:color w:val="333333"/>
                    <w:sz w:val="32"/>
                    <w:szCs w:val="32"/>
                    <w:lang w:eastAsia="ru-RU"/>
                  </w:rPr>
                </m:ctrlPr>
              </m:fPr>
              <m:num>
                <m:r>
                  <w:rPr>
                    <w:rFonts w:ascii="Cambria Math" w:eastAsia="Times New Roman" w:hAnsi="Cambria Math" w:cs="Times New Roman"/>
                    <w:color w:val="333333"/>
                    <w:sz w:val="32"/>
                    <w:szCs w:val="32"/>
                    <w:lang w:eastAsia="ru-RU"/>
                  </w:rPr>
                  <m:t>m</m:t>
                </m:r>
              </m:num>
              <m:den>
                <m:r>
                  <w:rPr>
                    <w:rFonts w:ascii="Cambria Math" w:eastAsia="Times New Roman" w:hAnsi="Cambria Math" w:cs="Times New Roman"/>
                    <w:color w:val="333333"/>
                    <w:sz w:val="32"/>
                    <w:szCs w:val="32"/>
                    <w:lang w:eastAsia="ru-RU"/>
                  </w:rPr>
                  <m:t>2</m:t>
                </m:r>
              </m:den>
            </m:f>
            <m:sSub>
              <m:sSubPr>
                <m:ctrlPr>
                  <w:rPr>
                    <w:rFonts w:ascii="Cambria Math" w:eastAsia="Times New Roman" w:hAnsi="Cambria Math" w:cs="Times New Roman"/>
                    <w:i/>
                    <w:color w:val="333333"/>
                    <w:sz w:val="32"/>
                    <w:szCs w:val="32"/>
                    <w:lang w:eastAsia="ru-RU"/>
                  </w:rPr>
                </m:ctrlPr>
              </m:sSubPr>
              <m:e>
                <m:r>
                  <w:rPr>
                    <w:rFonts w:ascii="Cambria Math" w:eastAsia="Times New Roman" w:hAnsi="Cambria Math" w:cs="Times New Roman"/>
                    <w:color w:val="333333"/>
                    <w:sz w:val="32"/>
                    <w:szCs w:val="32"/>
                    <w:lang w:eastAsia="ru-RU"/>
                  </w:rPr>
                  <m:t>x</m:t>
                </m:r>
              </m:e>
              <m:sub>
                <m:r>
                  <w:rPr>
                    <w:rFonts w:ascii="Cambria Math" w:eastAsia="Times New Roman" w:hAnsi="Cambria Math" w:cs="Times New Roman"/>
                    <w:color w:val="333333"/>
                    <w:sz w:val="32"/>
                    <w:szCs w:val="32"/>
                    <w:lang w:eastAsia="ru-RU"/>
                  </w:rPr>
                  <m:t>2</m:t>
                </m:r>
              </m:sub>
            </m:sSub>
          </m:num>
          <m:den>
            <m:r>
              <w:rPr>
                <w:rFonts w:ascii="Cambria Math" w:eastAsia="Times New Roman" w:hAnsi="Cambria Math" w:cs="Times New Roman"/>
                <w:color w:val="333333"/>
                <w:sz w:val="32"/>
                <w:szCs w:val="32"/>
                <w:lang w:eastAsia="ru-RU"/>
              </w:rPr>
              <m:t>m</m:t>
            </m:r>
          </m:den>
        </m:f>
        <m:r>
          <w:rPr>
            <w:rFonts w:ascii="Cambria Math" w:eastAsia="Times New Roman" w:hAnsi="Cambria Math" w:cs="Times New Roman"/>
            <w:color w:val="333333"/>
            <w:sz w:val="32"/>
            <w:szCs w:val="32"/>
            <w:lang w:eastAsia="ru-RU"/>
          </w:rPr>
          <m:t>=</m:t>
        </m:r>
        <m:f>
          <m:fPr>
            <m:ctrlPr>
              <w:rPr>
                <w:rFonts w:ascii="Cambria Math" w:eastAsia="Times New Roman" w:hAnsi="Cambria Math" w:cs="Times New Roman"/>
                <w:i/>
                <w:color w:val="333333"/>
                <w:sz w:val="32"/>
                <w:szCs w:val="32"/>
                <w:lang w:eastAsia="ru-RU"/>
              </w:rPr>
            </m:ctrlPr>
          </m:fPr>
          <m:num>
            <m:sSub>
              <m:sSubPr>
                <m:ctrlPr>
                  <w:rPr>
                    <w:rFonts w:ascii="Cambria Math" w:eastAsia="Times New Roman" w:hAnsi="Cambria Math" w:cs="Times New Roman"/>
                    <w:i/>
                    <w:color w:val="333333"/>
                    <w:sz w:val="32"/>
                    <w:szCs w:val="32"/>
                    <w:lang w:eastAsia="ru-RU"/>
                  </w:rPr>
                </m:ctrlPr>
              </m:sSubPr>
              <m:e>
                <m:r>
                  <w:rPr>
                    <w:rFonts w:ascii="Cambria Math" w:eastAsia="Times New Roman" w:hAnsi="Cambria Math" w:cs="Times New Roman"/>
                    <w:color w:val="333333"/>
                    <w:sz w:val="32"/>
                    <w:szCs w:val="32"/>
                    <w:lang w:eastAsia="ru-RU"/>
                  </w:rPr>
                  <m:t>x</m:t>
                </m:r>
              </m:e>
              <m:sub>
                <m:r>
                  <w:rPr>
                    <w:rFonts w:ascii="Cambria Math" w:eastAsia="Times New Roman" w:hAnsi="Cambria Math" w:cs="Times New Roman"/>
                    <w:color w:val="333333"/>
                    <w:sz w:val="32"/>
                    <w:szCs w:val="32"/>
                    <w:lang w:eastAsia="ru-RU"/>
                  </w:rPr>
                  <m:t>2</m:t>
                </m:r>
              </m:sub>
            </m:sSub>
          </m:num>
          <m:den>
            <m:r>
              <w:rPr>
                <w:rFonts w:ascii="Cambria Math" w:eastAsia="Times New Roman" w:hAnsi="Cambria Math" w:cs="Times New Roman"/>
                <w:color w:val="333333"/>
                <w:sz w:val="32"/>
                <w:szCs w:val="32"/>
                <w:lang w:eastAsia="ru-RU"/>
              </w:rPr>
              <m:t>2</m:t>
            </m:r>
          </m:den>
        </m:f>
      </m:oMath>
      <w:r w:rsidR="0047169A" w:rsidRPr="0047169A">
        <w:rPr>
          <w:rFonts w:ascii="Times New Roman" w:eastAsia="Times New Roman" w:hAnsi="Times New Roman" w:cs="Times New Roman"/>
          <w:color w:val="333333"/>
          <w:sz w:val="24"/>
          <w:szCs w:val="24"/>
          <w:lang w:eastAsia="ru-RU"/>
        </w:rPr>
        <w:t> .(148)</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Центр масс ракеты всё время будет находиться по оси </w:t>
      </w:r>
      <w:r w:rsidRPr="0047169A">
        <w:rPr>
          <w:rFonts w:ascii="Times New Roman" w:eastAsia="Times New Roman" w:hAnsi="Times New Roman" w:cs="Times New Roman"/>
          <w:i/>
          <w:iCs/>
          <w:color w:val="333333"/>
          <w:sz w:val="24"/>
          <w:szCs w:val="24"/>
          <w:lang w:eastAsia="ru-RU"/>
        </w:rPr>
        <w:t>X</w:t>
      </w:r>
      <w:r w:rsidRPr="0047169A">
        <w:rPr>
          <w:rFonts w:ascii="Times New Roman" w:eastAsia="Times New Roman" w:hAnsi="Times New Roman" w:cs="Times New Roman"/>
          <w:color w:val="333333"/>
          <w:sz w:val="24"/>
          <w:szCs w:val="24"/>
          <w:lang w:eastAsia="ru-RU"/>
        </w:rPr>
        <w:t> посередине между первой ступенью и головной частью. По оси </w:t>
      </w:r>
      <w:r w:rsidRPr="0047169A">
        <w:rPr>
          <w:rFonts w:ascii="Times New Roman" w:eastAsia="Times New Roman" w:hAnsi="Times New Roman" w:cs="Times New Roman"/>
          <w:i/>
          <w:iCs/>
          <w:color w:val="333333"/>
          <w:sz w:val="24"/>
          <w:szCs w:val="24"/>
          <w:lang w:eastAsia="ru-RU"/>
        </w:rPr>
        <w:t>Y</w:t>
      </w:r>
      <w:r w:rsidRPr="0047169A">
        <w:rPr>
          <w:rFonts w:ascii="Times New Roman" w:eastAsia="Times New Roman" w:hAnsi="Times New Roman" w:cs="Times New Roman"/>
          <w:color w:val="333333"/>
          <w:sz w:val="24"/>
          <w:szCs w:val="24"/>
          <w:lang w:eastAsia="ru-RU"/>
        </w:rPr>
        <w:t> он будет двигаться под действием внешней силы — силы тяжести, как будто отделения головной части не происходило.</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color w:val="333333"/>
          <w:sz w:val="24"/>
          <w:szCs w:val="24"/>
          <w:lang w:eastAsia="ru-RU"/>
        </w:rPr>
        <w:t xml:space="preserve">В гравитационном поле центр масс движется по баллистической траектории. Поступательное движение тела можно представить как движение центра масс. Движение различных частей тела относительно центра масс характеризует вращательное движение. Например, центры масс булав, которыми обмениваются жонглёры, летят по траектории, близкой </w:t>
      </w:r>
      <w:proofErr w:type="gramStart"/>
      <w:r w:rsidRPr="0047169A">
        <w:rPr>
          <w:rFonts w:ascii="Times New Roman" w:eastAsia="Times New Roman" w:hAnsi="Times New Roman" w:cs="Times New Roman"/>
          <w:color w:val="333333"/>
          <w:sz w:val="24"/>
          <w:szCs w:val="24"/>
          <w:lang w:eastAsia="ru-RU"/>
        </w:rPr>
        <w:t>к</w:t>
      </w:r>
      <w:proofErr w:type="gramEnd"/>
      <w:r w:rsidRPr="0047169A">
        <w:rPr>
          <w:rFonts w:ascii="Times New Roman" w:eastAsia="Times New Roman" w:hAnsi="Times New Roman" w:cs="Times New Roman"/>
          <w:color w:val="333333"/>
          <w:sz w:val="24"/>
          <w:szCs w:val="24"/>
          <w:lang w:eastAsia="ru-RU"/>
        </w:rPr>
        <w:t xml:space="preserve"> параболической, и одновременно вращаются относительно центра масс (рис. 163). Особенно сложным может быть вращение вокруг осей, проходящих через центр масс, при акробатических прыжках гимнастов, прыгунов в воду и в высоту, лыжников, скейтбордистов.</w:t>
      </w:r>
    </w:p>
    <w:p w:rsidR="0047169A" w:rsidRPr="0047169A" w:rsidRDefault="0047169A"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eastAsia="ru-RU"/>
        </w:rPr>
      </w:pPr>
      <w:r w:rsidRPr="0047169A">
        <w:rPr>
          <w:rFonts w:ascii="Times New Roman" w:eastAsia="Times New Roman" w:hAnsi="Times New Roman" w:cs="Times New Roman"/>
          <w:caps/>
          <w:color w:val="333333"/>
          <w:spacing w:val="96"/>
          <w:sz w:val="24"/>
          <w:szCs w:val="24"/>
          <w:lang w:eastAsia="ru-RU"/>
        </w:rPr>
        <w:t>ЗАДАЧИ</w:t>
      </w:r>
    </w:p>
    <w:p w:rsidR="0047169A" w:rsidRPr="0047169A" w:rsidRDefault="003C25B4" w:rsidP="003C25B4">
      <w:pPr>
        <w:spacing w:after="0" w:line="240" w:lineRule="auto"/>
        <w:ind w:firstLine="709"/>
        <w:jc w:val="both"/>
        <w:textAlignment w:val="bottom"/>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8480" behindDoc="1" locked="0" layoutInCell="1" allowOverlap="1" wp14:anchorId="5BDB4B22" wp14:editId="06DE37B7">
            <wp:simplePos x="0" y="0"/>
            <wp:positionH relativeFrom="column">
              <wp:posOffset>2821305</wp:posOffset>
            </wp:positionH>
            <wp:positionV relativeFrom="paragraph">
              <wp:posOffset>52070</wp:posOffset>
            </wp:positionV>
            <wp:extent cx="4057650" cy="1047750"/>
            <wp:effectExtent l="0" t="0" r="0" b="0"/>
            <wp:wrapThrough wrapText="bothSides">
              <wp:wrapPolygon edited="0">
                <wp:start x="0" y="0"/>
                <wp:lineTo x="0" y="21207"/>
                <wp:lineTo x="21499" y="21207"/>
                <wp:lineTo x="21499"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7209" t="32232" r="16744" b="37450"/>
                    <a:stretch/>
                  </pic:blipFill>
                  <pic:spPr bwMode="auto">
                    <a:xfrm>
                      <a:off x="0" y="0"/>
                      <a:ext cx="40576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5B4">
        <w:rPr>
          <w:rFonts w:ascii="Times New Roman" w:eastAsia="Times New Roman" w:hAnsi="Times New Roman" w:cs="Times New Roman"/>
          <w:b/>
          <w:bCs/>
          <w:color w:val="333333"/>
          <w:sz w:val="24"/>
          <w:szCs w:val="24"/>
          <w:lang w:eastAsia="ru-RU"/>
        </w:rPr>
        <w:t>1</w:t>
      </w:r>
      <w:r w:rsidR="0047169A" w:rsidRPr="0047169A">
        <w:rPr>
          <w:rFonts w:ascii="Times New Roman" w:eastAsia="Times New Roman" w:hAnsi="Times New Roman" w:cs="Times New Roman"/>
          <w:b/>
          <w:bCs/>
          <w:color w:val="333333"/>
          <w:sz w:val="24"/>
          <w:szCs w:val="24"/>
          <w:lang w:eastAsia="ru-RU"/>
        </w:rPr>
        <w:t>.</w:t>
      </w:r>
      <w:r w:rsidR="0047169A" w:rsidRPr="0047169A">
        <w:rPr>
          <w:rFonts w:ascii="Times New Roman" w:eastAsia="Times New Roman" w:hAnsi="Times New Roman" w:cs="Times New Roman"/>
          <w:color w:val="333333"/>
          <w:sz w:val="24"/>
          <w:szCs w:val="24"/>
          <w:lang w:eastAsia="ru-RU"/>
        </w:rPr>
        <w:t>Пять шаров расположены на одинаковом расстоянии друг от друга</w:t>
      </w:r>
      <w:r w:rsidRPr="003C25B4">
        <w:rPr>
          <w:rFonts w:ascii="Times New Roman" w:eastAsia="Times New Roman" w:hAnsi="Times New Roman" w:cs="Times New Roman"/>
          <w:color w:val="333333"/>
          <w:sz w:val="24"/>
          <w:szCs w:val="24"/>
          <w:lang w:eastAsia="ru-RU"/>
        </w:rPr>
        <w:t xml:space="preserve"> </w:t>
      </w:r>
      <w:r w:rsidR="0047169A" w:rsidRPr="0047169A">
        <w:rPr>
          <w:rFonts w:ascii="Times New Roman" w:eastAsia="Times New Roman" w:hAnsi="Times New Roman" w:cs="Times New Roman"/>
          <w:color w:val="333333"/>
          <w:sz w:val="24"/>
          <w:szCs w:val="24"/>
          <w:lang w:eastAsia="ru-RU"/>
        </w:rPr>
        <w:t>(рис. 164). Найдите положение центра масс данной системы тел.</w:t>
      </w:r>
      <w:r w:rsidRPr="003C25B4">
        <w:rPr>
          <w:noProof/>
          <w:lang w:eastAsia="ru-RU"/>
        </w:rPr>
        <w:t xml:space="preserve"> </w:t>
      </w:r>
    </w:p>
    <w:p w:rsidR="0047169A" w:rsidRPr="0047169A" w:rsidRDefault="003C25B4" w:rsidP="0047169A">
      <w:pPr>
        <w:spacing w:after="0" w:line="240" w:lineRule="auto"/>
        <w:ind w:firstLine="709"/>
        <w:jc w:val="both"/>
        <w:rPr>
          <w:rFonts w:ascii="Times New Roman" w:eastAsia="Times New Roman" w:hAnsi="Times New Roman" w:cs="Times New Roman"/>
          <w:color w:val="333333"/>
          <w:sz w:val="24"/>
          <w:szCs w:val="24"/>
          <w:lang w:eastAsia="ru-RU"/>
        </w:rPr>
      </w:pPr>
      <w:r>
        <w:rPr>
          <w:noProof/>
          <w:lang w:eastAsia="ru-RU"/>
        </w:rPr>
        <w:drawing>
          <wp:anchor distT="0" distB="0" distL="114300" distR="114300" simplePos="0" relativeHeight="251669504" behindDoc="1" locked="0" layoutInCell="1" allowOverlap="1" wp14:anchorId="212F3B78" wp14:editId="2C093D3E">
            <wp:simplePos x="0" y="0"/>
            <wp:positionH relativeFrom="column">
              <wp:posOffset>3392805</wp:posOffset>
            </wp:positionH>
            <wp:positionV relativeFrom="paragraph">
              <wp:posOffset>398780</wp:posOffset>
            </wp:positionV>
            <wp:extent cx="3375025" cy="2162175"/>
            <wp:effectExtent l="0" t="0" r="0" b="9525"/>
            <wp:wrapThrough wrapText="bothSides">
              <wp:wrapPolygon edited="0">
                <wp:start x="0" y="0"/>
                <wp:lineTo x="0" y="21505"/>
                <wp:lineTo x="21458" y="21505"/>
                <wp:lineTo x="2145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2326" t="29476" r="44031" b="32211"/>
                    <a:stretch/>
                  </pic:blipFill>
                  <pic:spPr bwMode="auto">
                    <a:xfrm>
                      <a:off x="0" y="0"/>
                      <a:ext cx="3375025"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25B4">
        <w:rPr>
          <w:rFonts w:ascii="Times New Roman" w:eastAsia="Times New Roman" w:hAnsi="Times New Roman" w:cs="Times New Roman"/>
          <w:b/>
          <w:bCs/>
          <w:color w:val="333333"/>
          <w:sz w:val="24"/>
          <w:szCs w:val="24"/>
          <w:lang w:eastAsia="ru-RU"/>
        </w:rPr>
        <w:t>2</w:t>
      </w:r>
      <w:r w:rsidR="0047169A" w:rsidRPr="0047169A">
        <w:rPr>
          <w:rFonts w:ascii="Times New Roman" w:eastAsia="Times New Roman" w:hAnsi="Times New Roman" w:cs="Times New Roman"/>
          <w:b/>
          <w:bCs/>
          <w:color w:val="333333"/>
          <w:sz w:val="24"/>
          <w:szCs w:val="24"/>
          <w:lang w:eastAsia="ru-RU"/>
        </w:rPr>
        <w:t>.</w:t>
      </w:r>
      <w:r w:rsidR="0047169A" w:rsidRPr="0047169A">
        <w:rPr>
          <w:rFonts w:ascii="Times New Roman" w:eastAsia="Times New Roman" w:hAnsi="Times New Roman" w:cs="Times New Roman"/>
          <w:color w:val="333333"/>
          <w:sz w:val="24"/>
          <w:szCs w:val="24"/>
          <w:lang w:eastAsia="ru-RU"/>
        </w:rPr>
        <w:t>Найдите координаты центра масс тонкой однородной пластинки</w:t>
      </w:r>
      <w:r w:rsidRPr="003C25B4">
        <w:rPr>
          <w:rFonts w:ascii="Times New Roman" w:eastAsia="Times New Roman" w:hAnsi="Times New Roman" w:cs="Times New Roman"/>
          <w:color w:val="333333"/>
          <w:sz w:val="24"/>
          <w:szCs w:val="24"/>
          <w:lang w:eastAsia="ru-RU"/>
        </w:rPr>
        <w:t xml:space="preserve"> </w:t>
      </w:r>
      <w:r w:rsidR="0047169A" w:rsidRPr="0047169A">
        <w:rPr>
          <w:rFonts w:ascii="Times New Roman" w:eastAsia="Times New Roman" w:hAnsi="Times New Roman" w:cs="Times New Roman"/>
          <w:color w:val="333333"/>
          <w:sz w:val="24"/>
          <w:szCs w:val="24"/>
          <w:lang w:eastAsia="ru-RU"/>
        </w:rPr>
        <w:t>(рис. 165).</w:t>
      </w:r>
    </w:p>
    <w:p w:rsidR="0047169A" w:rsidRPr="0047169A" w:rsidRDefault="003C25B4" w:rsidP="0047169A">
      <w:pPr>
        <w:spacing w:after="0" w:line="240" w:lineRule="auto"/>
        <w:ind w:firstLine="709"/>
        <w:jc w:val="both"/>
        <w:rPr>
          <w:rFonts w:ascii="Times New Roman" w:eastAsia="Times New Roman" w:hAnsi="Times New Roman" w:cs="Times New Roman"/>
          <w:color w:val="333333"/>
          <w:sz w:val="24"/>
          <w:szCs w:val="24"/>
          <w:lang w:eastAsia="ru-RU"/>
        </w:rPr>
      </w:pPr>
      <w:r w:rsidRPr="003C25B4">
        <w:rPr>
          <w:rFonts w:ascii="Times New Roman" w:eastAsia="Times New Roman" w:hAnsi="Times New Roman" w:cs="Times New Roman"/>
          <w:b/>
          <w:bCs/>
          <w:color w:val="333333"/>
          <w:sz w:val="24"/>
          <w:szCs w:val="24"/>
          <w:lang w:eastAsia="ru-RU"/>
        </w:rPr>
        <w:t>3</w:t>
      </w:r>
      <w:r w:rsidR="0047169A" w:rsidRPr="0047169A">
        <w:rPr>
          <w:rFonts w:ascii="Times New Roman" w:eastAsia="Times New Roman" w:hAnsi="Times New Roman" w:cs="Times New Roman"/>
          <w:b/>
          <w:bCs/>
          <w:color w:val="333333"/>
          <w:sz w:val="24"/>
          <w:szCs w:val="24"/>
          <w:lang w:eastAsia="ru-RU"/>
        </w:rPr>
        <w:t>.</w:t>
      </w:r>
      <w:r w:rsidR="0047169A" w:rsidRPr="0047169A">
        <w:rPr>
          <w:rFonts w:ascii="Times New Roman" w:eastAsia="Times New Roman" w:hAnsi="Times New Roman" w:cs="Times New Roman"/>
          <w:color w:val="333333"/>
          <w:sz w:val="24"/>
          <w:szCs w:val="24"/>
          <w:lang w:eastAsia="ru-RU"/>
        </w:rPr>
        <w:t>Найдите положение центра масс трёх планет массами </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lang w:eastAsia="ru-RU"/>
        </w:rPr>
        <w:t>, 2</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lang w:eastAsia="ru-RU"/>
        </w:rPr>
        <w:t>, 3</w:t>
      </w:r>
      <w:r w:rsidR="0047169A" w:rsidRPr="0047169A">
        <w:rPr>
          <w:rFonts w:ascii="Times New Roman" w:eastAsia="Times New Roman" w:hAnsi="Times New Roman" w:cs="Times New Roman"/>
          <w:i/>
          <w:iCs/>
          <w:color w:val="333333"/>
          <w:sz w:val="24"/>
          <w:szCs w:val="24"/>
          <w:lang w:eastAsia="ru-RU"/>
        </w:rPr>
        <w:t>m</w:t>
      </w:r>
      <w:r w:rsidR="0047169A" w:rsidRPr="0047169A">
        <w:rPr>
          <w:rFonts w:ascii="Times New Roman" w:eastAsia="Times New Roman" w:hAnsi="Times New Roman" w:cs="Times New Roman"/>
          <w:color w:val="333333"/>
          <w:sz w:val="24"/>
          <w:szCs w:val="24"/>
          <w:lang w:eastAsia="ru-RU"/>
        </w:rPr>
        <w:t>, находящихся в вершинах равностороннего треугольника со стороной </w:t>
      </w:r>
      <w:r w:rsidR="0047169A" w:rsidRPr="0047169A">
        <w:rPr>
          <w:rFonts w:ascii="Times New Roman" w:eastAsia="Times New Roman" w:hAnsi="Times New Roman" w:cs="Times New Roman"/>
          <w:i/>
          <w:iCs/>
          <w:color w:val="333333"/>
          <w:sz w:val="24"/>
          <w:szCs w:val="24"/>
          <w:lang w:eastAsia="ru-RU"/>
        </w:rPr>
        <w:t>l</w:t>
      </w:r>
      <w:r w:rsidR="0047169A" w:rsidRPr="0047169A">
        <w:rPr>
          <w:rFonts w:ascii="Times New Roman" w:eastAsia="Times New Roman" w:hAnsi="Times New Roman" w:cs="Times New Roman"/>
          <w:color w:val="333333"/>
          <w:sz w:val="24"/>
          <w:szCs w:val="24"/>
          <w:lang w:eastAsia="ru-RU"/>
        </w:rPr>
        <w:t> (рис. 166).</w:t>
      </w: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3C25B4" w:rsidRDefault="003C25B4" w:rsidP="0047169A">
      <w:pPr>
        <w:pBdr>
          <w:bottom w:val="single" w:sz="18" w:space="0" w:color="00ADEE"/>
        </w:pBdr>
        <w:spacing w:after="0" w:line="240" w:lineRule="auto"/>
        <w:ind w:firstLine="709"/>
        <w:jc w:val="both"/>
        <w:rPr>
          <w:rFonts w:ascii="Times New Roman" w:eastAsia="Times New Roman" w:hAnsi="Times New Roman" w:cs="Times New Roman"/>
          <w:caps/>
          <w:color w:val="333333"/>
          <w:spacing w:val="96"/>
          <w:sz w:val="24"/>
          <w:szCs w:val="24"/>
          <w:lang w:val="en-US" w:eastAsia="ru-RU"/>
        </w:rPr>
      </w:pPr>
    </w:p>
    <w:p w:rsidR="0047169A" w:rsidRPr="0047169A" w:rsidRDefault="0047169A" w:rsidP="003C25B4">
      <w:pPr>
        <w:pBdr>
          <w:bottom w:val="single" w:sz="18" w:space="0" w:color="00ADEE"/>
        </w:pBdr>
        <w:spacing w:after="0" w:line="240" w:lineRule="auto"/>
        <w:ind w:firstLine="709"/>
        <w:jc w:val="center"/>
        <w:rPr>
          <w:rFonts w:ascii="Times New Roman" w:eastAsia="Times New Roman" w:hAnsi="Times New Roman" w:cs="Times New Roman"/>
          <w:caps/>
          <w:color w:val="333333"/>
          <w:spacing w:val="96"/>
          <w:sz w:val="24"/>
          <w:szCs w:val="24"/>
          <w:lang w:eastAsia="ru-RU"/>
        </w:rPr>
      </w:pPr>
      <w:bookmarkStart w:id="0" w:name="_GoBack"/>
      <w:bookmarkEnd w:id="0"/>
      <w:r w:rsidRPr="0047169A">
        <w:rPr>
          <w:rFonts w:ascii="Times New Roman" w:eastAsia="Times New Roman" w:hAnsi="Times New Roman" w:cs="Times New Roman"/>
          <w:caps/>
          <w:color w:val="333333"/>
          <w:spacing w:val="96"/>
          <w:sz w:val="24"/>
          <w:szCs w:val="24"/>
          <w:lang w:eastAsia="ru-RU"/>
        </w:rPr>
        <w:t>ТВОРЧЕСКИЕ ЗАДАНИЯ</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b/>
          <w:bCs/>
          <w:color w:val="333333"/>
          <w:sz w:val="24"/>
          <w:szCs w:val="24"/>
          <w:lang w:eastAsia="ru-RU"/>
        </w:rPr>
        <w:t>1.</w:t>
      </w:r>
      <w:r w:rsidRPr="0047169A">
        <w:rPr>
          <w:rFonts w:ascii="Times New Roman" w:eastAsia="Times New Roman" w:hAnsi="Times New Roman" w:cs="Times New Roman"/>
          <w:color w:val="333333"/>
          <w:sz w:val="24"/>
          <w:szCs w:val="24"/>
          <w:lang w:eastAsia="ru-RU"/>
        </w:rPr>
        <w:t>Какое из понятий появилось вначале — «центр масс» или «центр тяжести»? Ответ представьте в виде обзорной статьи.</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b/>
          <w:bCs/>
          <w:color w:val="333333"/>
          <w:sz w:val="24"/>
          <w:szCs w:val="24"/>
          <w:lang w:eastAsia="ru-RU"/>
        </w:rPr>
        <w:t>2.</w:t>
      </w:r>
      <w:r w:rsidRPr="0047169A">
        <w:rPr>
          <w:rFonts w:ascii="Times New Roman" w:eastAsia="Times New Roman" w:hAnsi="Times New Roman" w:cs="Times New Roman"/>
          <w:color w:val="333333"/>
          <w:sz w:val="24"/>
          <w:szCs w:val="24"/>
          <w:lang w:eastAsia="ru-RU"/>
        </w:rPr>
        <w:t>При каких условиях понятия «центр масс» и «центр тяжести» совпадают? При описании движения человека можно ли считать эти понятия синонимичными?</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b/>
          <w:bCs/>
          <w:color w:val="333333"/>
          <w:sz w:val="24"/>
          <w:szCs w:val="24"/>
          <w:lang w:eastAsia="ru-RU"/>
        </w:rPr>
        <w:t>3.</w:t>
      </w:r>
      <w:r w:rsidRPr="0047169A">
        <w:rPr>
          <w:rFonts w:ascii="Times New Roman" w:eastAsia="Times New Roman" w:hAnsi="Times New Roman" w:cs="Times New Roman"/>
          <w:color w:val="333333"/>
          <w:sz w:val="24"/>
          <w:szCs w:val="24"/>
          <w:lang w:eastAsia="ru-RU"/>
        </w:rPr>
        <w:t>Напишите эссе «Условия физиологического и психологического равновесия человека».</w:t>
      </w:r>
    </w:p>
    <w:p w:rsidR="0047169A" w:rsidRPr="0047169A" w:rsidRDefault="0047169A" w:rsidP="0047169A">
      <w:pPr>
        <w:spacing w:after="0" w:line="240" w:lineRule="auto"/>
        <w:ind w:firstLine="709"/>
        <w:jc w:val="both"/>
        <w:rPr>
          <w:rFonts w:ascii="Times New Roman" w:eastAsia="Times New Roman" w:hAnsi="Times New Roman" w:cs="Times New Roman"/>
          <w:color w:val="333333"/>
          <w:sz w:val="24"/>
          <w:szCs w:val="24"/>
          <w:lang w:eastAsia="ru-RU"/>
        </w:rPr>
      </w:pPr>
      <w:r w:rsidRPr="0047169A">
        <w:rPr>
          <w:rFonts w:ascii="Times New Roman" w:eastAsia="Times New Roman" w:hAnsi="Times New Roman" w:cs="Times New Roman"/>
          <w:b/>
          <w:bCs/>
          <w:color w:val="333333"/>
          <w:sz w:val="24"/>
          <w:szCs w:val="24"/>
          <w:lang w:eastAsia="ru-RU"/>
        </w:rPr>
        <w:t>4.</w:t>
      </w:r>
      <w:r w:rsidRPr="0047169A">
        <w:rPr>
          <w:rFonts w:ascii="Times New Roman" w:eastAsia="Times New Roman" w:hAnsi="Times New Roman" w:cs="Times New Roman"/>
          <w:color w:val="333333"/>
          <w:sz w:val="24"/>
          <w:szCs w:val="24"/>
          <w:lang w:eastAsia="ru-RU"/>
        </w:rPr>
        <w:t>Сделайте фотоальбом «Стресс и равновесие человека: реальность и иллюзии».</w:t>
      </w:r>
    </w:p>
    <w:p w:rsidR="00EC5CA5" w:rsidRPr="0047169A" w:rsidRDefault="00EC5CA5" w:rsidP="0047169A">
      <w:pPr>
        <w:spacing w:after="0" w:line="240" w:lineRule="auto"/>
        <w:ind w:firstLine="709"/>
        <w:jc w:val="both"/>
        <w:rPr>
          <w:rFonts w:ascii="Times New Roman" w:hAnsi="Times New Roman" w:cs="Times New Roman"/>
          <w:sz w:val="24"/>
          <w:szCs w:val="24"/>
        </w:rPr>
      </w:pPr>
    </w:p>
    <w:sectPr w:rsidR="00EC5CA5" w:rsidRPr="0047169A" w:rsidSect="0047169A">
      <w:pgSz w:w="11906" w:h="16838"/>
      <w:pgMar w:top="426"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69A"/>
    <w:rsid w:val="003C25B4"/>
    <w:rsid w:val="0047169A"/>
    <w:rsid w:val="004A7E89"/>
    <w:rsid w:val="00DC41D1"/>
    <w:rsid w:val="00EA64D5"/>
    <w:rsid w:val="00EC5C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head">
    <w:name w:val="para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text">
    <w:name w:val="para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47169A"/>
  </w:style>
  <w:style w:type="character" w:customStyle="1" w:styleId="apple-converted-space">
    <w:name w:val="apple-converted-space"/>
    <w:basedOn w:val="a0"/>
    <w:rsid w:val="0047169A"/>
  </w:style>
  <w:style w:type="character" w:customStyle="1" w:styleId="italic">
    <w:name w:val="italic"/>
    <w:basedOn w:val="a0"/>
    <w:rsid w:val="0047169A"/>
  </w:style>
  <w:style w:type="character" w:customStyle="1" w:styleId="spanunion">
    <w:name w:val="spanunion"/>
    <w:basedOn w:val="a0"/>
    <w:rsid w:val="0047169A"/>
  </w:style>
  <w:style w:type="character" w:customStyle="1" w:styleId="indexregularafter">
    <w:name w:val="index_regular_after"/>
    <w:basedOn w:val="a0"/>
    <w:rsid w:val="0047169A"/>
  </w:style>
  <w:style w:type="character" w:customStyle="1" w:styleId="symbol">
    <w:name w:val="symbol"/>
    <w:basedOn w:val="a0"/>
    <w:rsid w:val="0047169A"/>
  </w:style>
  <w:style w:type="paragraph" w:customStyle="1" w:styleId="paratextformula">
    <w:name w:val="para_text_formula"/>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dexitalicafter">
    <w:name w:val="index_italic_after"/>
    <w:basedOn w:val="a0"/>
    <w:rsid w:val="0047169A"/>
  </w:style>
  <w:style w:type="paragraph" w:customStyle="1" w:styleId="pictitlenum">
    <w:name w:val="pic_title_num"/>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cicon">
    <w:name w:val="pic_icon"/>
    <w:basedOn w:val="a0"/>
    <w:rsid w:val="0047169A"/>
  </w:style>
  <w:style w:type="paragraph" w:customStyle="1" w:styleId="pictitletext">
    <w:name w:val="pic_title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ulation">
    <w:name w:val="tabulation"/>
    <w:basedOn w:val="a0"/>
    <w:rsid w:val="0047169A"/>
  </w:style>
  <w:style w:type="character" w:customStyle="1" w:styleId="normal">
    <w:name w:val="normal"/>
    <w:basedOn w:val="a0"/>
    <w:rsid w:val="0047169A"/>
  </w:style>
  <w:style w:type="paragraph" w:customStyle="1" w:styleId="tabletext">
    <w:name w:val="table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naki">
    <w:name w:val="znaki"/>
    <w:basedOn w:val="a0"/>
    <w:rsid w:val="0047169A"/>
  </w:style>
  <w:style w:type="character" w:customStyle="1" w:styleId="indexregularbefore">
    <w:name w:val="index_regular_before"/>
    <w:basedOn w:val="a0"/>
    <w:rsid w:val="0047169A"/>
  </w:style>
  <w:style w:type="character" w:customStyle="1" w:styleId="symbola">
    <w:name w:val="symbola"/>
    <w:basedOn w:val="a0"/>
    <w:rsid w:val="0047169A"/>
  </w:style>
  <w:style w:type="paragraph" w:customStyle="1" w:styleId="paraquesthead">
    <w:name w:val="para_quest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questtext">
    <w:name w:val="para_quest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bspitalic">
    <w:name w:val="sbsp_italic"/>
    <w:basedOn w:val="a0"/>
    <w:rsid w:val="0047169A"/>
  </w:style>
  <w:style w:type="paragraph" w:customStyle="1" w:styleId="parataskhead">
    <w:name w:val="para_task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tasktext">
    <w:name w:val="para_task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A64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4D5"/>
    <w:rPr>
      <w:rFonts w:ascii="Tahoma" w:hAnsi="Tahoma" w:cs="Tahoma"/>
      <w:sz w:val="16"/>
      <w:szCs w:val="16"/>
    </w:rPr>
  </w:style>
  <w:style w:type="paragraph" w:styleId="a5">
    <w:name w:val="caption"/>
    <w:basedOn w:val="a"/>
    <w:next w:val="a"/>
    <w:uiPriority w:val="35"/>
    <w:unhideWhenUsed/>
    <w:qFormat/>
    <w:rsid w:val="00DC41D1"/>
    <w:pPr>
      <w:spacing w:line="240" w:lineRule="auto"/>
    </w:pPr>
    <w:rPr>
      <w:b/>
      <w:bCs/>
      <w:color w:val="4F81BD" w:themeColor="accent1"/>
      <w:sz w:val="18"/>
      <w:szCs w:val="18"/>
    </w:rPr>
  </w:style>
  <w:style w:type="character" w:styleId="a6">
    <w:name w:val="Placeholder Text"/>
    <w:basedOn w:val="a0"/>
    <w:uiPriority w:val="99"/>
    <w:semiHidden/>
    <w:rsid w:val="004A7E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head">
    <w:name w:val="para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text">
    <w:name w:val="para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rsid w:val="0047169A"/>
  </w:style>
  <w:style w:type="character" w:customStyle="1" w:styleId="apple-converted-space">
    <w:name w:val="apple-converted-space"/>
    <w:basedOn w:val="a0"/>
    <w:rsid w:val="0047169A"/>
  </w:style>
  <w:style w:type="character" w:customStyle="1" w:styleId="italic">
    <w:name w:val="italic"/>
    <w:basedOn w:val="a0"/>
    <w:rsid w:val="0047169A"/>
  </w:style>
  <w:style w:type="character" w:customStyle="1" w:styleId="spanunion">
    <w:name w:val="spanunion"/>
    <w:basedOn w:val="a0"/>
    <w:rsid w:val="0047169A"/>
  </w:style>
  <w:style w:type="character" w:customStyle="1" w:styleId="indexregularafter">
    <w:name w:val="index_regular_after"/>
    <w:basedOn w:val="a0"/>
    <w:rsid w:val="0047169A"/>
  </w:style>
  <w:style w:type="character" w:customStyle="1" w:styleId="symbol">
    <w:name w:val="symbol"/>
    <w:basedOn w:val="a0"/>
    <w:rsid w:val="0047169A"/>
  </w:style>
  <w:style w:type="paragraph" w:customStyle="1" w:styleId="paratextformula">
    <w:name w:val="para_text_formula"/>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dexitalicafter">
    <w:name w:val="index_italic_after"/>
    <w:basedOn w:val="a0"/>
    <w:rsid w:val="0047169A"/>
  </w:style>
  <w:style w:type="paragraph" w:customStyle="1" w:styleId="pictitlenum">
    <w:name w:val="pic_title_num"/>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icicon">
    <w:name w:val="pic_icon"/>
    <w:basedOn w:val="a0"/>
    <w:rsid w:val="0047169A"/>
  </w:style>
  <w:style w:type="paragraph" w:customStyle="1" w:styleId="pictitletext">
    <w:name w:val="pic_title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bulation">
    <w:name w:val="tabulation"/>
    <w:basedOn w:val="a0"/>
    <w:rsid w:val="0047169A"/>
  </w:style>
  <w:style w:type="character" w:customStyle="1" w:styleId="normal">
    <w:name w:val="normal"/>
    <w:basedOn w:val="a0"/>
    <w:rsid w:val="0047169A"/>
  </w:style>
  <w:style w:type="paragraph" w:customStyle="1" w:styleId="tabletext">
    <w:name w:val="table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naki">
    <w:name w:val="znaki"/>
    <w:basedOn w:val="a0"/>
    <w:rsid w:val="0047169A"/>
  </w:style>
  <w:style w:type="character" w:customStyle="1" w:styleId="indexregularbefore">
    <w:name w:val="index_regular_before"/>
    <w:basedOn w:val="a0"/>
    <w:rsid w:val="0047169A"/>
  </w:style>
  <w:style w:type="character" w:customStyle="1" w:styleId="symbola">
    <w:name w:val="symbola"/>
    <w:basedOn w:val="a0"/>
    <w:rsid w:val="0047169A"/>
  </w:style>
  <w:style w:type="paragraph" w:customStyle="1" w:styleId="paraquesthead">
    <w:name w:val="para_quest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questtext">
    <w:name w:val="para_quest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bspitalic">
    <w:name w:val="sbsp_italic"/>
    <w:basedOn w:val="a0"/>
    <w:rsid w:val="0047169A"/>
  </w:style>
  <w:style w:type="paragraph" w:customStyle="1" w:styleId="parataskhead">
    <w:name w:val="para_task_head"/>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tasktext">
    <w:name w:val="para_task_text"/>
    <w:basedOn w:val="a"/>
    <w:rsid w:val="0047169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EA64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A64D5"/>
    <w:rPr>
      <w:rFonts w:ascii="Tahoma" w:hAnsi="Tahoma" w:cs="Tahoma"/>
      <w:sz w:val="16"/>
      <w:szCs w:val="16"/>
    </w:rPr>
  </w:style>
  <w:style w:type="paragraph" w:styleId="a5">
    <w:name w:val="caption"/>
    <w:basedOn w:val="a"/>
    <w:next w:val="a"/>
    <w:uiPriority w:val="35"/>
    <w:unhideWhenUsed/>
    <w:qFormat/>
    <w:rsid w:val="00DC41D1"/>
    <w:pPr>
      <w:spacing w:line="240" w:lineRule="auto"/>
    </w:pPr>
    <w:rPr>
      <w:b/>
      <w:bCs/>
      <w:color w:val="4F81BD" w:themeColor="accent1"/>
      <w:sz w:val="18"/>
      <w:szCs w:val="18"/>
    </w:rPr>
  </w:style>
  <w:style w:type="character" w:styleId="a6">
    <w:name w:val="Placeholder Text"/>
    <w:basedOn w:val="a0"/>
    <w:uiPriority w:val="99"/>
    <w:semiHidden/>
    <w:rsid w:val="004A7E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03462">
      <w:bodyDiv w:val="1"/>
      <w:marLeft w:val="0"/>
      <w:marRight w:val="0"/>
      <w:marTop w:val="0"/>
      <w:marBottom w:val="0"/>
      <w:divBdr>
        <w:top w:val="none" w:sz="0" w:space="0" w:color="auto"/>
        <w:left w:val="none" w:sz="0" w:space="0" w:color="auto"/>
        <w:bottom w:val="none" w:sz="0" w:space="0" w:color="auto"/>
        <w:right w:val="none" w:sz="0" w:space="0" w:color="auto"/>
      </w:divBdr>
    </w:div>
    <w:div w:id="520557626">
      <w:bodyDiv w:val="1"/>
      <w:marLeft w:val="0"/>
      <w:marRight w:val="0"/>
      <w:marTop w:val="0"/>
      <w:marBottom w:val="0"/>
      <w:divBdr>
        <w:top w:val="none" w:sz="0" w:space="0" w:color="auto"/>
        <w:left w:val="none" w:sz="0" w:space="0" w:color="auto"/>
        <w:bottom w:val="none" w:sz="0" w:space="0" w:color="auto"/>
        <w:right w:val="none" w:sz="0" w:space="0" w:color="auto"/>
      </w:divBdr>
      <w:divsChild>
        <w:div w:id="1565094767">
          <w:marLeft w:val="0"/>
          <w:marRight w:val="0"/>
          <w:marTop w:val="480"/>
          <w:marBottom w:val="480"/>
          <w:divBdr>
            <w:top w:val="none" w:sz="0" w:space="0" w:color="auto"/>
            <w:left w:val="none" w:sz="0" w:space="0" w:color="auto"/>
            <w:bottom w:val="none" w:sz="0" w:space="0" w:color="auto"/>
            <w:right w:val="none" w:sz="0" w:space="0" w:color="auto"/>
          </w:divBdr>
          <w:divsChild>
            <w:div w:id="186990097">
              <w:marLeft w:val="0"/>
              <w:marRight w:val="0"/>
              <w:marTop w:val="0"/>
              <w:marBottom w:val="0"/>
              <w:divBdr>
                <w:top w:val="none" w:sz="0" w:space="0" w:color="auto"/>
                <w:left w:val="none" w:sz="0" w:space="0" w:color="auto"/>
                <w:bottom w:val="none" w:sz="0" w:space="0" w:color="auto"/>
                <w:right w:val="none" w:sz="0" w:space="0" w:color="auto"/>
              </w:divBdr>
              <w:divsChild>
                <w:div w:id="2136870399">
                  <w:marLeft w:val="0"/>
                  <w:marRight w:val="0"/>
                  <w:marTop w:val="0"/>
                  <w:marBottom w:val="0"/>
                  <w:divBdr>
                    <w:top w:val="none" w:sz="0" w:space="0" w:color="auto"/>
                    <w:left w:val="none" w:sz="0" w:space="0" w:color="auto"/>
                    <w:bottom w:val="none" w:sz="0" w:space="0" w:color="auto"/>
                    <w:right w:val="none" w:sz="0" w:space="0" w:color="auto"/>
                  </w:divBdr>
                </w:div>
              </w:divsChild>
            </w:div>
            <w:div w:id="1215316816">
              <w:marLeft w:val="0"/>
              <w:marRight w:val="0"/>
              <w:marTop w:val="0"/>
              <w:marBottom w:val="0"/>
              <w:divBdr>
                <w:top w:val="none" w:sz="0" w:space="0" w:color="auto"/>
                <w:left w:val="none" w:sz="0" w:space="0" w:color="auto"/>
                <w:bottom w:val="none" w:sz="0" w:space="0" w:color="auto"/>
                <w:right w:val="none" w:sz="0" w:space="0" w:color="auto"/>
              </w:divBdr>
              <w:divsChild>
                <w:div w:id="47934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41363">
          <w:marLeft w:val="0"/>
          <w:marRight w:val="0"/>
          <w:marTop w:val="480"/>
          <w:marBottom w:val="480"/>
          <w:divBdr>
            <w:top w:val="none" w:sz="0" w:space="0" w:color="auto"/>
            <w:left w:val="none" w:sz="0" w:space="0" w:color="auto"/>
            <w:bottom w:val="none" w:sz="0" w:space="0" w:color="auto"/>
            <w:right w:val="none" w:sz="0" w:space="0" w:color="auto"/>
          </w:divBdr>
          <w:divsChild>
            <w:div w:id="561673840">
              <w:marLeft w:val="0"/>
              <w:marRight w:val="0"/>
              <w:marTop w:val="0"/>
              <w:marBottom w:val="0"/>
              <w:divBdr>
                <w:top w:val="none" w:sz="0" w:space="0" w:color="auto"/>
                <w:left w:val="none" w:sz="0" w:space="0" w:color="auto"/>
                <w:bottom w:val="none" w:sz="0" w:space="0" w:color="auto"/>
                <w:right w:val="none" w:sz="0" w:space="0" w:color="auto"/>
              </w:divBdr>
            </w:div>
            <w:div w:id="1324625071">
              <w:marLeft w:val="0"/>
              <w:marRight w:val="0"/>
              <w:marTop w:val="0"/>
              <w:marBottom w:val="0"/>
              <w:divBdr>
                <w:top w:val="none" w:sz="0" w:space="0" w:color="auto"/>
                <w:left w:val="none" w:sz="0" w:space="0" w:color="auto"/>
                <w:bottom w:val="none" w:sz="0" w:space="0" w:color="auto"/>
                <w:right w:val="none" w:sz="0" w:space="0" w:color="auto"/>
              </w:divBdr>
            </w:div>
          </w:divsChild>
        </w:div>
        <w:div w:id="838889022">
          <w:marLeft w:val="0"/>
          <w:marRight w:val="240"/>
          <w:marTop w:val="240"/>
          <w:marBottom w:val="240"/>
          <w:divBdr>
            <w:top w:val="none" w:sz="0" w:space="0" w:color="auto"/>
            <w:left w:val="none" w:sz="0" w:space="0" w:color="auto"/>
            <w:bottom w:val="none" w:sz="0" w:space="0" w:color="auto"/>
            <w:right w:val="none" w:sz="0" w:space="0" w:color="auto"/>
          </w:divBdr>
          <w:divsChild>
            <w:div w:id="2001426656">
              <w:marLeft w:val="0"/>
              <w:marRight w:val="240"/>
              <w:marTop w:val="240"/>
              <w:marBottom w:val="240"/>
              <w:divBdr>
                <w:top w:val="none" w:sz="0" w:space="0" w:color="auto"/>
                <w:left w:val="none" w:sz="0" w:space="0" w:color="auto"/>
                <w:bottom w:val="none" w:sz="0" w:space="0" w:color="auto"/>
                <w:right w:val="none" w:sz="0" w:space="0" w:color="auto"/>
              </w:divBdr>
            </w:div>
          </w:divsChild>
        </w:div>
        <w:div w:id="1055858555">
          <w:marLeft w:val="0"/>
          <w:marRight w:val="0"/>
          <w:marTop w:val="480"/>
          <w:marBottom w:val="480"/>
          <w:divBdr>
            <w:top w:val="none" w:sz="0" w:space="0" w:color="auto"/>
            <w:left w:val="none" w:sz="0" w:space="0" w:color="auto"/>
            <w:bottom w:val="none" w:sz="0" w:space="0" w:color="auto"/>
            <w:right w:val="none" w:sz="0" w:space="0" w:color="auto"/>
          </w:divBdr>
          <w:divsChild>
            <w:div w:id="1488663954">
              <w:marLeft w:val="0"/>
              <w:marRight w:val="0"/>
              <w:marTop w:val="0"/>
              <w:marBottom w:val="0"/>
              <w:divBdr>
                <w:top w:val="none" w:sz="0" w:space="0" w:color="auto"/>
                <w:left w:val="none" w:sz="0" w:space="0" w:color="auto"/>
                <w:bottom w:val="none" w:sz="0" w:space="0" w:color="auto"/>
                <w:right w:val="none" w:sz="0" w:space="0" w:color="auto"/>
              </w:divBdr>
            </w:div>
            <w:div w:id="768545982">
              <w:marLeft w:val="0"/>
              <w:marRight w:val="0"/>
              <w:marTop w:val="0"/>
              <w:marBottom w:val="0"/>
              <w:divBdr>
                <w:top w:val="none" w:sz="0" w:space="0" w:color="auto"/>
                <w:left w:val="none" w:sz="0" w:space="0" w:color="auto"/>
                <w:bottom w:val="none" w:sz="0" w:space="0" w:color="auto"/>
                <w:right w:val="none" w:sz="0" w:space="0" w:color="auto"/>
              </w:divBdr>
            </w:div>
          </w:divsChild>
        </w:div>
        <w:div w:id="1362197784">
          <w:marLeft w:val="0"/>
          <w:marRight w:val="0"/>
          <w:marTop w:val="480"/>
          <w:marBottom w:val="480"/>
          <w:divBdr>
            <w:top w:val="none" w:sz="0" w:space="0" w:color="auto"/>
            <w:left w:val="none" w:sz="0" w:space="0" w:color="auto"/>
            <w:bottom w:val="none" w:sz="0" w:space="0" w:color="auto"/>
            <w:right w:val="none" w:sz="0" w:space="0" w:color="auto"/>
          </w:divBdr>
          <w:divsChild>
            <w:div w:id="68039928">
              <w:marLeft w:val="0"/>
              <w:marRight w:val="0"/>
              <w:marTop w:val="0"/>
              <w:marBottom w:val="0"/>
              <w:divBdr>
                <w:top w:val="none" w:sz="0" w:space="0" w:color="auto"/>
                <w:left w:val="none" w:sz="0" w:space="0" w:color="auto"/>
                <w:bottom w:val="none" w:sz="0" w:space="0" w:color="auto"/>
                <w:right w:val="none" w:sz="0" w:space="0" w:color="auto"/>
              </w:divBdr>
              <w:divsChild>
                <w:div w:id="1089080975">
                  <w:marLeft w:val="0"/>
                  <w:marRight w:val="0"/>
                  <w:marTop w:val="0"/>
                  <w:marBottom w:val="0"/>
                  <w:divBdr>
                    <w:top w:val="none" w:sz="0" w:space="0" w:color="auto"/>
                    <w:left w:val="none" w:sz="0" w:space="0" w:color="auto"/>
                    <w:bottom w:val="none" w:sz="0" w:space="0" w:color="auto"/>
                    <w:right w:val="none" w:sz="0" w:space="0" w:color="auto"/>
                  </w:divBdr>
                </w:div>
              </w:divsChild>
            </w:div>
            <w:div w:id="1647081380">
              <w:marLeft w:val="0"/>
              <w:marRight w:val="0"/>
              <w:marTop w:val="0"/>
              <w:marBottom w:val="0"/>
              <w:divBdr>
                <w:top w:val="none" w:sz="0" w:space="0" w:color="auto"/>
                <w:left w:val="none" w:sz="0" w:space="0" w:color="auto"/>
                <w:bottom w:val="none" w:sz="0" w:space="0" w:color="auto"/>
                <w:right w:val="none" w:sz="0" w:space="0" w:color="auto"/>
              </w:divBdr>
              <w:divsChild>
                <w:div w:id="739328851">
                  <w:marLeft w:val="0"/>
                  <w:marRight w:val="0"/>
                  <w:marTop w:val="0"/>
                  <w:marBottom w:val="0"/>
                  <w:divBdr>
                    <w:top w:val="none" w:sz="0" w:space="0" w:color="auto"/>
                    <w:left w:val="none" w:sz="0" w:space="0" w:color="auto"/>
                    <w:bottom w:val="none" w:sz="0" w:space="0" w:color="auto"/>
                    <w:right w:val="none" w:sz="0" w:space="0" w:color="auto"/>
                  </w:divBdr>
                </w:div>
              </w:divsChild>
            </w:div>
            <w:div w:id="887106395">
              <w:marLeft w:val="0"/>
              <w:marRight w:val="0"/>
              <w:marTop w:val="0"/>
              <w:marBottom w:val="0"/>
              <w:divBdr>
                <w:top w:val="none" w:sz="0" w:space="0" w:color="auto"/>
                <w:left w:val="none" w:sz="0" w:space="0" w:color="auto"/>
                <w:bottom w:val="none" w:sz="0" w:space="0" w:color="auto"/>
                <w:right w:val="none" w:sz="0" w:space="0" w:color="auto"/>
              </w:divBdr>
              <w:divsChild>
                <w:div w:id="18550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31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customXml" Target="../customXml/item3.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ustomXml" Target="../customXml/item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c48e722-e5ee-4bb4-abb8-2d4075f5b3da">6PQ52NDQUCDJ-65-14</_dlc_DocId>
    <_dlc_DocIdUrl xmlns="4c48e722-e5ee-4bb4-abb8-2d4075f5b3da">
      <Url>http://www.eduportal44.ru/Manturovo/Licei1-Manturovo/_layouts/15/DocIdRedir.aspx?ID=6PQ52NDQUCDJ-65-14</Url>
      <Description>6PQ52NDQUCDJ-65-14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DB5AD843A185345AC10D4839BAEA479" ma:contentTypeVersion="2" ma:contentTypeDescription="Создание документа." ma:contentTypeScope="" ma:versionID="9a9649d179ef6969745c07f399c930a2">
  <xsd:schema xmlns:xsd="http://www.w3.org/2001/XMLSchema" xmlns:xs="http://www.w3.org/2001/XMLSchema" xmlns:p="http://schemas.microsoft.com/office/2006/metadata/properties" xmlns:ns2="4c48e722-e5ee-4bb4-abb8-2d4075f5b3da" xmlns:ns3="197f1937-3740-4350-b87d-b16b0274b3d7" targetNamespace="http://schemas.microsoft.com/office/2006/metadata/properties" ma:root="true" ma:fieldsID="b719d9accce98c8dc493839ef54a3b0b" ns2:_="" ns3:_="">
    <xsd:import namespace="4c48e722-e5ee-4bb4-abb8-2d4075f5b3da"/>
    <xsd:import namespace="197f1937-3740-4350-b87d-b16b0274b3d7"/>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8e722-e5ee-4bb4-abb8-2d4075f5b3da"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7f1937-3740-4350-b87d-b16b0274b3d7" elementFormDefault="qualified">
    <xsd:import namespace="http://schemas.microsoft.com/office/2006/documentManagement/types"/>
    <xsd:import namespace="http://schemas.microsoft.com/office/infopath/2007/PartnerControls"/>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4B6D620-45F7-48B3-BE98-6092ED56FE4E}"/>
</file>

<file path=customXml/itemProps2.xml><?xml version="1.0" encoding="utf-8"?>
<ds:datastoreItem xmlns:ds="http://schemas.openxmlformats.org/officeDocument/2006/customXml" ds:itemID="{2E25C32D-E75C-43A8-88DF-EAD02F184BE4}"/>
</file>

<file path=customXml/itemProps3.xml><?xml version="1.0" encoding="utf-8"?>
<ds:datastoreItem xmlns:ds="http://schemas.openxmlformats.org/officeDocument/2006/customXml" ds:itemID="{AD1BB473-F54F-4186-9492-E5F4C4F14FF8}"/>
</file>

<file path=customXml/itemProps4.xml><?xml version="1.0" encoding="utf-8"?>
<ds:datastoreItem xmlns:ds="http://schemas.openxmlformats.org/officeDocument/2006/customXml" ds:itemID="{C4E0A706-95C2-4243-9C21-7A62531A79DC}"/>
</file>

<file path=docProps/app.xml><?xml version="1.0" encoding="utf-8"?>
<Properties xmlns="http://schemas.openxmlformats.org/officeDocument/2006/extended-properties" xmlns:vt="http://schemas.openxmlformats.org/officeDocument/2006/docPropsVTypes">
  <Template>Normal</Template>
  <TotalTime>81</TotalTime>
  <Pages>3</Pages>
  <Words>1115</Words>
  <Characters>6357</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2017-12-07T06:20:00Z</dcterms:created>
  <dcterms:modified xsi:type="dcterms:W3CDTF">2017-12-07T07:47:00Z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0x010100EDB5AD843A185345AC10D4839BAEA479</vt:lpwstr>
  </property>
  <property fmtid="{D5CDD505-2E9C-101B-9397-08002B2CF9AE}" pid="3" name="_dlc_DocIdItemGuid">
    <vt:lpwstr>b7d24999-d0e7-4482-8a8d-96ebfe8de271</vt:lpwstr>
  </property>
</Properties>
</file>