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28" w:rsidRPr="009F2383" w:rsidRDefault="00B95E28" w:rsidP="00B95E28">
      <w:pPr>
        <w:spacing w:line="600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333333"/>
          <w:kern w:val="36"/>
          <w:sz w:val="20"/>
          <w:szCs w:val="20"/>
          <w:lang w:eastAsia="ru-RU"/>
        </w:rPr>
      </w:pPr>
      <w:r w:rsidRPr="009F2383">
        <w:rPr>
          <w:rFonts w:asciiTheme="majorHAnsi" w:eastAsia="Times New Roman" w:hAnsiTheme="majorHAnsi" w:cs="Arial"/>
          <w:b/>
          <w:bCs/>
          <w:color w:val="333333"/>
          <w:kern w:val="36"/>
          <w:sz w:val="20"/>
          <w:szCs w:val="20"/>
          <w:lang w:eastAsia="ru-RU"/>
        </w:rPr>
        <w:t xml:space="preserve">Муниципальное бюджетное дошкольное образовательное учреждение детский сад № 5 "Золотой петушок" </w:t>
      </w:r>
      <w:proofErr w:type="spellStart"/>
      <w:r w:rsidRPr="009F2383">
        <w:rPr>
          <w:rFonts w:asciiTheme="majorHAnsi" w:eastAsia="Times New Roman" w:hAnsiTheme="majorHAnsi" w:cs="Arial"/>
          <w:b/>
          <w:bCs/>
          <w:color w:val="333333"/>
          <w:kern w:val="36"/>
          <w:sz w:val="20"/>
          <w:szCs w:val="20"/>
          <w:lang w:eastAsia="ru-RU"/>
        </w:rPr>
        <w:t>Мантуровского</w:t>
      </w:r>
      <w:proofErr w:type="spellEnd"/>
      <w:r w:rsidRPr="009F2383">
        <w:rPr>
          <w:rFonts w:asciiTheme="majorHAnsi" w:eastAsia="Times New Roman" w:hAnsiTheme="majorHAnsi" w:cs="Arial"/>
          <w:b/>
          <w:bCs/>
          <w:color w:val="333333"/>
          <w:kern w:val="36"/>
          <w:sz w:val="20"/>
          <w:szCs w:val="20"/>
          <w:lang w:eastAsia="ru-RU"/>
        </w:rPr>
        <w:t xml:space="preserve"> муниципального округа Костромской области</w:t>
      </w:r>
    </w:p>
    <w:p w:rsidR="00B95E28" w:rsidRDefault="00B95E28" w:rsidP="00C5190E">
      <w:pPr>
        <w:shd w:val="clear" w:color="auto" w:fill="FFFFFF"/>
        <w:spacing w:after="336" w:line="240" w:lineRule="auto"/>
        <w:ind w:right="0" w:firstLine="0"/>
        <w:jc w:val="center"/>
        <w:textAlignment w:val="baseline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B95E28" w:rsidRDefault="00B95E28" w:rsidP="00C5190E">
      <w:pPr>
        <w:shd w:val="clear" w:color="auto" w:fill="FFFFFF"/>
        <w:spacing w:after="336" w:line="240" w:lineRule="auto"/>
        <w:ind w:right="0" w:firstLine="0"/>
        <w:jc w:val="center"/>
        <w:textAlignment w:val="baseline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B95E28" w:rsidRDefault="00B95E28" w:rsidP="00C5190E">
      <w:pPr>
        <w:shd w:val="clear" w:color="auto" w:fill="FFFFFF"/>
        <w:spacing w:after="336" w:line="240" w:lineRule="auto"/>
        <w:ind w:right="0" w:firstLine="0"/>
        <w:jc w:val="center"/>
        <w:textAlignment w:val="baseline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B95E28" w:rsidRDefault="00B95E28" w:rsidP="00C5190E">
      <w:pPr>
        <w:shd w:val="clear" w:color="auto" w:fill="FFFFFF"/>
        <w:spacing w:after="336" w:line="240" w:lineRule="auto"/>
        <w:ind w:right="0" w:firstLine="0"/>
        <w:jc w:val="center"/>
        <w:textAlignment w:val="baseline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B95E28" w:rsidRDefault="00B95E28" w:rsidP="00C5190E">
      <w:pPr>
        <w:shd w:val="clear" w:color="auto" w:fill="FFFFFF"/>
        <w:spacing w:after="336" w:line="240" w:lineRule="auto"/>
        <w:ind w:right="0" w:firstLine="0"/>
        <w:jc w:val="center"/>
        <w:textAlignment w:val="baseline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B95E28" w:rsidRPr="00610CD5" w:rsidRDefault="00B95E28" w:rsidP="00C5190E">
      <w:pPr>
        <w:shd w:val="clear" w:color="auto" w:fill="FFFFFF"/>
        <w:spacing w:after="336" w:line="240" w:lineRule="auto"/>
        <w:ind w:right="0" w:firstLine="0"/>
        <w:jc w:val="center"/>
        <w:textAlignment w:val="baseline"/>
        <w:rPr>
          <w:rFonts w:ascii="Arial Black" w:eastAsia="Times New Roman" w:hAnsi="Arial Black" w:cs="Segoe UI"/>
          <w:b/>
          <w:bCs/>
          <w:color w:val="212529"/>
          <w:sz w:val="28"/>
          <w:szCs w:val="28"/>
          <w:lang w:eastAsia="ru-RU"/>
        </w:rPr>
      </w:pPr>
    </w:p>
    <w:p w:rsidR="00C5190E" w:rsidRPr="00C5190E" w:rsidRDefault="00C5190E" w:rsidP="00C5190E">
      <w:pPr>
        <w:shd w:val="clear" w:color="auto" w:fill="FFFFFF"/>
        <w:spacing w:after="336" w:line="240" w:lineRule="auto"/>
        <w:ind w:right="0" w:firstLine="0"/>
        <w:jc w:val="center"/>
        <w:textAlignment w:val="baseline"/>
        <w:rPr>
          <w:rFonts w:ascii="Arial Black" w:eastAsia="Times New Roman" w:hAnsi="Arial Black" w:cs="Segoe UI"/>
          <w:color w:val="212529"/>
          <w:sz w:val="28"/>
          <w:szCs w:val="28"/>
          <w:lang w:eastAsia="ru-RU"/>
        </w:rPr>
      </w:pPr>
      <w:r w:rsidRPr="00C5190E">
        <w:rPr>
          <w:rFonts w:ascii="Arial Black" w:eastAsia="Times New Roman" w:hAnsi="Arial Black" w:cs="Segoe UI"/>
          <w:b/>
          <w:bCs/>
          <w:color w:val="212529"/>
          <w:sz w:val="28"/>
          <w:szCs w:val="28"/>
          <w:lang w:eastAsia="ru-RU"/>
        </w:rPr>
        <w:t>Опыт работы по теме:</w:t>
      </w:r>
    </w:p>
    <w:p w:rsidR="00C5190E" w:rsidRPr="00C5190E" w:rsidRDefault="00C5190E" w:rsidP="00C5190E">
      <w:pPr>
        <w:shd w:val="clear" w:color="auto" w:fill="FFFFFF"/>
        <w:spacing w:after="336" w:line="240" w:lineRule="auto"/>
        <w:ind w:right="0" w:firstLine="0"/>
        <w:jc w:val="center"/>
        <w:textAlignment w:val="baseline"/>
        <w:rPr>
          <w:rFonts w:ascii="Arial Black" w:eastAsia="Times New Roman" w:hAnsi="Arial Black" w:cs="Segoe UI"/>
          <w:color w:val="212529"/>
          <w:sz w:val="28"/>
          <w:szCs w:val="28"/>
          <w:lang w:eastAsia="ru-RU"/>
        </w:rPr>
      </w:pPr>
      <w:r w:rsidRPr="00C5190E">
        <w:rPr>
          <w:rFonts w:ascii="Arial Black" w:eastAsia="Times New Roman" w:hAnsi="Arial Black" w:cs="Segoe UI"/>
          <w:b/>
          <w:bCs/>
          <w:color w:val="212529"/>
          <w:sz w:val="28"/>
          <w:szCs w:val="28"/>
          <w:lang w:eastAsia="ru-RU"/>
        </w:rPr>
        <w:t>«Взаимодействие детского сада и семьи в воспитании здорового ребёнка»</w:t>
      </w:r>
    </w:p>
    <w:p w:rsidR="00C5190E" w:rsidRDefault="00C5190E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519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B95E28" w:rsidRDefault="00B95E28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95E28" w:rsidRDefault="00B95E28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95E28" w:rsidRDefault="00B95E28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95E28" w:rsidRDefault="00B95E28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95E28" w:rsidRDefault="00B95E28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95E28" w:rsidRDefault="00B95E28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95E28" w:rsidRDefault="00B95E28" w:rsidP="00B95E28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b/>
          <w:color w:val="000000"/>
          <w:lang w:eastAsia="ru-RU"/>
        </w:rPr>
      </w:pPr>
      <w:r>
        <w:rPr>
          <w:rFonts w:asciiTheme="majorHAnsi" w:eastAsia="Times New Roman" w:hAnsiTheme="majorHAnsi" w:cs="Arial"/>
          <w:b/>
          <w:color w:val="000000"/>
          <w:lang w:eastAsia="ru-RU"/>
        </w:rPr>
        <w:t xml:space="preserve">   </w:t>
      </w:r>
      <w:r w:rsidRPr="009F2383">
        <w:rPr>
          <w:rFonts w:asciiTheme="majorHAnsi" w:eastAsia="Times New Roman" w:hAnsiTheme="majorHAnsi" w:cs="Arial"/>
          <w:b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Theme="majorHAnsi" w:eastAsia="Times New Roman" w:hAnsiTheme="majorHAnsi" w:cs="Arial"/>
          <w:b/>
          <w:color w:val="000000"/>
          <w:lang w:eastAsia="ru-RU"/>
        </w:rPr>
        <w:t xml:space="preserve">                                                                                                  </w:t>
      </w:r>
      <w:r w:rsidRPr="009F2383">
        <w:rPr>
          <w:rFonts w:asciiTheme="majorHAnsi" w:eastAsia="Times New Roman" w:hAnsiTheme="majorHAnsi" w:cs="Arial"/>
          <w:b/>
          <w:color w:val="000000"/>
          <w:lang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ajorHAnsi" w:eastAsia="Times New Roman" w:hAnsiTheme="majorHAnsi" w:cs="Arial"/>
          <w:b/>
          <w:color w:val="000000"/>
          <w:lang w:eastAsia="ru-RU"/>
        </w:rPr>
        <w:t xml:space="preserve">              </w:t>
      </w:r>
    </w:p>
    <w:p w:rsidR="00B95E28" w:rsidRDefault="00B95E28" w:rsidP="00B95E28">
      <w:pPr>
        <w:spacing w:line="416" w:lineRule="atLeast"/>
        <w:ind w:right="0" w:firstLine="0"/>
        <w:textAlignment w:val="baseline"/>
        <w:rPr>
          <w:rFonts w:asciiTheme="majorHAnsi" w:eastAsia="Times New Roman" w:hAnsiTheme="majorHAnsi" w:cs="Arial"/>
          <w:b/>
          <w:color w:val="000000"/>
          <w:lang w:eastAsia="ru-RU"/>
        </w:rPr>
      </w:pPr>
    </w:p>
    <w:p w:rsidR="00B95E28" w:rsidRPr="00C5190E" w:rsidRDefault="00B95E28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000000"/>
          <w:lang w:eastAsia="ru-RU"/>
        </w:rPr>
        <w:t xml:space="preserve">                      </w:t>
      </w:r>
    </w:p>
    <w:p w:rsidR="00B95E28" w:rsidRPr="00610CD5" w:rsidRDefault="00C5190E" w:rsidP="00C5190E">
      <w:pPr>
        <w:shd w:val="clear" w:color="auto" w:fill="FFFFFF"/>
        <w:spacing w:after="336" w:line="240" w:lineRule="auto"/>
        <w:ind w:left="709" w:right="0" w:hanging="709"/>
        <w:textAlignment w:val="baseline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</w:pPr>
      <w:r w:rsidRPr="00C5190E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="00B95E28" w:rsidRPr="00610CD5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>ВОСПИТАТАТЕЛЬ : СОКОЛОВА</w:t>
      </w:r>
    </w:p>
    <w:p w:rsidR="00B95E28" w:rsidRDefault="00B95E28" w:rsidP="00C5190E">
      <w:pPr>
        <w:shd w:val="clear" w:color="auto" w:fill="FFFFFF"/>
        <w:spacing w:after="336" w:line="240" w:lineRule="auto"/>
        <w:ind w:left="709" w:right="0" w:hanging="709"/>
        <w:textAlignment w:val="baseline"/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</w:pPr>
      <w:r w:rsidRPr="00610CD5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                         ОЛЬГА ВАСИЛЬЕВН</w:t>
      </w:r>
      <w:r w:rsidR="007B3A5D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>А</w:t>
      </w:r>
    </w:p>
    <w:p w:rsidR="00844547" w:rsidRPr="00414F1B" w:rsidRDefault="00B95E28" w:rsidP="00844547">
      <w:pPr>
        <w:pStyle w:val="a4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414F1B">
        <w:rPr>
          <w:rFonts w:ascii="Segoe UI" w:hAnsi="Segoe UI" w:cs="Segoe UI"/>
          <w:i/>
          <w:iCs/>
          <w:color w:val="212529"/>
          <w:sz w:val="28"/>
          <w:szCs w:val="28"/>
        </w:rPr>
        <w:lastRenderedPageBreak/>
        <w:t xml:space="preserve">                                                         </w:t>
      </w:r>
      <w:r w:rsidR="00610CD5" w:rsidRPr="00414F1B">
        <w:rPr>
          <w:rFonts w:ascii="Segoe UI" w:hAnsi="Segoe UI" w:cs="Segoe UI"/>
          <w:i/>
          <w:iCs/>
          <w:color w:val="212529"/>
          <w:sz w:val="28"/>
          <w:szCs w:val="28"/>
        </w:rPr>
        <w:t xml:space="preserve">                        </w:t>
      </w:r>
      <w:r w:rsidR="00844547" w:rsidRPr="00414F1B">
        <w:rPr>
          <w:rFonts w:ascii="Arial" w:hAnsi="Arial" w:cs="Arial"/>
          <w:color w:val="000000"/>
          <w:sz w:val="28"/>
          <w:szCs w:val="28"/>
        </w:rPr>
        <w:t>Ж. Ж. Руссо говорил:</w:t>
      </w:r>
    </w:p>
    <w:p w:rsidR="00844547" w:rsidRPr="007B3A5D" w:rsidRDefault="00844547" w:rsidP="00844547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7B3A5D">
        <w:rPr>
          <w:rFonts w:ascii="Arial" w:hAnsi="Arial" w:cs="Arial"/>
          <w:color w:val="000000"/>
        </w:rPr>
        <w:t xml:space="preserve">                                       "Чтобы сделать ребёнка умным и рассудительным,</w:t>
      </w:r>
    </w:p>
    <w:p w:rsidR="00844547" w:rsidRPr="007B3A5D" w:rsidRDefault="00844547" w:rsidP="00844547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 w:rsidRPr="007B3A5D">
        <w:rPr>
          <w:rFonts w:ascii="Arial" w:hAnsi="Arial" w:cs="Arial"/>
          <w:color w:val="000000"/>
        </w:rPr>
        <w:t xml:space="preserve">                                                       сделайте его крепким и здоровым".</w:t>
      </w:r>
    </w:p>
    <w:p w:rsidR="00B95E28" w:rsidRPr="007B3A5D" w:rsidRDefault="00610CD5" w:rsidP="00C5190E">
      <w:pPr>
        <w:shd w:val="clear" w:color="auto" w:fill="FFFFFF"/>
        <w:spacing w:after="336" w:line="240" w:lineRule="auto"/>
        <w:ind w:left="709" w:right="0" w:hanging="709"/>
        <w:textAlignment w:val="baseline"/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</w:pPr>
      <w:r w:rsidRPr="007B3A5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 xml:space="preserve">          </w:t>
      </w:r>
    </w:p>
    <w:p w:rsidR="00CE6993" w:rsidRPr="007B3A5D" w:rsidRDefault="00B95E28" w:rsidP="00844547">
      <w:pPr>
        <w:shd w:val="clear" w:color="auto" w:fill="FFFFFF"/>
        <w:spacing w:after="336" w:line="240" w:lineRule="auto"/>
        <w:ind w:left="709" w:right="0" w:hanging="709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B3A5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 xml:space="preserve">                                                         </w:t>
      </w:r>
      <w:r w:rsidR="00610CD5" w:rsidRPr="007B3A5D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 xml:space="preserve">                            </w:t>
      </w:r>
    </w:p>
    <w:p w:rsidR="00C5190E" w:rsidRPr="007B3A5D" w:rsidRDefault="00C5190E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  Известно, что состояние здоровья детей дошкольного возраста является   гарантом благополучия общества. Поэтому необходимо совершенствование и применение новых методов и приемов, </w:t>
      </w:r>
      <w:proofErr w:type="spellStart"/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здоровьесберегающих</w:t>
      </w:r>
      <w:proofErr w:type="spellEnd"/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технологий в образовательной деятельности  дошкольного учреждения и семьи.</w:t>
      </w:r>
      <w:r w:rsidR="00414F1B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 Современное российское образование характеризуется поиском путей обновления организации и содержания дошкольного образования на гуманистических принципах. В связи с увеличением числа детей с ограничениями здоровья встает проблема сохранения их здоровья и получения стандартного содержания дошкольного образования в режиме </w:t>
      </w:r>
      <w:proofErr w:type="spellStart"/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здоровьесбережения</w:t>
      </w:r>
      <w:proofErr w:type="spellEnd"/>
      <w:r w:rsidR="00CE6993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Несмотря на заинтересованность родителей в сохранении здоровья ребёнка, им не всегда удаётся грамотно решить многие вопросы и возникшие проблемы, тем более, что многие дети большую часть времени находятся в детском саду. Поэтому дошкольное учреждение  должно оказать существенную помощь семье в сохранении и укреплении физического и психологического здоровья ребёнка.</w:t>
      </w:r>
      <w:r w:rsidR="00CE6993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Современная семья включается во множество сфер жизнедеятельности общества. При этом сокращение свободного времени родителей из-за необходимости поиска дополнительных источников дохода, психологическая перегрузка, стрессы и наличие других патогенных факторов способствуют развитию у родителей синдрома хронической усталости, что в свою очередь не позволяет им уделять необходимое внимание своему ребёнку.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  Считаю, что данная тема  является актуальной, так как охрана здоровья и гармоничное развитие  личности лежит в основе образовательной и оздоровительной работы с детьми. Специальные психолого-педагогические и социологические исследования Андрея Ивановича Захарова,  Александры Николаевны Демидовой, Ольги Леонидовны Зверевой показали, что семья остро нуждается в помощи специалистов на всех этапах дошкольного детства. 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ребенка-дошкольника.</w:t>
      </w:r>
      <w:r w:rsidR="00865059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Для того чтобы правильно организовать работу с родителями по физическому воспитанию  и ЗОЖ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="00865059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необходимо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под</w:t>
      </w:r>
      <w:r w:rsidR="00865059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</w:t>
      </w:r>
      <w:r w:rsidR="00865059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рать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</w:t>
      </w:r>
      <w:r w:rsidR="00865059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изучить соответствующую  литературу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созда</w:t>
      </w:r>
      <w:r w:rsidR="00865059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ть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услови</w:t>
      </w:r>
      <w:r w:rsidR="00865059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я.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При взаимодействии   с родителями оформила в группе уголок двигательной активности и безопасности  жизнедеятельности.</w:t>
      </w:r>
      <w:r w:rsidR="00CE6993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Для эффективности работы по оздоровлению детей  использую и постоянно пополняю имеющийся в группе  методический материал, где собраны упражнения по постановке  речевого дыхания, пальчиковые гимнастики, гимнастики для глаз,  физкультминутки, динамические паузы, подвижные игры. Систему работы по сохранению  и укреплению здоровья детей  выстраиваю с учётом возрастных   особенностей детей, в соответствии  с перспективным планом и циклограммой  деятельности.  </w:t>
      </w:r>
    </w:p>
    <w:p w:rsidR="00C5190E" w:rsidRPr="007B3A5D" w:rsidRDefault="00C5190E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B3A5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Работа  с детьми.</w:t>
      </w:r>
      <w:r w:rsidR="00B778A0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Работу с детьми провожу с учетом личностных особенностей ребенка, детских интересов и предпочтений. Построение педагогического процесса с ориентацией на личность ребенка способствует его благополучному существованию, а значит здоровью. Считаю, что первоначальными условиями для работы по оздоровлению детей в детском саду является обеспечение режима дня и всех оздоровительных мероприятий. С данной целью в группе создана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предметно-пространственная развивающая среда, которая обеспечивает не только разные  виды активности дошкольников, но и лежит в основе их самостоятельной деятельности.</w:t>
      </w:r>
    </w:p>
    <w:p w:rsidR="00C5190E" w:rsidRPr="007B3A5D" w:rsidRDefault="00C5190E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          Каждое утро мы с детьми  начинаем с утренней гимнастики, которая включает в себя: приветствие друг друга, где движения сочетаются с произносимым текстом (что развивает речь детей), гимнастические упражнения, упражнения на дыхание, подвижную игру. Цель утренней гимнастики – создание эмоционально-благоприятной, дружелюбной, комфортной обстановки в детском коллективе. </w:t>
      </w:r>
    </w:p>
    <w:p w:rsidR="00C5190E" w:rsidRPr="007B3A5D" w:rsidRDefault="00C5190E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Во время прогулок стараюсь использовать различные подвижные игры. Игры с ходьбой и бегом: «Воробышки и автомобиль», «Мой веселый звонкий мяч», «Найди флажок», «Бегите ко мне». Игры с прыжками: «Зайцы и волк», «Через ручеёк», «Лягушки». Игры с метанием: «Попади в цель» и др.. Обязательным элементом   прогулки является оздоровительная ходьба, которая включает в себя </w:t>
      </w:r>
      <w:proofErr w:type="spellStart"/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общеразвивающие</w:t>
      </w:r>
      <w:proofErr w:type="spellEnd"/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упражнения на разное положение рук и ног, упражнения на дыхание по методике </w:t>
      </w:r>
      <w:proofErr w:type="spellStart"/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Стрельниковой</w:t>
      </w:r>
      <w:proofErr w:type="spellEnd"/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r w:rsidR="00B778A0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После прогулки мы с ребятами располагаемся на ковре, проводим небольшие упражнения на релаксацию, снятие мышечного напряжения и возбуждения.</w:t>
      </w:r>
    </w:p>
    <w:p w:rsidR="00C5190E" w:rsidRPr="007B3A5D" w:rsidRDefault="00C5190E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        По окончании дневного сна провожу упражнения, направленные на  медленное восстановление тонуса организма. Дети выполняют упражнения лёжа в кроватках, плавно, без рывков и резких движений. «Дорожки здоровья» использую для профилактики плоскостопия, ступая по которым стопа ребёнка получает  специальную разминку для мышц, поддерживающих её в правильном положении; одновременно происходит массаж </w:t>
      </w:r>
      <w:proofErr w:type="spellStart"/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акопунктурных</w:t>
      </w:r>
      <w:proofErr w:type="spellEnd"/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точек нижней части стопы.</w:t>
      </w:r>
    </w:p>
    <w:p w:rsidR="00C5190E" w:rsidRPr="007B3A5D" w:rsidRDefault="00CE6993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  </w:t>
      </w:r>
      <w:r w:rsidR="00C5190E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Закаливающие процедуры являются немаловажной частью в комплексе  мероприятий по </w:t>
      </w:r>
      <w:proofErr w:type="spellStart"/>
      <w:r w:rsidR="00C5190E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здоровьесбережению</w:t>
      </w:r>
      <w:proofErr w:type="spellEnd"/>
      <w:r w:rsidR="00C5190E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проводимых мною с детьми. Для поддержания нужного микроклимата  в нашей группе постоянно проводится проветривание групповой комнаты перед занятиями, спальной комнаты  до наступления тихого часа, и сквозное проветривание помещений в отсутствие детей. Дети очень любят, когда мы с ними проводим воздушные ванны до  дневного сна, и после него, также используем </w:t>
      </w:r>
      <w:proofErr w:type="spellStart"/>
      <w:r w:rsidR="00C5190E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босохождение</w:t>
      </w:r>
      <w:proofErr w:type="spellEnd"/>
      <w:r w:rsidR="00C5190E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 </w:t>
      </w:r>
    </w:p>
    <w:p w:rsidR="00C5190E" w:rsidRPr="007B3A5D" w:rsidRDefault="00C5190E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B3A5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Работа  с родителями</w:t>
      </w:r>
      <w:r w:rsidR="00D458D5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Для решения поставленных мною   задач по оздоровлению и укреплению здоровья детей использую разные методы и формы педаго</w:t>
      </w:r>
      <w:r w:rsidR="00B778A0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гического просвещения родителей</w:t>
      </w:r>
      <w:r w:rsidR="00D458D5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Родительские собрания – это действенная форма работы педагога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семьи. В </w:t>
      </w:r>
      <w:r w:rsidR="00B778A0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это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родительское собрание на тему «Возрастные особенности и культурно-гигиенические навыки детей т». После собрания родители стали внимательнее относится к своим детям, обучать их культурно-гигиеническим навыкам.</w:t>
      </w:r>
      <w:r w:rsidR="00D458D5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Наглядные формы работы с родителями включают подготовку памяток, папок-передвижек,  материала на стендах, фотовыставки и др. Так, для родителей подготовила наглядный материал по формированию двигательных навыков, изготовлению спортивных атрибутов в домашних условиях, «Массажных дорожек» для укрепления стопы, комплекс упражнений   для осанки, а также варианты проведения подвижных игр с детьми. Родители участвуют в изготовлении атрибутов, пособий для обогащения развивающей среды в группе (это оборудование для физкультурного уголка, игры и пособия по безопасности  жизнедеятельности, предметы для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самообслуживания).</w:t>
      </w:r>
      <w:r w:rsidR="00D458D5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</w:t>
      </w:r>
      <w:r w:rsidR="00B778A0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нсультации для родителе</w:t>
      </w:r>
      <w:r w:rsidR="00CE6993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й</w:t>
      </w:r>
      <w:r w:rsidR="00B778A0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Тематика консультаций разнообразная, например, «Личная гигиена детей», «Основы здорового образа   жизни», «Витамины для детей».</w:t>
      </w:r>
      <w:r w:rsidR="00D458D5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Анкетирование родителей по теме, которое показало, что родители заинтересованы   здоровьем своих детей. Участие  родителей в акциях. В  акции «На зарядку становись!» родители  приняли активное участие. Следующим этапом была  акция «</w:t>
      </w:r>
      <w:r w:rsidR="00414F1B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Физкультурные атрибуты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 участке», где родители  вместе с детьми, создавали постройки  для физической активности детей на свежем воздухе.</w:t>
      </w:r>
      <w:r w:rsidR="00D458D5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Досуги, праздники. Совместные праздники и развлечения. Эта форма работы пользуется популярностью в детском саду. Целью таких мероприятий является пропаганда здорового образа жизни.    Вовлекая родителей в такие формы досуга, когда они вместе с детьми бегают, прыгают, соревнуются, полезно всем, а особенно детям – это создает хороший эмоциональный настрой и дарит огромную радость от взаимного общения.</w:t>
      </w:r>
    </w:p>
    <w:p w:rsidR="00B778A0" w:rsidRPr="007B3A5D" w:rsidRDefault="00C5190E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совместно с  родителями </w:t>
      </w:r>
      <w:r w:rsidR="00414F1B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можно провести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следующие мероприятия:</w:t>
      </w:r>
      <w:r w:rsidR="00414F1B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="00434361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кция «на зарядку становись!», проекты  «Подвижные игры на улице», «Зимние  забавы». Проведенные мероприятия да</w:t>
      </w:r>
      <w:r w:rsidR="00414F1B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ют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возможность  родителям сблизиться с детьми, принять активное участие   в педагогическом процессе.</w:t>
      </w:r>
      <w:r w:rsidR="00D458D5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.Тематические консультации организую</w:t>
      </w:r>
      <w:r w:rsidR="00414F1B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тся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 целью ответить на все вопросы, интересующие родителей. Часть консультации посвящаю трудностям в физическом воспитании детей. Консультации очень близки к беседам, основная их разница в том, что последние предусматривают диалог, его ведет организатор бесед.  Я стремлюсь дать родителям квалифицированный совет, чему-то научить. Эта форма помогает мне ближе узнать жизнь семьи и оказать помощь там, где больше всего она нужна, побудить родителей серьезно присмотреться к детям, задуматься над тем, какими путями их лучше воспитывать. Главное, что родители убеждаются в том, что в детском саду они могут получить поддержку и совет.</w:t>
      </w:r>
    </w:p>
    <w:p w:rsidR="00C5190E" w:rsidRPr="007B3A5D" w:rsidRDefault="00C5190E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B3A5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Работа  с педагогами.</w:t>
      </w:r>
      <w:r w:rsidR="00B778A0" w:rsidRPr="007B3A5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Сотрудничество  с педагогами определяет  творческий и познавательный  характер процесса, обуславливает  его результативность. Для </w:t>
      </w:r>
      <w:r w:rsidR="00434361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педагогов </w:t>
      </w:r>
      <w:r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подготовила консультацию на  тему «Взаимодействие детского сада и семьи в воспитании здорового  ребёнка»; буклеты с рекомендациями «Режим дня в детском саду и дома». Такое  взаимодействие дает возможность  проводить работу в определенной системе: делиться опытом, выступать  с материалами </w:t>
      </w:r>
      <w:r w:rsidR="00CE6993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на  </w:t>
      </w:r>
      <w:r w:rsidR="00B95E28" w:rsidRPr="007B3A5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МО.</w:t>
      </w:r>
    </w:p>
    <w:p w:rsidR="00C5190E" w:rsidRPr="007B3A5D" w:rsidRDefault="00C5190E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434361" w:rsidRPr="007B3A5D" w:rsidRDefault="00434361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434361" w:rsidRPr="007B3A5D" w:rsidRDefault="00434361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434361" w:rsidRPr="007B3A5D" w:rsidRDefault="00434361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434361" w:rsidRPr="007B3A5D" w:rsidRDefault="00434361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434361" w:rsidRPr="007B3A5D" w:rsidRDefault="00434361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434361" w:rsidRPr="007B3A5D" w:rsidRDefault="00434361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434361" w:rsidRPr="007B3A5D" w:rsidRDefault="00434361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434361" w:rsidRPr="007B3A5D" w:rsidRDefault="00434361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434361" w:rsidRPr="007B3A5D" w:rsidRDefault="00434361" w:rsidP="00C5190E">
      <w:pPr>
        <w:shd w:val="clear" w:color="auto" w:fill="FFFFFF"/>
        <w:spacing w:after="336" w:line="240" w:lineRule="auto"/>
        <w:ind w:right="0" w:firstLine="0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Style w:val="a5"/>
          <w:rFonts w:asciiTheme="majorHAnsi" w:hAnsiTheme="majorHAnsi" w:cs="Arial"/>
          <w:color w:val="000000"/>
        </w:rPr>
        <w:t>  Стимулирование и сохранение здоровья детей.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>1. Пальчиковая гимнастика.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>2. Гимнастика для глаз.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>3. Дыхательная гимнастика.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>4. Динамические паузы во время занятия (физкультминутки).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>5. Хороводные игры.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 xml:space="preserve"> 6. </w:t>
      </w:r>
      <w:proofErr w:type="spellStart"/>
      <w:r w:rsidRPr="007B3A5D">
        <w:rPr>
          <w:rFonts w:asciiTheme="majorHAnsi" w:hAnsiTheme="majorHAnsi" w:cs="Arial"/>
          <w:color w:val="000000"/>
        </w:rPr>
        <w:t>Стретчинг</w:t>
      </w:r>
      <w:proofErr w:type="spellEnd"/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>7. Подвижные и спортивные игры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>8. Релаксация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>9. Динамическая гимнастика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> 10. Гимнастика корригирующая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B3A5D">
        <w:rPr>
          <w:rFonts w:asciiTheme="majorHAnsi" w:hAnsiTheme="majorHAnsi" w:cs="Arial"/>
          <w:color w:val="000000"/>
        </w:rPr>
        <w:t>11. Гимнастика ортопедическая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</w:p>
    <w:p w:rsidR="005C3917" w:rsidRPr="007B3A5D" w:rsidRDefault="005C3917" w:rsidP="005C3917">
      <w:pPr>
        <w:pStyle w:val="a4"/>
        <w:spacing w:before="0" w:beforeAutospacing="0" w:after="0" w:afterAutospacing="0"/>
        <w:rPr>
          <w:rStyle w:val="a5"/>
          <w:rFonts w:asciiTheme="majorHAnsi" w:hAnsiTheme="majorHAnsi" w:cs="Arial"/>
          <w:color w:val="000000"/>
        </w:rPr>
      </w:pPr>
      <w:r w:rsidRPr="007B3A5D">
        <w:rPr>
          <w:rStyle w:val="a5"/>
          <w:rFonts w:asciiTheme="majorHAnsi" w:hAnsiTheme="majorHAnsi" w:cs="Arial"/>
          <w:color w:val="000000"/>
        </w:rPr>
        <w:t xml:space="preserve">Направления </w:t>
      </w:r>
      <w:proofErr w:type="spellStart"/>
      <w:r w:rsidRPr="007B3A5D">
        <w:rPr>
          <w:rStyle w:val="a5"/>
          <w:rFonts w:asciiTheme="majorHAnsi" w:hAnsiTheme="majorHAnsi" w:cs="Arial"/>
          <w:color w:val="000000"/>
        </w:rPr>
        <w:t>здоровьесберегающих</w:t>
      </w:r>
      <w:proofErr w:type="spellEnd"/>
      <w:r w:rsidRPr="007B3A5D">
        <w:rPr>
          <w:rStyle w:val="a5"/>
          <w:rFonts w:asciiTheme="majorHAnsi" w:hAnsiTheme="majorHAnsi" w:cs="Arial"/>
          <w:color w:val="000000"/>
        </w:rPr>
        <w:t xml:space="preserve"> технологий</w:t>
      </w:r>
    </w:p>
    <w:p w:rsidR="00414F1B" w:rsidRPr="007B3A5D" w:rsidRDefault="00414F1B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Style w:val="a5"/>
          <w:rFonts w:asciiTheme="majorHAnsi" w:hAnsiTheme="majorHAnsi" w:cs="Arial"/>
          <w:color w:val="000000"/>
        </w:rPr>
        <w:t>Обучение здоровому и правильному образу жизни</w:t>
      </w:r>
      <w:r w:rsidRPr="007B3A5D">
        <w:rPr>
          <w:rFonts w:asciiTheme="majorHAnsi" w:hAnsiTheme="majorHAnsi" w:cs="Arial"/>
          <w:color w:val="000000"/>
        </w:rPr>
        <w:t>.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Style w:val="a6"/>
          <w:rFonts w:asciiTheme="majorHAnsi" w:hAnsiTheme="majorHAnsi" w:cs="Arial"/>
          <w:b/>
          <w:bCs/>
          <w:color w:val="000000"/>
        </w:rPr>
        <w:t>Методы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>1.Утренняя гимнастика..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> 2 . Бодрящая гимнастика.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> 3. Занятия по физической культуре.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> 4. Физкультурные праздники – соревнования, эстафеты.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> 5. Коммуникативные игры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B3A5D">
        <w:rPr>
          <w:rFonts w:asciiTheme="majorHAnsi" w:hAnsiTheme="majorHAnsi" w:cs="Arial"/>
          <w:color w:val="000000"/>
        </w:rPr>
        <w:t>6. Занятия из серии «Здоровье»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Style w:val="a5"/>
          <w:rFonts w:asciiTheme="majorHAnsi" w:hAnsiTheme="majorHAnsi" w:cs="Arial"/>
          <w:color w:val="000000"/>
        </w:rPr>
        <w:t xml:space="preserve"> III.   Коррекционные </w:t>
      </w:r>
      <w:proofErr w:type="spellStart"/>
      <w:r w:rsidRPr="007B3A5D">
        <w:rPr>
          <w:rStyle w:val="a5"/>
          <w:rFonts w:asciiTheme="majorHAnsi" w:hAnsiTheme="majorHAnsi" w:cs="Arial"/>
          <w:color w:val="000000"/>
        </w:rPr>
        <w:t>здоровьесберегающие</w:t>
      </w:r>
      <w:proofErr w:type="spellEnd"/>
      <w:r w:rsidRPr="007B3A5D">
        <w:rPr>
          <w:rStyle w:val="a5"/>
          <w:rFonts w:asciiTheme="majorHAnsi" w:hAnsiTheme="majorHAnsi" w:cs="Arial"/>
          <w:color w:val="000000"/>
        </w:rPr>
        <w:t xml:space="preserve"> методы</w:t>
      </w:r>
      <w:r w:rsidRPr="007B3A5D">
        <w:rPr>
          <w:rFonts w:asciiTheme="majorHAnsi" w:hAnsiTheme="majorHAnsi" w:cs="Arial"/>
          <w:color w:val="000000"/>
        </w:rPr>
        <w:t>.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 xml:space="preserve">1. Массаж и </w:t>
      </w:r>
      <w:proofErr w:type="spellStart"/>
      <w:r w:rsidRPr="007B3A5D">
        <w:rPr>
          <w:rFonts w:asciiTheme="majorHAnsi" w:hAnsiTheme="majorHAnsi" w:cs="Arial"/>
          <w:color w:val="000000"/>
        </w:rPr>
        <w:t>самомассаж</w:t>
      </w:r>
      <w:proofErr w:type="spellEnd"/>
      <w:r w:rsidRPr="007B3A5D">
        <w:rPr>
          <w:rFonts w:asciiTheme="majorHAnsi" w:hAnsiTheme="majorHAnsi" w:cs="Arial"/>
          <w:color w:val="000000"/>
        </w:rPr>
        <w:t>.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 xml:space="preserve">2. </w:t>
      </w:r>
      <w:proofErr w:type="spellStart"/>
      <w:r w:rsidRPr="007B3A5D">
        <w:rPr>
          <w:rFonts w:asciiTheme="majorHAnsi" w:hAnsiTheme="majorHAnsi" w:cs="Arial"/>
          <w:color w:val="000000"/>
        </w:rPr>
        <w:t>Аурикулярный</w:t>
      </w:r>
      <w:proofErr w:type="spellEnd"/>
      <w:r w:rsidRPr="007B3A5D">
        <w:rPr>
          <w:rFonts w:asciiTheme="majorHAnsi" w:hAnsiTheme="majorHAnsi" w:cs="Arial"/>
          <w:color w:val="000000"/>
        </w:rPr>
        <w:t xml:space="preserve"> массаж.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>3. Музыкотерапия.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 xml:space="preserve">4. </w:t>
      </w:r>
      <w:proofErr w:type="spellStart"/>
      <w:r w:rsidRPr="007B3A5D">
        <w:rPr>
          <w:rFonts w:asciiTheme="majorHAnsi" w:hAnsiTheme="majorHAnsi" w:cs="Arial"/>
          <w:color w:val="000000"/>
        </w:rPr>
        <w:t>Сказкотерапия</w:t>
      </w:r>
      <w:proofErr w:type="spellEnd"/>
      <w:r w:rsidRPr="007B3A5D">
        <w:rPr>
          <w:rFonts w:asciiTheme="majorHAnsi" w:hAnsiTheme="majorHAnsi" w:cs="Arial"/>
          <w:color w:val="000000"/>
        </w:rPr>
        <w:t>.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 xml:space="preserve">5 </w:t>
      </w:r>
      <w:proofErr w:type="spellStart"/>
      <w:r w:rsidRPr="007B3A5D">
        <w:rPr>
          <w:rFonts w:asciiTheme="majorHAnsi" w:hAnsiTheme="majorHAnsi" w:cs="Arial"/>
          <w:color w:val="000000"/>
        </w:rPr>
        <w:t>Изотерапия</w:t>
      </w:r>
      <w:proofErr w:type="spellEnd"/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>6.Логоритмика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>7.Артикуляционная гимнастика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>8.Арт- терапия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B3A5D">
        <w:rPr>
          <w:rFonts w:asciiTheme="majorHAnsi" w:hAnsiTheme="majorHAnsi" w:cs="Arial"/>
          <w:color w:val="000000"/>
        </w:rPr>
        <w:t>9.Техноло</w:t>
      </w:r>
      <w:r w:rsidR="00414F1B" w:rsidRPr="007B3A5D">
        <w:rPr>
          <w:rFonts w:asciiTheme="majorHAnsi" w:hAnsiTheme="majorHAnsi" w:cs="Arial"/>
          <w:color w:val="000000"/>
        </w:rPr>
        <w:t xml:space="preserve">гия </w:t>
      </w:r>
    </w:p>
    <w:p w:rsidR="005C3917" w:rsidRPr="007B3A5D" w:rsidRDefault="005C3917" w:rsidP="005C3917">
      <w:pPr>
        <w:pStyle w:val="a4"/>
        <w:spacing w:before="0" w:beforeAutospacing="0" w:after="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000000"/>
        </w:rPr>
        <w:t xml:space="preserve"> воздействия светом.</w:t>
      </w:r>
    </w:p>
    <w:p w:rsidR="005C3917" w:rsidRPr="007B3A5D" w:rsidRDefault="005C3917" w:rsidP="005C3917">
      <w:pPr>
        <w:pStyle w:val="a3"/>
        <w:spacing w:before="0" w:beforeAutospacing="0" w:after="240" w:afterAutospacing="0"/>
        <w:rPr>
          <w:rFonts w:asciiTheme="majorHAnsi" w:hAnsiTheme="majorHAnsi" w:cs="Arial"/>
          <w:color w:val="333333"/>
        </w:rPr>
      </w:pPr>
      <w:r w:rsidRPr="007B3A5D">
        <w:rPr>
          <w:rFonts w:asciiTheme="majorHAnsi" w:hAnsiTheme="majorHAnsi" w:cs="Arial"/>
          <w:color w:val="333333"/>
        </w:rPr>
        <w:t> </w:t>
      </w:r>
    </w:p>
    <w:p w:rsidR="00F01D9D" w:rsidRPr="007B3A5D" w:rsidRDefault="00F01D9D">
      <w:pPr>
        <w:rPr>
          <w:sz w:val="24"/>
          <w:szCs w:val="24"/>
        </w:rPr>
      </w:pPr>
    </w:p>
    <w:sectPr w:rsidR="00F01D9D" w:rsidRPr="007B3A5D" w:rsidSect="00D458D5">
      <w:type w:val="continuous"/>
      <w:pgSz w:w="11906" w:h="16838"/>
      <w:pgMar w:top="1134" w:right="424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3C7"/>
    <w:multiLevelType w:val="multilevel"/>
    <w:tmpl w:val="925EBE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84240D8"/>
    <w:multiLevelType w:val="multilevel"/>
    <w:tmpl w:val="9D40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44AC9"/>
    <w:multiLevelType w:val="multilevel"/>
    <w:tmpl w:val="A2261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F5E81"/>
    <w:multiLevelType w:val="multilevel"/>
    <w:tmpl w:val="80A6FB4A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77B739D"/>
    <w:multiLevelType w:val="multilevel"/>
    <w:tmpl w:val="5630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177E50"/>
    <w:multiLevelType w:val="multilevel"/>
    <w:tmpl w:val="523E7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9201DA"/>
    <w:multiLevelType w:val="multilevel"/>
    <w:tmpl w:val="580A0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55365D"/>
    <w:multiLevelType w:val="multilevel"/>
    <w:tmpl w:val="8FDA082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190E"/>
    <w:rsid w:val="0019386C"/>
    <w:rsid w:val="00284A10"/>
    <w:rsid w:val="00305D5F"/>
    <w:rsid w:val="00414F1B"/>
    <w:rsid w:val="00434361"/>
    <w:rsid w:val="0050250E"/>
    <w:rsid w:val="005C3917"/>
    <w:rsid w:val="00610CD5"/>
    <w:rsid w:val="007B3A5D"/>
    <w:rsid w:val="00844547"/>
    <w:rsid w:val="00865059"/>
    <w:rsid w:val="008968AB"/>
    <w:rsid w:val="009913A7"/>
    <w:rsid w:val="00B73421"/>
    <w:rsid w:val="00B778A0"/>
    <w:rsid w:val="00B95E28"/>
    <w:rsid w:val="00C5190E"/>
    <w:rsid w:val="00CB3CA2"/>
    <w:rsid w:val="00CE6993"/>
    <w:rsid w:val="00D42ACA"/>
    <w:rsid w:val="00D458D5"/>
    <w:rsid w:val="00D6682A"/>
    <w:rsid w:val="00F0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567"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90E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44547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3917"/>
    <w:rPr>
      <w:b/>
      <w:bCs/>
    </w:rPr>
  </w:style>
  <w:style w:type="character" w:styleId="a6">
    <w:name w:val="Emphasis"/>
    <w:basedOn w:val="a0"/>
    <w:uiPriority w:val="20"/>
    <w:qFormat/>
    <w:rsid w:val="005C39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6PQ52NDQUCDJ-542-4339</_dlc_DocId>
    <_dlc_DocIdUrl xmlns="4c48e722-e5ee-4bb4-abb8-2d4075f5b3da">
      <Url>https://www.eduportal44.ru/Manturovo/Dou-5/_layouts/15/DocIdRedir.aspx?ID=6PQ52NDQUCDJ-542-4339</Url>
      <Description>6PQ52NDQUCDJ-542-4339</Description>
    </_dlc_DocIdUrl>
  </documentManagement>
</p:properties>
</file>

<file path=customXml/itemProps1.xml><?xml version="1.0" encoding="utf-8"?>
<ds:datastoreItem xmlns:ds="http://schemas.openxmlformats.org/officeDocument/2006/customXml" ds:itemID="{466F6D5F-099B-43F0-AA38-4C99871B70F6}"/>
</file>

<file path=customXml/itemProps2.xml><?xml version="1.0" encoding="utf-8"?>
<ds:datastoreItem xmlns:ds="http://schemas.openxmlformats.org/officeDocument/2006/customXml" ds:itemID="{24FD8F27-625A-47B1-AEC8-A3855C95E515}"/>
</file>

<file path=customXml/itemProps3.xml><?xml version="1.0" encoding="utf-8"?>
<ds:datastoreItem xmlns:ds="http://schemas.openxmlformats.org/officeDocument/2006/customXml" ds:itemID="{6289A2A9-8C10-47B9-8C9A-0DEA171C3FC6}"/>
</file>

<file path=customXml/itemProps4.xml><?xml version="1.0" encoding="utf-8"?>
<ds:datastoreItem xmlns:ds="http://schemas.openxmlformats.org/officeDocument/2006/customXml" ds:itemID="{A6B982F7-ABF8-44D4-B1E2-E4C769187D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2024-11-28T17:13:00Z</cp:lastPrinted>
  <dcterms:created xsi:type="dcterms:W3CDTF">2024-11-27T17:34:00Z</dcterms:created>
  <dcterms:modified xsi:type="dcterms:W3CDTF">2024-12-15T10:54:00Z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350dce83-8327-4167-b05c-096948b51d3e</vt:lpwstr>
  </property>
</Properties>
</file>