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72" w:rsidRPr="007C5F72" w:rsidRDefault="007C5F72" w:rsidP="007C5F72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7C5F72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Рабочая программа по родному (русскому) языку 3 класс УМК "Школа России"</w:t>
      </w:r>
    </w:p>
    <w:p w:rsidR="007C5F72" w:rsidRPr="007C5F72" w:rsidRDefault="007C5F72" w:rsidP="007C5F7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C5F72" w:rsidRDefault="007C5F72" w:rsidP="007C5F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C5F72" w:rsidRPr="007C5F72" w:rsidRDefault="007C5F72" w:rsidP="007C5F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Аннотация к рабочей программе по родному (русскому) языку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рабочая программа ориентирована на учащихся третьего класса и реализуется на основе следующих документов: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Федеральный Закон № 273-ФЗ от 29. 12 2012 года «Закон об образовании в Российской Федерации»;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Федеральный государственный образовательный стандарт начального общего образования.</w:t>
      </w:r>
    </w:p>
    <w:p w:rsidR="006A13A4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Примерная основная образовательная программа начального общего образования, УМК «Школа России» В. П. Канакиной, В. Г. Горецкого, М. В. Бойкиной, М. Н. Дементьева, Н. А. Стефаненко. 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личности ученика через прочное усвоение норм грамотной русской речи, расширяя кругозор детей, развивая образное мышление, творческое отношение к родному языку.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Обучающие: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развитие интереса к русскому языку как к учебному предмету;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приобретение знаний, умений, навыков по грамматике русского языка;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пробуждение потребности у учащихся к самостоятельной работе над познанием родного языка;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развитие мотивации к изучению русского языка;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развитие творчества и обогащение словарного запаса;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совершенствование общего языкового развития учащихся;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углубление и расширение знаний и представлений о литературном языке.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Воспитывающие: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воспитание культуры обращения;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· формирование и развитие у учащихся разносторонних интересов, культуры мышления.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Развивающие</w:t>
      </w: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развивать смекалку и сообразительность;</w:t>
      </w:r>
    </w:p>
    <w:p w:rsidR="007C5F72" w:rsidRPr="007C5F72" w:rsidRDefault="007C5F72" w:rsidP="007C5F7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приобщение школьников к самостоятельной исследовательской работе; развивать умение пользоваться разнообразными словарями.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учить организации личной и коллективной деятельности в работе с книгой.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предмета.</w:t>
      </w:r>
    </w:p>
    <w:p w:rsidR="007C5F72" w:rsidRPr="007C5F72" w:rsidRDefault="007C5F72" w:rsidP="007C5F7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изучение родног</w:t>
      </w:r>
      <w:r w:rsidR="006A13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(русского) языка отводится 1 час</w:t>
      </w: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неделю, всего 17 часов</w:t>
      </w:r>
    </w:p>
    <w:p w:rsidR="007C5F72" w:rsidRPr="007C5F72" w:rsidRDefault="007C5F72" w:rsidP="007C5F7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7C5F72" w:rsidRPr="007C5F72" w:rsidRDefault="007C5F72" w:rsidP="007C5F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 ЗАПИСКА</w:t>
      </w:r>
    </w:p>
    <w:p w:rsidR="007C5F72" w:rsidRPr="007C5F72" w:rsidRDefault="007C5F72" w:rsidP="007C5F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Начальная школа призвана заложить основы гармоничного развития учащихся, обеспечить формирование прочных навыков грамотного письма, развитой речи. Рамки урока и насыщенность школьной программы по русскому языку не всегда позволяют ответить на многие вопросы, интересующие детей.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настоящее время — в период модернизации учебного процесса, в период перехода школ на новые программы, предусматривающие всестороннее развитие ребенка с учетом его индивидуальности, – особенно важно и нужно расширять рамки знаний учащимися не только программного материала. Учитель должен, а, скорее всего, обязан, знакомить учеников со всеми сторонами русской речи: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фонетической (звуковой);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лексической (словарем);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грамматической.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программы: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данной программе выдержаны три направления, три раздела: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1.Работа над лексикой (значением и происхождением слов).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2.Работа над орфоэпией (правильным произношением и ударением).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3.Обучение правильному употреблению слов.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5F72" w:rsidRPr="007C5F72" w:rsidRDefault="007C5F72" w:rsidP="007C5F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Актуальность данной программы.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Она определяется рядом факторов практического характера, под которыми понимаются тесное общение учителя и учащихся, ориентирование на творческую самореализацию развивающейся личности в учебном процессе.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Одним из источников совершенствования процесса обучения является новый подход к использованию существующих методов и средств, которые, с точки зрения развивающегося обучения, нуждаются в определенной корректировке и усовершенствовании. При внедрении данной программы в обучение учащихся на факультативных занятиях учитель получит возможность углубленно, творчески подойти к обучению родному языку учащихся 3 класса, помочь познать им тайны русской речи и практически овладеть ею.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5F72" w:rsidRPr="007C5F72" w:rsidRDefault="007C5F72" w:rsidP="007C5F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Эффективность программы.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Высокая эффективность методов, средств и форм обучения обосновывается следующими доводами: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-Соблюдаются основные дидактические принципы обучения: сознательность, доступность, наглядность, занимательность изучаемого материала.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-Тексты разнообразны по содержанию, безупречны в языковом отношении;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-Занятия способствуют повышению желания детей читать художественную литературу, что особенно актуально в наше время;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-Они способствуют воспитанию любви к русскому слову.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Решению этой задачи служат: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многообразие видов и форм работ по языковому материалу;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занимательные и обучающие игры;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работа со словарями разных видов;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обучение умению находить различными способами ответы на вопросы;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анализировать слово, предложение, текст;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обучение элементам исследования слова.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5F72" w:rsidRPr="007C5F72" w:rsidRDefault="007C5F72" w:rsidP="007C5F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Ожидаемый результат: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сознательное усвоение изученного материала;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речи детей;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совершенствование навыков лингвистического анализа;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повышение уровня языкового развития школьников;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воспитание культуры общения;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воспитание интереса к русскому языку.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Личностные, метапредметные и предметные результаты освоения предмета.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третьем классе </w:t>
      </w:r>
      <w:r w:rsidRPr="007C5F7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личностными результатами </w:t>
      </w: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изучения предмета «Русский язык» являются следующие умения:</w:t>
      </w:r>
    </w:p>
    <w:p w:rsidR="007C5F72" w:rsidRPr="007C5F72" w:rsidRDefault="007C5F72" w:rsidP="007C5F7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осознавать роль языка в жизни и речи людей;</w:t>
      </w:r>
    </w:p>
    <w:p w:rsidR="007C5F72" w:rsidRPr="007C5F72" w:rsidRDefault="007C5F72" w:rsidP="007C5F7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эмоционально «проживать» текст, выражать свои эмоции;</w:t>
      </w:r>
    </w:p>
    <w:p w:rsidR="007C5F72" w:rsidRPr="007C5F72" w:rsidRDefault="007C5F72" w:rsidP="007C5F7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эмоции других людей, сочувствовать, сопереживать;</w:t>
      </w:r>
    </w:p>
    <w:p w:rsidR="007C5F72" w:rsidRPr="007C5F72" w:rsidRDefault="007C5F72" w:rsidP="007C5F7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обращать внимание на особенности устных и письменных высказываний других людей (интонацию, темп, тон речи;</w:t>
      </w:r>
    </w:p>
    <w:p w:rsidR="007C5F72" w:rsidRPr="007C5F72" w:rsidRDefault="007C5F72" w:rsidP="007C5F7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слов и знаков препинания: точка или многоточие, точка или восклицательный знак).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Средством достижения этих результатов служат тексты учебника.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Метапредметными результатами </w:t>
      </w: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изучения предмета «Русский язык» является формирование универсальных учебных действий (УУД).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Регулятивные УУД:</w:t>
      </w:r>
    </w:p>
    <w:p w:rsidR="007C5F72" w:rsidRPr="007C5F72" w:rsidRDefault="007C5F72" w:rsidP="007C5F7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и формулировать цель деятельности на уроке с помощью учителя;</w:t>
      </w:r>
    </w:p>
    <w:p w:rsidR="007C5F72" w:rsidRPr="007C5F72" w:rsidRDefault="007C5F72" w:rsidP="007C5F7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проговаривать последовательность действий на уроке;</w:t>
      </w:r>
    </w:p>
    <w:p w:rsidR="007C5F72" w:rsidRPr="007C5F72" w:rsidRDefault="007C5F72" w:rsidP="007C5F7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высказывать свое предположение (версию) на основе работы с материалом учебника;</w:t>
      </w:r>
    </w:p>
    <w:p w:rsidR="007C5F72" w:rsidRPr="007C5F72" w:rsidRDefault="007C5F72" w:rsidP="007C5F7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работать по предложенному учителем плану.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Средством формирования регулятивных УУД</w:t>
      </w: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служат технология формирования типа правильной читательской деятельности и технология проблемно-диалогического обучения.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Познавательные УУД:</w:t>
      </w:r>
    </w:p>
    <w:p w:rsidR="007C5F72" w:rsidRPr="007C5F72" w:rsidRDefault="007C5F72" w:rsidP="007C5F7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ориентироваться в учебнике (на развороте, в оглавлении, в условных обозначениях);</w:t>
      </w:r>
    </w:p>
    <w:p w:rsidR="007C5F72" w:rsidRPr="007C5F72" w:rsidRDefault="007C5F72" w:rsidP="007C5F7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ответы на вопросы в тексте, иллюстрациях;</w:t>
      </w:r>
    </w:p>
    <w:p w:rsidR="007C5F72" w:rsidRPr="007C5F72" w:rsidRDefault="007C5F72" w:rsidP="007C5F7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делать выводы в совместной работе класса и учителя;</w:t>
      </w:r>
    </w:p>
    <w:p w:rsidR="007C5F72" w:rsidRPr="007C5F72" w:rsidRDefault="007C5F72" w:rsidP="007C5F7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преобразовывать информацию из одной формы в другую: подробно пересказывать небольшие тексты.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Средством формирования познавательных УУД</w:t>
      </w: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Коммуникативные УУД:</w:t>
      </w:r>
    </w:p>
    <w:p w:rsidR="007C5F72" w:rsidRPr="007C5F72" w:rsidRDefault="007C5F72" w:rsidP="007C5F7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оформлять свои мысли в устной и письменной форме (на уровне предложения или небольшого текста);</w:t>
      </w:r>
    </w:p>
    <w:p w:rsidR="007C5F72" w:rsidRPr="007C5F72" w:rsidRDefault="007C5F72" w:rsidP="007C5F7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слушать и понимать речь других; пользоваться приемами слушания: фиксировать тему (заголовок), ключевые слова;</w:t>
      </w:r>
    </w:p>
    <w:p w:rsidR="007C5F72" w:rsidRPr="007C5F72" w:rsidRDefault="007C5F72" w:rsidP="007C5F7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выразительно читать и пересказывать текст;</w:t>
      </w:r>
    </w:p>
    <w:p w:rsidR="007C5F72" w:rsidRPr="007C5F72" w:rsidRDefault="007C5F72" w:rsidP="007C5F7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договариваться с одноклассниками совместно с учителем о правилах поведения и общения, оценки и самооценки и следовать им;</w:t>
      </w:r>
    </w:p>
    <w:p w:rsidR="007C5F72" w:rsidRPr="007C5F72" w:rsidRDefault="007C5F72" w:rsidP="007C5F7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работать в паре, группе; выполнять различные роли (лидера, исполнителя).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Средством формирования коммуникативных УУД</w:t>
      </w: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служит технология продуктивного чтения и организация работы в парах и малых группах.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Предметными результатами </w:t>
      </w: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изучения курса Родной (русский) язык в третьем классе является сформированность следующих умений:</w:t>
      </w:r>
    </w:p>
    <w:p w:rsidR="007C5F72" w:rsidRPr="007C5F72" w:rsidRDefault="007C5F72" w:rsidP="007C5F7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 называть звуки в слове, делить слова на слоги, ставить ударение, различать ударные и безударные слоги;</w:t>
      </w:r>
    </w:p>
    <w:p w:rsidR="007C5F72" w:rsidRPr="007C5F72" w:rsidRDefault="007C5F72" w:rsidP="007C5F7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делить слова на части для переноса;</w:t>
      </w:r>
    </w:p>
    <w:p w:rsidR="007C5F72" w:rsidRPr="007C5F72" w:rsidRDefault="007C5F72" w:rsidP="007C5F7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производить звукобуквенный анализ слова и соотносить количество букв и звуков в двусложных словах; правильно списывать слова, предложения, текст, проверять написанное, сравнивать с образцом;</w:t>
      </w:r>
    </w:p>
    <w:p w:rsidR="007C5F72" w:rsidRPr="007C5F72" w:rsidRDefault="007C5F72" w:rsidP="007C5F7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писать под диктовку слова, предложения, текст из 40-50 слов, писать на слух без ошибок слова, где произношение и написание совпадают;</w:t>
      </w:r>
    </w:p>
    <w:p w:rsidR="007C5F72" w:rsidRPr="007C5F72" w:rsidRDefault="007C5F72" w:rsidP="007C5F7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видеть опасные места в словах, видеть в словах изученные орфограммы;</w:t>
      </w:r>
    </w:p>
    <w:p w:rsidR="007C5F72" w:rsidRPr="007C5F72" w:rsidRDefault="007C5F72" w:rsidP="007C5F7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писать без ошибок большую букву в именах, отчествах, фамилиях людей, кличках животных, географических названиях; буквы безударных гласных, проверяемых ударением, в корнях двусложных слов; проверяемые буквы согласных на конце слов; слова с непроверяемыми написаниями, определенные программой; писать предлоги раздельно с другими словами; различать одинаковые по написанию приставки и предлоги; графически объяснять выбор написаний в словах с изученными орфограммами;</w:t>
      </w:r>
    </w:p>
    <w:p w:rsidR="007C5F72" w:rsidRPr="007C5F72" w:rsidRDefault="007C5F72" w:rsidP="007C5F7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и исправлять орфографические ошибки на изученные правила;</w:t>
      </w:r>
    </w:p>
    <w:p w:rsidR="007C5F72" w:rsidRPr="007C5F72" w:rsidRDefault="007C5F72" w:rsidP="007C5F7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корень в группе однокоренных слов, видеть в словах изученные суффиксы и приставки, образовывать слова с помощью этих суффиксов и приставок; видеть и самостоятельно подбирать однокоренные слова;</w:t>
      </w:r>
    </w:p>
    <w:p w:rsidR="007C5F72" w:rsidRPr="007C5F72" w:rsidRDefault="007C5F72" w:rsidP="007C5F7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обращать внимание на особенности употребления слов;</w:t>
      </w:r>
    </w:p>
    <w:p w:rsidR="007C5F72" w:rsidRPr="007C5F72" w:rsidRDefault="007C5F72" w:rsidP="007C5F7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ставить вопросы к словам в предложении; видеть слова, называющие, о ком или о чем говорится в предложении и что говорится;</w:t>
      </w:r>
    </w:p>
    <w:p w:rsidR="007C5F72" w:rsidRPr="007C5F72" w:rsidRDefault="007C5F72" w:rsidP="007C5F7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составлять предложения из слов, предложения на заданную тему;</w:t>
      </w:r>
    </w:p>
    <w:p w:rsidR="007C5F72" w:rsidRPr="007C5F72" w:rsidRDefault="007C5F72" w:rsidP="007C5F7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подходящее заглавие к тексту из ряда данных;</w:t>
      </w:r>
    </w:p>
    <w:p w:rsidR="007C5F72" w:rsidRPr="007C5F72" w:rsidRDefault="007C5F72" w:rsidP="007C5F7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составлять небольшой текст (4-5 предложений) по картинке или на заданную тему с помощью учителя и записывать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5F72" w:rsidRPr="007C5F72" w:rsidRDefault="007C5F72" w:rsidP="007C5F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Учебно-методическое обеспечение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Печатные пособия: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C5F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Канакина, В. П.</w:t>
      </w: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Русский язык. 1–4 классы [Текст] : сборник диктантов и самостоятельных работ / В. П. Канакина, Г. С. Щеголева. – М. : Просвещение, 2014.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Информационно-коммуникативные средства: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Электронное приложение к учебнику В. П. Канакиной «Русский язык. 3 класс» (CD).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Наглядные пособия: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Таблицы к основным разделам грамматического материала, содержащегося в программе по русскому языку.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Наборы предметных (сюжетных) картинок.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Материально-технические средства: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Классная доска.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Компьютерная техника.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Интерактивная доска</w:t>
      </w:r>
    </w:p>
    <w:p w:rsidR="007C5F72" w:rsidRPr="007C5F72" w:rsidRDefault="007C5F72" w:rsidP="007C5F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 - тематическое планирование</w:t>
      </w:r>
    </w:p>
    <w:p w:rsidR="007C5F72" w:rsidRPr="007C5F72" w:rsidRDefault="007C5F72" w:rsidP="007C5F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родному (русскому) языку</w:t>
      </w:r>
    </w:p>
    <w:p w:rsidR="007C5F72" w:rsidRPr="007C5F72" w:rsidRDefault="007C5F72" w:rsidP="007C5F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F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 класс</w:t>
      </w:r>
    </w:p>
    <w:p w:rsidR="007C5F72" w:rsidRPr="007C5F72" w:rsidRDefault="006A13A4" w:rsidP="007C5F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 час</w:t>
      </w:r>
      <w:r w:rsidR="007C5F72" w:rsidRPr="007C5F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в неделю</w:t>
      </w: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</w:p>
    <w:tbl>
      <w:tblPr>
        <w:tblW w:w="14033" w:type="dxa"/>
        <w:tblInd w:w="27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1"/>
        <w:gridCol w:w="5625"/>
        <w:gridCol w:w="766"/>
        <w:gridCol w:w="3000"/>
        <w:gridCol w:w="4111"/>
      </w:tblGrid>
      <w:tr w:rsidR="007C5F72" w:rsidRPr="007C5F72" w:rsidTr="007C5F72"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</w:t>
            </w:r>
          </w:p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</w:p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7C5F72" w:rsidRPr="007C5F72" w:rsidTr="007C5F72">
        <w:tc>
          <w:tcPr>
            <w:tcW w:w="1403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6A13A4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четверть – 8 часов</w:t>
            </w:r>
          </w:p>
        </w:tc>
      </w:tr>
      <w:tr w:rsidR="007C5F72" w:rsidRPr="007C5F72" w:rsidTr="007C5F72">
        <w:tc>
          <w:tcPr>
            <w:tcW w:w="1403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 общения. Повторяем – узнаем новое</w:t>
            </w:r>
          </w:p>
        </w:tc>
      </w:tr>
      <w:tr w:rsidR="007C5F72" w:rsidRPr="007C5F72" w:rsidTr="007C5F72"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Культура устной и письменной речи. Текст. Типы текстов.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C5F72" w:rsidRPr="007C5F72" w:rsidTr="007C5F72">
        <w:tc>
          <w:tcPr>
            <w:tcW w:w="1403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Язык – главный помощник в общении</w:t>
            </w:r>
          </w:p>
        </w:tc>
      </w:tr>
      <w:tr w:rsidR="007C5F72" w:rsidRPr="007C5F72" w:rsidTr="007C5F72"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слова. Синонимы. Антонимы. Омонимы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C5F72" w:rsidRPr="007C5F72" w:rsidTr="007C5F72"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Многозначные слова. Слово и его значение. Словосочетание. Предложение.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C5F72" w:rsidRPr="007C5F72" w:rsidTr="007C5F72"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Главные члены предложения. Предложения с однородными членами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C5F72" w:rsidRPr="007C5F72" w:rsidTr="007C5F72">
        <w:tc>
          <w:tcPr>
            <w:tcW w:w="1403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C5F72" w:rsidRPr="007C5F72" w:rsidTr="007C5F72">
        <w:tc>
          <w:tcPr>
            <w:tcW w:w="1403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 слова.</w:t>
            </w:r>
          </w:p>
        </w:tc>
      </w:tr>
      <w:tr w:rsidR="007C5F72" w:rsidRPr="007C5F72" w:rsidTr="007C5F72"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Корень. Корневые орфограммы.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C5F72" w:rsidRPr="007C5F72" w:rsidTr="007C5F72"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Приставка. Суффикс. Окончание слова. Основа слова.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C5F72" w:rsidRPr="007C5F72" w:rsidTr="007C5F72">
        <w:tc>
          <w:tcPr>
            <w:tcW w:w="1403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Части речи</w:t>
            </w:r>
          </w:p>
        </w:tc>
      </w:tr>
      <w:tr w:rsidR="007C5F72" w:rsidRPr="007C5F72" w:rsidTr="007C5F72"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 речи. Имя существительное. Собственные и нарицательные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C5F72" w:rsidRPr="007C5F72" w:rsidTr="007C5F72"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Одушевленные и неодушевленные имена существительные. Род и число имен существительных.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C5F72" w:rsidRPr="007C5F72" w:rsidTr="007C5F72">
        <w:tc>
          <w:tcPr>
            <w:tcW w:w="1403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6A13A4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четверть – 9</w:t>
            </w:r>
            <w:r w:rsidR="007C5F72" w:rsidRPr="007C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часов</w:t>
            </w:r>
          </w:p>
        </w:tc>
      </w:tr>
      <w:tr w:rsidR="007C5F72" w:rsidRPr="007C5F72" w:rsidTr="007C5F72"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Склонение имен существительных.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C5F72" w:rsidRPr="007C5F72" w:rsidTr="007C5F72"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Местоимение. Формы местоимений. Употребление местоимений в речи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C5F72" w:rsidRPr="007C5F72" w:rsidTr="007C5F72"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Глагол. Изменение глаголов по временам.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C5F72" w:rsidRPr="007C5F72" w:rsidTr="007C5F72"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Неопределенная форма глагола.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C5F72" w:rsidRPr="007C5F72" w:rsidTr="007C5F72"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Изменение глаголов по числам. НЕ с глаголами.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C5F72" w:rsidRPr="007C5F72" w:rsidTr="007C5F72">
        <w:tc>
          <w:tcPr>
            <w:tcW w:w="1403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  <w:tr w:rsidR="007C5F72" w:rsidRPr="007C5F72" w:rsidTr="007C5F72"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Имя прилагательное. Изменение имен прилагательных по родам и числам и падежам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C5F72" w:rsidRPr="007C5F72" w:rsidTr="007C5F72"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Имя прилагательное. Изменение имен прилагательных по родам и числам и падежам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C5F72" w:rsidRPr="007C5F72" w:rsidTr="007C5F72"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Проверочная работа.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C5F72" w:rsidRPr="007C5F72" w:rsidTr="007C5F72">
        <w:tc>
          <w:tcPr>
            <w:tcW w:w="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«Язык родной, дружи со мной».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72" w:rsidRPr="007C5F72" w:rsidRDefault="007C5F72" w:rsidP="007C5F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5F72" w:rsidRPr="007C5F72" w:rsidRDefault="007C5F72" w:rsidP="007C5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5F72" w:rsidRPr="007C5F72" w:rsidRDefault="007C5F72" w:rsidP="007C5F72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  <w:lang w:eastAsia="ru-RU"/>
        </w:rPr>
      </w:pPr>
      <w:r w:rsidRPr="007C5F72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begin"/>
      </w:r>
      <w:r w:rsidRPr="007C5F72">
        <w:rPr>
          <w:rFonts w:ascii="Arial" w:eastAsia="Times New Roman" w:hAnsi="Arial" w:cs="Arial"/>
          <w:color w:val="252525"/>
          <w:sz w:val="18"/>
          <w:szCs w:val="18"/>
          <w:lang w:eastAsia="ru-RU"/>
        </w:rPr>
        <w:instrText xml:space="preserve"> HYPERLINK "https://videouroki.net/course/sovriemiennyie-piedaghoghichieskiie-tiekhnologhii-v-obrazovatiel-nom-protsiessie.html?utm_source=multiurok&amp;utm_medium=banner&amp;utm_campaign=mskachat&amp;utm_content=course&amp;utm_term=10" \t "_blank" </w:instrText>
      </w:r>
      <w:r w:rsidRPr="007C5F72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separate"/>
      </w:r>
    </w:p>
    <w:p w:rsidR="007C5F72" w:rsidRPr="007C5F72" w:rsidRDefault="007C5F72" w:rsidP="007C5F72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C5F72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end"/>
      </w:r>
    </w:p>
    <w:p w:rsidR="00E23063" w:rsidRDefault="00E23063"/>
    <w:sectPr w:rsidR="00E23063" w:rsidSect="007C5F72">
      <w:pgSz w:w="16838" w:h="11906" w:orient="landscape"/>
      <w:pgMar w:top="426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691A"/>
    <w:multiLevelType w:val="multilevel"/>
    <w:tmpl w:val="BBF0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C3EA1"/>
    <w:multiLevelType w:val="multilevel"/>
    <w:tmpl w:val="D6EC9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F7676C"/>
    <w:multiLevelType w:val="multilevel"/>
    <w:tmpl w:val="E4E2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506A9"/>
    <w:multiLevelType w:val="multilevel"/>
    <w:tmpl w:val="56D4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FA4BA1"/>
    <w:multiLevelType w:val="multilevel"/>
    <w:tmpl w:val="5032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F00D1"/>
    <w:multiLevelType w:val="multilevel"/>
    <w:tmpl w:val="004C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9178A0"/>
    <w:multiLevelType w:val="multilevel"/>
    <w:tmpl w:val="EBD6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9630CF"/>
    <w:multiLevelType w:val="multilevel"/>
    <w:tmpl w:val="6418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72"/>
    <w:rsid w:val="006A13A4"/>
    <w:rsid w:val="007C5F72"/>
    <w:rsid w:val="00E2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A7284-65B5-47C9-AD1D-536336B9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584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1184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18979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570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262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520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US75DVFUYAPE-2001214921-35</_dlc_DocId>
    <_dlc_DocIdUrl xmlns="1ca21ed8-a3df-4193-b700-fd65bdc63fa0">
      <Url>http://www.eduportal44.ru/Makariev_EDU/makar-rmk/_layouts/15/DocIdRedir.aspx?ID=US75DVFUYAPE-2001214921-35</Url>
      <Description>US75DVFUYAPE-2001214921-35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4DB89-16A3-411E-83DD-04996C7E20EB}"/>
</file>

<file path=customXml/itemProps2.xml><?xml version="1.0" encoding="utf-8"?>
<ds:datastoreItem xmlns:ds="http://schemas.openxmlformats.org/officeDocument/2006/customXml" ds:itemID="{BF9D1BA4-63BE-4BD0-BC89-57E0475663DC}"/>
</file>

<file path=customXml/itemProps3.xml><?xml version="1.0" encoding="utf-8"?>
<ds:datastoreItem xmlns:ds="http://schemas.openxmlformats.org/officeDocument/2006/customXml" ds:itemID="{B1BEB269-18C9-4BDF-9A98-7684E8A0C92F}"/>
</file>

<file path=customXml/itemProps4.xml><?xml version="1.0" encoding="utf-8"?>
<ds:datastoreItem xmlns:ds="http://schemas.openxmlformats.org/officeDocument/2006/customXml" ds:itemID="{CA29808F-92F5-49B2-A02F-BBB1D8ADC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1687</Words>
  <Characters>9621</Characters>
  <Application>Microsoft Office Word</Application>
  <DocSecurity>0</DocSecurity>
  <Lines>80</Lines>
  <Paragraphs>22</Paragraphs>
  <ScaleCrop>false</ScaleCrop>
  <Company/>
  <LinksUpToDate>false</LinksUpToDate>
  <CharactersWithSpaces>11286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2019-08-28T19:08:00Z</dcterms:created>
  <dcterms:modified xsi:type="dcterms:W3CDTF">2019-11-14T19:27:00Z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be9f4d4c-1d67-44c8-b14a-33bdaf5bc3ab</vt:lpwstr>
  </property>
</Properties>
</file>