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8D" w:rsidRPr="00BD46EA" w:rsidRDefault="00742C8D" w:rsidP="00742C8D">
      <w:pPr>
        <w:rPr>
          <w:b/>
          <w:i/>
          <w:sz w:val="52"/>
          <w:szCs w:val="52"/>
        </w:rPr>
      </w:pPr>
      <w:r w:rsidRPr="00BD46EA">
        <w:rPr>
          <w:b/>
          <w:i/>
          <w:sz w:val="52"/>
          <w:szCs w:val="52"/>
        </w:rPr>
        <w:t>Лепка «Танк»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Ход работы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Беседа про военную технику</w:t>
      </w:r>
      <w:r w:rsidR="00BD46EA" w:rsidRPr="00BD46EA">
        <w:rPr>
          <w:sz w:val="32"/>
          <w:szCs w:val="32"/>
        </w:rPr>
        <w:t xml:space="preserve"> </w:t>
      </w:r>
      <w:proofErr w:type="gramStart"/>
      <w:r w:rsidR="00BD46EA" w:rsidRPr="00BD46EA">
        <w:rPr>
          <w:sz w:val="32"/>
          <w:szCs w:val="32"/>
        </w:rPr>
        <w:t xml:space="preserve">( </w:t>
      </w:r>
      <w:proofErr w:type="gramEnd"/>
      <w:r w:rsidR="00BD46EA" w:rsidRPr="00BD46EA">
        <w:rPr>
          <w:sz w:val="32"/>
          <w:szCs w:val="32"/>
        </w:rPr>
        <w:t>танк)</w:t>
      </w:r>
      <w:r w:rsidR="00BD46EA">
        <w:rPr>
          <w:sz w:val="32"/>
          <w:szCs w:val="32"/>
        </w:rPr>
        <w:t xml:space="preserve"> с использованием </w:t>
      </w:r>
      <w:r w:rsidR="00BD46EA" w:rsidRPr="00BD46EA">
        <w:rPr>
          <w:sz w:val="32"/>
          <w:szCs w:val="32"/>
        </w:rPr>
        <w:t>изображения</w:t>
      </w:r>
      <w:r w:rsidRPr="00BD46EA">
        <w:rPr>
          <w:sz w:val="32"/>
          <w:szCs w:val="32"/>
        </w:rPr>
        <w:t>: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- Какого цвета и формы танк?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- Из скольких частей он состоит?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- Какой формы и размера части?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Приступаем к работе: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1. Берем целый кусок темно-синего пластилина (или зеленого на выбор ребенка) и</w:t>
      </w:r>
      <w:r w:rsidR="00BD46EA">
        <w:rPr>
          <w:sz w:val="32"/>
          <w:szCs w:val="32"/>
        </w:rPr>
        <w:t xml:space="preserve"> </w:t>
      </w:r>
      <w:r w:rsidRPr="00BD46EA">
        <w:rPr>
          <w:sz w:val="32"/>
          <w:szCs w:val="32"/>
        </w:rPr>
        <w:t>катаем шар;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 xml:space="preserve">2. Ладошками приплющиваем его и делаем </w:t>
      </w:r>
      <w:proofErr w:type="spellStart"/>
      <w:r w:rsidRPr="00BD46EA">
        <w:rPr>
          <w:sz w:val="32"/>
          <w:szCs w:val="32"/>
        </w:rPr>
        <w:t>кирпичек</w:t>
      </w:r>
      <w:proofErr w:type="spellEnd"/>
      <w:r w:rsidRPr="00BD46EA">
        <w:rPr>
          <w:sz w:val="32"/>
          <w:szCs w:val="32"/>
        </w:rPr>
        <w:t xml:space="preserve">, выравниваем </w:t>
      </w:r>
      <w:r w:rsidR="00BD46EA">
        <w:rPr>
          <w:sz w:val="32"/>
          <w:szCs w:val="32"/>
        </w:rPr>
        <w:t>–</w:t>
      </w:r>
      <w:r w:rsidRPr="00BD46EA">
        <w:rPr>
          <w:sz w:val="32"/>
          <w:szCs w:val="32"/>
        </w:rPr>
        <w:t xml:space="preserve"> корпус</w:t>
      </w:r>
      <w:r w:rsidR="00BD46EA">
        <w:rPr>
          <w:sz w:val="32"/>
          <w:szCs w:val="32"/>
        </w:rPr>
        <w:t xml:space="preserve"> </w:t>
      </w:r>
      <w:r w:rsidRPr="00BD46EA">
        <w:rPr>
          <w:sz w:val="32"/>
          <w:szCs w:val="32"/>
        </w:rPr>
        <w:t>танка;</w:t>
      </w:r>
    </w:p>
    <w:p w:rsidR="00742C8D" w:rsidRPr="00BD46EA" w:rsidRDefault="00742C8D" w:rsidP="00742C8D">
      <w:pPr>
        <w:rPr>
          <w:rFonts w:ascii="Times New Roman" w:hAnsi="Times New Roman" w:cs="Times New Roman"/>
          <w:sz w:val="32"/>
          <w:szCs w:val="32"/>
        </w:rPr>
      </w:pPr>
      <w:r w:rsidRPr="00BD46EA">
        <w:rPr>
          <w:sz w:val="32"/>
          <w:szCs w:val="32"/>
        </w:rPr>
        <w:t>3. Берем половинку голубого пластилина (или светло-зеленого) и тоже катаем из</w:t>
      </w:r>
      <w:r w:rsidR="00BD46EA">
        <w:rPr>
          <w:rFonts w:ascii="Times New Roman" w:hAnsi="Times New Roman" w:cs="Times New Roman"/>
          <w:sz w:val="32"/>
          <w:szCs w:val="32"/>
        </w:rPr>
        <w:t xml:space="preserve"> </w:t>
      </w:r>
      <w:r w:rsidRPr="00BD46EA">
        <w:rPr>
          <w:sz w:val="32"/>
          <w:szCs w:val="32"/>
        </w:rPr>
        <w:t>него шар;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 xml:space="preserve">4. Ладошками приплющиваем его и делаем из него куб, выравниваем </w:t>
      </w:r>
      <w:r w:rsidR="00BD46EA">
        <w:rPr>
          <w:sz w:val="32"/>
          <w:szCs w:val="32"/>
        </w:rPr>
        <w:t>–</w:t>
      </w:r>
      <w:r w:rsidRPr="00BD46EA">
        <w:rPr>
          <w:sz w:val="32"/>
          <w:szCs w:val="32"/>
        </w:rPr>
        <w:t xml:space="preserve"> поворотная</w:t>
      </w:r>
      <w:r w:rsidR="00BD46EA">
        <w:rPr>
          <w:sz w:val="32"/>
          <w:szCs w:val="32"/>
        </w:rPr>
        <w:t xml:space="preserve"> </w:t>
      </w:r>
      <w:r w:rsidRPr="00BD46EA">
        <w:rPr>
          <w:sz w:val="32"/>
          <w:szCs w:val="32"/>
        </w:rPr>
        <w:t>башня;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5. Скрепляем две полученные части.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6. Берем оставшуюся часть голубого (светло-зеленого) пластилина и делаем из</w:t>
      </w:r>
      <w:r w:rsidR="00BD46EA">
        <w:rPr>
          <w:sz w:val="32"/>
          <w:szCs w:val="32"/>
        </w:rPr>
        <w:t xml:space="preserve"> </w:t>
      </w:r>
      <w:r w:rsidRPr="00BD46EA">
        <w:rPr>
          <w:sz w:val="32"/>
          <w:szCs w:val="32"/>
        </w:rPr>
        <w:t>него толстый жгутик-пушка;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7. Прикрепляем пушку к поворотной башне;</w:t>
      </w:r>
    </w:p>
    <w:p w:rsidR="00742C8D" w:rsidRPr="00BD46EA" w:rsidRDefault="00742C8D" w:rsidP="00742C8D">
      <w:pPr>
        <w:rPr>
          <w:sz w:val="32"/>
          <w:szCs w:val="32"/>
        </w:rPr>
      </w:pPr>
      <w:r w:rsidRPr="00BD46EA">
        <w:rPr>
          <w:sz w:val="32"/>
          <w:szCs w:val="32"/>
        </w:rPr>
        <w:t>8. Берем черный пластилин и делаем из него черные шарики, потом сплющиваем</w:t>
      </w:r>
      <w:r w:rsidR="00BD46EA">
        <w:rPr>
          <w:sz w:val="32"/>
          <w:szCs w:val="32"/>
        </w:rPr>
        <w:t xml:space="preserve"> </w:t>
      </w:r>
      <w:r w:rsidRPr="00BD46EA">
        <w:rPr>
          <w:sz w:val="32"/>
          <w:szCs w:val="32"/>
        </w:rPr>
        <w:t>их и прикрепляем;</w:t>
      </w:r>
    </w:p>
    <w:p w:rsidR="00D274A4" w:rsidRPr="00BD46EA" w:rsidRDefault="00D274A4">
      <w:pPr>
        <w:rPr>
          <w:sz w:val="32"/>
          <w:szCs w:val="32"/>
        </w:rPr>
      </w:pPr>
      <w:bookmarkStart w:id="0" w:name="_GoBack"/>
      <w:bookmarkEnd w:id="0"/>
    </w:p>
    <w:sectPr w:rsidR="00D274A4" w:rsidRPr="00BD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71"/>
    <w:rsid w:val="00742C8D"/>
    <w:rsid w:val="007E6871"/>
    <w:rsid w:val="00BD46EA"/>
    <w:rsid w:val="00D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US75DVFUYAPE-636-1275</_dlc_DocId>
    <_dlc_DocIdUrl xmlns="1ca21ed8-a3df-4193-b700-fd65bdc63fa0">
      <Url>http://www.eduportal44.ru/Makariev_EDU/Solnyshko/_layouts/15/DocIdRedir.aspx?ID=US75DVFUYAPE-636-1275</Url>
      <Description>US75DVFUYAPE-636-1275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44F08-0719-4282-8035-D8E3340ADB2E}"/>
</file>

<file path=customXml/itemProps2.xml><?xml version="1.0" encoding="utf-8"?>
<ds:datastoreItem xmlns:ds="http://schemas.openxmlformats.org/officeDocument/2006/customXml" ds:itemID="{C4155FDF-BF1D-4FF4-98D9-F17F71462FD9}"/>
</file>

<file path=customXml/itemProps3.xml><?xml version="1.0" encoding="utf-8"?>
<ds:datastoreItem xmlns:ds="http://schemas.openxmlformats.org/officeDocument/2006/customXml" ds:itemID="{532DE7BD-4393-4013-A628-24815930D3A8}"/>
</file>

<file path=customXml/itemProps4.xml><?xml version="1.0" encoding="utf-8"?>
<ds:datastoreItem xmlns:ds="http://schemas.openxmlformats.org/officeDocument/2006/customXml" ds:itemID="{0BE0CD28-F572-4E88-B31C-76436B5C6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>diakov.net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2020-04-29T11:22:00Z</dcterms:created>
  <dcterms:modified xsi:type="dcterms:W3CDTF">2020-04-29T12:23:00Z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0b3809d1-c63f-44c3-a012-078e2781d7d2</vt:lpwstr>
  </property>
</Properties>
</file>