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9200"/>
        <w:gridCol w:w="95"/>
      </w:tblGrid>
      <w:tr w:rsidR="00545F9A" w:rsidRPr="00545F9A" w:rsidTr="00545F9A">
        <w:trPr>
          <w:tblCellSpacing w:w="0" w:type="dxa"/>
        </w:trPr>
        <w:tc>
          <w:tcPr>
            <w:tcW w:w="0" w:type="auto"/>
            <w:vAlign w:val="center"/>
            <w:hideMark/>
          </w:tcPr>
          <w:p w:rsidR="00545F9A" w:rsidRPr="00545F9A" w:rsidRDefault="00545F9A" w:rsidP="0054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F9A" w:rsidRPr="00545F9A" w:rsidRDefault="00545F9A" w:rsidP="0054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545F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2017-11-09</w:t>
              </w:r>
              <w:r w:rsidRPr="00545F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545F9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День Уполномоченного по правам ребенка в </w:t>
              </w:r>
              <w:proofErr w:type="spellStart"/>
              <w:r w:rsidRPr="00545F9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Макарьевском</w:t>
              </w:r>
              <w:proofErr w:type="spellEnd"/>
              <w:r w:rsidRPr="00545F9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муниципальном районе</w:t>
              </w:r>
              <w:r w:rsidRPr="00545F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545F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:rsidR="00545F9A" w:rsidRPr="00545F9A" w:rsidRDefault="00545F9A" w:rsidP="0054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5F9A" w:rsidRPr="00545F9A" w:rsidTr="00545F9A">
        <w:trPr>
          <w:tblCellSpacing w:w="0" w:type="dxa"/>
        </w:trPr>
        <w:tc>
          <w:tcPr>
            <w:tcW w:w="0" w:type="auto"/>
            <w:vAlign w:val="center"/>
            <w:hideMark/>
          </w:tcPr>
          <w:p w:rsidR="00545F9A" w:rsidRPr="00545F9A" w:rsidRDefault="00545F9A" w:rsidP="0054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45F9A" w:rsidRPr="00545F9A" w:rsidRDefault="00545F9A" w:rsidP="00545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2017 года Уполномоченный по правам ребенка при губернаторе Костромской области (далее - Уполномоченный) провела День Уполномоченного по правам ребенка в 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Макарьевском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(далее – День Уполномоченного).</w:t>
            </w:r>
          </w:p>
          <w:p w:rsidR="00545F9A" w:rsidRPr="00545F9A" w:rsidRDefault="00545F9A" w:rsidP="00545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встретилась с главой администрации 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Комаровым Алексеем Александровичем. На встрече обсуждались вопросы защиты прав и интересов детей 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545F9A" w:rsidRPr="00545F9A" w:rsidRDefault="00545F9A" w:rsidP="00545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Уполномоченного по правам ребенка при губернаторе Костромской области в 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Макарьевском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общественных началах 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 представила доклад о положении детей районе и о деятельности представителя Уполномоченного.</w:t>
            </w:r>
          </w:p>
          <w:p w:rsidR="00545F9A" w:rsidRPr="00545F9A" w:rsidRDefault="00545F9A" w:rsidP="00545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посетила с проверкой МКОУ средняя школа № 2 г. Макарьев, МКДОУ детский сад «Росинка», МКУ ДО «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Макарьевская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музыкальная школа», МКУ ДО «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Макарьевская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художественная школа имени Ю.М.Фролова», ГКУ КО «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помощи детям, оставшимся без попечения родителей».</w:t>
            </w:r>
          </w:p>
          <w:p w:rsidR="00545F9A" w:rsidRPr="00545F9A" w:rsidRDefault="00545F9A" w:rsidP="00545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провела личный прием граждан. Обратившимся гражданам были даны консультации по возникшим вопросам.</w:t>
            </w:r>
          </w:p>
          <w:p w:rsidR="00545F9A" w:rsidRPr="00545F9A" w:rsidRDefault="00545F9A" w:rsidP="00545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МКОУ средней общеобразовательной школе №2 г. Макарьева 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проведена встреча с представителями системы образования с заместителем директора ОГКУ «Костромской областной центр психолого-педагогической, медицинской и социальной помощи» Кузичкиной Ларисой Александровной. В рамках встречи обсуждались вопросы развития системы служб примирения в образовательных учреждениях муниципального района.</w:t>
            </w:r>
          </w:p>
          <w:p w:rsidR="00545F9A" w:rsidRPr="00545F9A" w:rsidRDefault="00545F9A" w:rsidP="00545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В МКОУ средней общеобразовательной школе №1 г. Макарьев руководитель ресурсного центра ГКУ ДО Костромской области «Дворец творчества» Асафова Татьяна Федоровна провела встречу с представителями детских организаций. На встрече обсуждались основные подходы к формированию общественной организации школьников – Российской движение школьников.</w:t>
            </w:r>
          </w:p>
          <w:p w:rsidR="00545F9A" w:rsidRPr="00545F9A" w:rsidRDefault="00545F9A" w:rsidP="00545F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завершению Дня Уполномоченного было проведено расширенное заседание комиссии по делам несовершеннолетних, подведены итоги работы и даны рекомендации по защите прав детей в </w:t>
            </w:r>
            <w:proofErr w:type="spellStart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Макарьевском</w:t>
            </w:r>
            <w:proofErr w:type="spellEnd"/>
            <w:r w:rsidRPr="0054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районе. </w:t>
            </w:r>
          </w:p>
        </w:tc>
      </w:tr>
    </w:tbl>
    <w:p w:rsidR="00010137" w:rsidRDefault="00010137" w:rsidP="00545F9A">
      <w:pPr>
        <w:jc w:val="both"/>
      </w:pPr>
    </w:p>
    <w:sectPr w:rsidR="0001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F9A"/>
    <w:rsid w:val="00010137"/>
    <w:rsid w:val="0054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F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deti.gov.ru/r/display.php?id=3874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US75DVFUYAPE-577-466</_dlc_DocId>
    <_dlc_DocIdUrl xmlns="1ca21ed8-a3df-4193-b700-fd65bdc63fa0">
      <Url>http://www.eduportal44.ru/Makariev_EDU/_layouts/15/DocIdRedir.aspx?ID=US75DVFUYAPE-577-466</Url>
      <Description>US75DVFUYAPE-577-466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A844FB7C6F2C4195F8043CDD07DEA5" ma:contentTypeVersion="2" ma:contentTypeDescription="Создание документа." ma:contentTypeScope="" ma:versionID="de66fd71f82a6191cf47e1a0ccecd1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72040-F6DA-4E27-BE72-1FB79C033934}"/>
</file>

<file path=customXml/itemProps2.xml><?xml version="1.0" encoding="utf-8"?>
<ds:datastoreItem xmlns:ds="http://schemas.openxmlformats.org/officeDocument/2006/customXml" ds:itemID="{988690AE-9228-4A1E-AEF2-45094EE04581}"/>
</file>

<file path=customXml/itemProps3.xml><?xml version="1.0" encoding="utf-8"?>
<ds:datastoreItem xmlns:ds="http://schemas.openxmlformats.org/officeDocument/2006/customXml" ds:itemID="{186BE724-22D3-425E-99FD-1574A84E6039}"/>
</file>

<file path=customXml/itemProps4.xml><?xml version="1.0" encoding="utf-8"?>
<ds:datastoreItem xmlns:ds="http://schemas.openxmlformats.org/officeDocument/2006/customXml" ds:itemID="{E304B7AA-F3D8-4237-8966-63599B8F4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3</cp:revision>
  <dcterms:created xsi:type="dcterms:W3CDTF">2017-11-20T13:58:00Z</dcterms:created>
  <dcterms:modified xsi:type="dcterms:W3CDTF">2017-11-20T14:00:00Z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0x0101005EA844FB7C6F2C4195F8043CDD07DEA5</vt:lpwstr>
  </property>
  <property fmtid="{D5CDD505-2E9C-101B-9397-08002B2CF9AE}" pid="3" name="_dlc_DocIdItemGuid">
    <vt:lpwstr>a2886ae2-6383-4fec-9bdd-4dd1ed4da78a</vt:lpwstr>
  </property>
</Properties>
</file>