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F29" w:rsidP="003E1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образования по специальным (коррекционным) образовательным программам</w:t>
      </w:r>
    </w:p>
    <w:p w:rsidR="003E1F29" w:rsidRDefault="003E1F29" w:rsidP="003E1F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/>
      </w:tblPr>
      <w:tblGrid>
        <w:gridCol w:w="534"/>
        <w:gridCol w:w="2835"/>
        <w:gridCol w:w="2976"/>
        <w:gridCol w:w="3260"/>
      </w:tblGrid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специалиста, учителя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260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3260" w:type="dxa"/>
          </w:tcPr>
          <w:p w:rsidR="003E1F29" w:rsidRDefault="00746BC5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ограниченными возможностями здоровья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Галина Александровна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физики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ограниченными возможностями здоровья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 Юрий Витальевич</w:t>
            </w:r>
          </w:p>
        </w:tc>
        <w:tc>
          <w:tcPr>
            <w:tcW w:w="2976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информатики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ограниченными возможностями здоровья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Богомолова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Кронидовна</w:t>
            </w:r>
            <w:proofErr w:type="spellEnd"/>
          </w:p>
        </w:tc>
        <w:tc>
          <w:tcPr>
            <w:tcW w:w="2976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биологии, химии, географии,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260" w:type="dxa"/>
          </w:tcPr>
          <w:p w:rsidR="003E1F29" w:rsidRDefault="003E1F29" w:rsidP="00897B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Обучение и воспитание детей с ограниченными возможностями здоровья</w:t>
            </w:r>
          </w:p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ограниченными возможностями здоровья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Ирина Юрьевна</w:t>
            </w:r>
          </w:p>
        </w:tc>
        <w:tc>
          <w:tcPr>
            <w:tcW w:w="2976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ограниченными возможностями здоровья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Ирина Владимировна</w:t>
            </w:r>
          </w:p>
        </w:tc>
        <w:tc>
          <w:tcPr>
            <w:tcW w:w="2976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 возможностями здор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  <w:tr w:rsidR="003E1F29" w:rsidTr="003E1F29">
        <w:tc>
          <w:tcPr>
            <w:tcW w:w="534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976" w:type="dxa"/>
          </w:tcPr>
          <w:p w:rsidR="003E1F29" w:rsidRDefault="003E1F29" w:rsidP="0089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  <w:tc>
          <w:tcPr>
            <w:tcW w:w="3260" w:type="dxa"/>
          </w:tcPr>
          <w:p w:rsidR="003E1F29" w:rsidRDefault="003E1F29" w:rsidP="003E1F29">
            <w:pPr>
              <w:shd w:val="clear" w:color="auto" w:fill="FFFFFF"/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Возможности реализации концепции ФГОС в обучении детей с ограниченн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 возможностями здор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вья в условиях инклюзи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ного </w:t>
            </w:r>
          </w:p>
          <w:p w:rsidR="003E1F29" w:rsidRDefault="003E1F29" w:rsidP="003E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ния</w:t>
            </w:r>
          </w:p>
        </w:tc>
      </w:tr>
    </w:tbl>
    <w:p w:rsidR="003E1F29" w:rsidRPr="003E1F29" w:rsidRDefault="003E1F29" w:rsidP="003E1F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F29" w:rsidRPr="003E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E1F29"/>
    <w:rsid w:val="003E1F29"/>
    <w:rsid w:val="0074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US75DVFUYAPE-407-24</_dlc_DocId>
    <_dlc_DocIdUrl xmlns="1ca21ed8-a3df-4193-b700-fd65bdc63fa0">
      <Url>http://www.eduportal44.ru/Makariev_EDU/Sel/OF/_layouts/15/DocIdRedir.aspx?ID=US75DVFUYAPE-407-24</Url>
      <Description>US75DVFUYAPE-407-24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273F1-991C-44D8-9092-19AE17F06B90}"/>
</file>

<file path=customXml/itemProps2.xml><?xml version="1.0" encoding="utf-8"?>
<ds:datastoreItem xmlns:ds="http://schemas.openxmlformats.org/officeDocument/2006/customXml" ds:itemID="{E6AC35AD-E995-404F-825E-BDFC6ED92831}"/>
</file>

<file path=customXml/itemProps3.xml><?xml version="1.0" encoding="utf-8"?>
<ds:datastoreItem xmlns:ds="http://schemas.openxmlformats.org/officeDocument/2006/customXml" ds:itemID="{F07F02C3-3F01-4C4F-8E6F-A57E30AD9ED7}"/>
</file>

<file path=customXml/itemProps4.xml><?xml version="1.0" encoding="utf-8"?>
<ds:datastoreItem xmlns:ds="http://schemas.openxmlformats.org/officeDocument/2006/customXml" ds:itemID="{B5FFDDB2-2227-4F52-89BA-7F743B3B7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2014-03-02T14:43:00Z</dcterms:created>
  <dcterms:modified xsi:type="dcterms:W3CDTF">2014-03-02T14:56:00Z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505de7ab-609e-434f-bef2-a1ef22734e7c</vt:lpwstr>
  </property>
  <property fmtid="{D5CDD505-2E9C-101B-9397-08002B2CF9AE}" pid="3" name="ContentTypeId">
    <vt:lpwstr>0x01010041A8141D59A310488D6599A3959DD521</vt:lpwstr>
  </property>
</Properties>
</file>