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AC" w:rsidRPr="003343A6" w:rsidRDefault="00B02B6B" w:rsidP="00B02B6B">
      <w:pPr>
        <w:jc w:val="center"/>
        <w:rPr>
          <w:b/>
          <w:i/>
          <w:color w:val="FF0000"/>
          <w:sz w:val="40"/>
          <w:szCs w:val="40"/>
        </w:rPr>
      </w:pPr>
      <w:bookmarkStart w:id="0" w:name="_GoBack"/>
      <w:r w:rsidRPr="003343A6">
        <w:rPr>
          <w:b/>
          <w:i/>
          <w:color w:val="FF0000"/>
          <w:sz w:val="40"/>
          <w:szCs w:val="40"/>
        </w:rPr>
        <w:t>Анкета «Мой ребёнок»</w:t>
      </w:r>
    </w:p>
    <w:bookmarkEnd w:id="0"/>
    <w:p w:rsidR="00B02B6B" w:rsidRPr="00B02B6B" w:rsidRDefault="00B02B6B">
      <w:pPr>
        <w:rPr>
          <w:sz w:val="32"/>
          <w:szCs w:val="32"/>
        </w:rPr>
      </w:pPr>
      <w:r w:rsidRPr="00B02B6B">
        <w:rPr>
          <w:b/>
          <w:sz w:val="32"/>
          <w:szCs w:val="32"/>
        </w:rPr>
        <w:t>Цель:</w:t>
      </w:r>
      <w:r w:rsidRPr="00B02B6B">
        <w:rPr>
          <w:sz w:val="32"/>
          <w:szCs w:val="32"/>
        </w:rPr>
        <w:t xml:space="preserve"> Уважаемые родители! Ваши ответы помогут лучше понять вашего ребёнка. Более содержательно общаться с ним.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1. Как зовёте ребёнка дома?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2. Любимая игрушка, игра.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3. Любимая еда.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4. Чем любит заниматься самостоятельно?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5. Что его интересует?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6. Что огорчает?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7. Любит ли общаться с детьми?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8. Много ли времени проводит в обществе взрослых?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9. В каком возрасте начал говорить?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10. Любит ли когда читают?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11. Любимая книга.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12. Какие настроения преобладают?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13. Есть ли у малыша отдельная комната?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14. Живут ли с вами бабушка, дедушка?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15. Часто ли вы играете с ребёнком?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16. В какие игры?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17. Какие настольные игры есть дома?</w:t>
      </w:r>
    </w:p>
    <w:p w:rsidR="00B02B6B" w:rsidRPr="00B02B6B" w:rsidRDefault="00B02B6B">
      <w:pPr>
        <w:rPr>
          <w:sz w:val="28"/>
          <w:szCs w:val="28"/>
        </w:rPr>
      </w:pPr>
      <w:r w:rsidRPr="00B02B6B">
        <w:rPr>
          <w:sz w:val="28"/>
          <w:szCs w:val="28"/>
        </w:rPr>
        <w:t>18. Умеете ли вы играть в шашки, в шахматы, логические игры?</w:t>
      </w:r>
    </w:p>
    <w:p w:rsidR="00B02B6B" w:rsidRDefault="00B02B6B">
      <w:pPr>
        <w:rPr>
          <w:sz w:val="28"/>
          <w:szCs w:val="28"/>
        </w:rPr>
      </w:pPr>
      <w:r>
        <w:rPr>
          <w:sz w:val="28"/>
          <w:szCs w:val="28"/>
        </w:rPr>
        <w:t>19. К</w:t>
      </w:r>
      <w:r w:rsidRPr="00B02B6B">
        <w:rPr>
          <w:sz w:val="28"/>
          <w:szCs w:val="28"/>
        </w:rPr>
        <w:t>акими видами спорта занимаетесь в семье?</w:t>
      </w:r>
    </w:p>
    <w:p w:rsidR="00B02B6B" w:rsidRDefault="00B02B6B">
      <w:pPr>
        <w:rPr>
          <w:sz w:val="28"/>
          <w:szCs w:val="28"/>
        </w:rPr>
      </w:pPr>
    </w:p>
    <w:p w:rsidR="00B02B6B" w:rsidRDefault="00B02B6B">
      <w:pPr>
        <w:rPr>
          <w:sz w:val="28"/>
          <w:szCs w:val="28"/>
        </w:rPr>
      </w:pPr>
    </w:p>
    <w:p w:rsidR="00B02B6B" w:rsidRPr="0085313F" w:rsidRDefault="00B02B6B" w:rsidP="0085313F">
      <w:pPr>
        <w:jc w:val="center"/>
        <w:rPr>
          <w:b/>
          <w:i/>
          <w:sz w:val="40"/>
          <w:szCs w:val="40"/>
        </w:rPr>
      </w:pPr>
      <w:r w:rsidRPr="0085313F">
        <w:rPr>
          <w:b/>
          <w:i/>
          <w:sz w:val="40"/>
          <w:szCs w:val="40"/>
        </w:rPr>
        <w:lastRenderedPageBreak/>
        <w:t>Анализ анкеты</w:t>
      </w:r>
    </w:p>
    <w:p w:rsidR="00B02B6B" w:rsidRDefault="0085313F">
      <w:pPr>
        <w:rPr>
          <w:sz w:val="28"/>
          <w:szCs w:val="28"/>
        </w:rPr>
      </w:pPr>
      <w:r>
        <w:rPr>
          <w:sz w:val="28"/>
          <w:szCs w:val="28"/>
        </w:rPr>
        <w:t>Наиболее предпочитаемые виды деятельности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30% - рисование, лепка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40% - чтение книг и рассматривание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20% - просмотр передач по телевизору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10% - игра в компьютер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Занятия спортом в семье не поддерживаются  -70%, а 30% - частично занимаются (велосипеды, лыжи, катание на роликах).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>Никто не предпочитает играть в подвижные игры с детьми. Многие проживают отдельно от бабушек и дедушек.</w:t>
      </w:r>
    </w:p>
    <w:p w:rsidR="0085313F" w:rsidRDefault="0085313F">
      <w:pPr>
        <w:rPr>
          <w:sz w:val="28"/>
          <w:szCs w:val="28"/>
        </w:rPr>
      </w:pPr>
      <w:r w:rsidRPr="006D59D1">
        <w:rPr>
          <w:b/>
          <w:sz w:val="32"/>
          <w:szCs w:val="32"/>
        </w:rPr>
        <w:t>Итого</w:t>
      </w:r>
      <w:r>
        <w:rPr>
          <w:sz w:val="28"/>
          <w:szCs w:val="28"/>
        </w:rPr>
        <w:t>: 30% - Уделяют время игре с детьми.</w:t>
      </w:r>
    </w:p>
    <w:p w:rsidR="0085313F" w:rsidRDefault="00853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70% - Дефицит времени не позволяет играть с детьми.</w:t>
      </w:r>
    </w:p>
    <w:p w:rsidR="0085313F" w:rsidRPr="006D59D1" w:rsidRDefault="0085313F" w:rsidP="006D59D1">
      <w:pPr>
        <w:jc w:val="center"/>
        <w:rPr>
          <w:b/>
          <w:i/>
          <w:sz w:val="36"/>
          <w:szCs w:val="36"/>
        </w:rPr>
      </w:pPr>
      <w:r w:rsidRPr="006D59D1">
        <w:rPr>
          <w:b/>
          <w:i/>
          <w:sz w:val="36"/>
          <w:szCs w:val="36"/>
        </w:rPr>
        <w:t>Работа по анкете:</w:t>
      </w:r>
    </w:p>
    <w:p w:rsidR="0085313F" w:rsidRDefault="0085313F" w:rsidP="008531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беседы: «Рисование не пустая забава».</w:t>
      </w:r>
    </w:p>
    <w:p w:rsidR="0085313F" w:rsidRDefault="0085313F" w:rsidP="008531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Папка – передвижка по теме: «Дидактические игры развивают ум», «Подвижные игры развивают физические качества».</w:t>
      </w:r>
    </w:p>
    <w:p w:rsidR="0085313F" w:rsidRPr="0085313F" w:rsidRDefault="0085313F" w:rsidP="008531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Оформить фото стенд «Играют дети в детском саду».</w:t>
      </w:r>
    </w:p>
    <w:sectPr w:rsidR="0085313F" w:rsidRPr="0085313F" w:rsidSect="008A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581"/>
    <w:multiLevelType w:val="hybridMultilevel"/>
    <w:tmpl w:val="2856ADA0"/>
    <w:lvl w:ilvl="0" w:tplc="10B6932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2B6B"/>
    <w:rsid w:val="003343A6"/>
    <w:rsid w:val="006D59D1"/>
    <w:rsid w:val="0085313F"/>
    <w:rsid w:val="008A3BAC"/>
    <w:rsid w:val="00B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93043-BE6A-445E-8E50-5D07D69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US75DVFUYAPE-238-456</_dlc_DocId>
    <_dlc_DocIdUrl xmlns="1ca21ed8-a3df-4193-b700-fd65bdc63fa0">
      <Url>http://www.eduportal44.ru/Makariev_EDU/Rosinka/_layouts/15/DocIdRedir.aspx?ID=US75DVFUYAPE-238-456</Url>
      <Description>US75DVFUYAPE-238-456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CC6899-F443-4A69-900B-26F67D1234AC}"/>
</file>

<file path=customXml/itemProps2.xml><?xml version="1.0" encoding="utf-8"?>
<ds:datastoreItem xmlns:ds="http://schemas.openxmlformats.org/officeDocument/2006/customXml" ds:itemID="{3636E39E-F600-43FD-8151-719280C5430D}"/>
</file>

<file path=customXml/itemProps3.xml><?xml version="1.0" encoding="utf-8"?>
<ds:datastoreItem xmlns:ds="http://schemas.openxmlformats.org/officeDocument/2006/customXml" ds:itemID="{1469F878-0B85-42B8-9690-E59076DE76A0}"/>
</file>

<file path=customXml/itemProps4.xml><?xml version="1.0" encoding="utf-8"?>
<ds:datastoreItem xmlns:ds="http://schemas.openxmlformats.org/officeDocument/2006/customXml" ds:itemID="{F18C1A89-02E7-463E-A5C6-B236675D5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2</cp:revision>
  <dcterms:created xsi:type="dcterms:W3CDTF">2010-12-16T09:08:00Z</dcterms:created>
  <dcterms:modified xsi:type="dcterms:W3CDTF">2015-11-03T19:27:00Z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13ef5970-5d14-4ad8-a721-df2a59f44f6b</vt:lpwstr>
  </property>
</Properties>
</file>