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57" w:rsidRPr="00563E57" w:rsidRDefault="00563E57" w:rsidP="00563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63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СОВЕТЫ РОДИТЕЛЯМ: </w:t>
      </w:r>
    </w:p>
    <w:p w:rsidR="00563E57" w:rsidRPr="00563E57" w:rsidRDefault="00563E57" w:rsidP="00563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ПОМОЧЬ ДЕТЯМ ПОДГОТОВИТЬСЯ К ЭКЗАМЕНАМ</w:t>
      </w:r>
    </w:p>
    <w:p w:rsidR="00563E57" w:rsidRPr="00563E57" w:rsidRDefault="00563E57" w:rsidP="00563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Внушайте ребенку мысль, что количество баллов не является совершенным измерением его возможностей.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Подбадривайте детей, хвалите их за то, что они делают хорошо.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Повышайте их уверенность в себе, так как чем больше ребенок боится неудачи, тем более вероятности допущения ошибок.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Обеспечьте дома удобное место для занятий, проследите, чтобы никто из домашних не мешал.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Помогите детям распределить темы подготовки по дням.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делается на практике. Основные формулы и определения можно выписать на листочках и повесить над письменным столом, над кроватью, в кухне и т.д.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Накануне экзамена обеспечьте ребенку полноценный отдых, он должен отдохнуть и как следует выспаться.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Посоветуйте детям во время экзамена обратить внимание на следующее: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пробежать глазами весь тест, чтобы увидеть, какого типа задания в нем содержатся, это поможет настроиться на работу;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прочитать вопрос до конца и понять его смысл (характерная ошибка во время тестирования не дочитав до конца, по первым словам уже предполагают ответ и торопятся его вписать);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не знаешь ответа на вопрос или не уверен, пропусти его и отметь, чтобы потом к нему вернуться;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помните: самое главное - это снизить напряжение и тревожность ребенка и обеспечить подходящие условия для занятий.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выпускникам:</w:t>
      </w:r>
    </w:p>
    <w:p w:rsidR="00563E57" w:rsidRPr="00563E57" w:rsidRDefault="00563E57" w:rsidP="00563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подготовиться к сдаче экзаменов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подготовь место для занятий: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убери со стола лишние вещи, удобно расположи нужные учебники, пособия, тетради, бумагу, карандаши и т.п.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 стремиться к тому, чтобы прочитать и запомнить наизусть весь учебник. Полезно </w:t>
      </w:r>
      <w:r w:rsidRPr="00563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структурировать материал за счет составления планов, схем, причем желательно на бумаге. 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полезны и потому, что их легко использовать при кратком повторении материала. · Выполняй как можно больше различных опубликованных тестов по этому предмету. Эти тренировки ознакомят тебя с конструкциями тестовых заданий. · Тренируйся с секундомером в руках, засекай время выполнения тестов (на заданиях в части А в среднем уходит по 2 минуты на задание).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Готовясь к экзаменам, никогда не думай о том, что не справишься с заданием, а напротив, </w:t>
      </w:r>
      <w:r w:rsidRPr="00563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мысленно рисуй себе картину триумфа.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Накануне экзамена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гелевых или капиллярных ручек с черными чернилами.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Приведем несколько универсальных рецептов для более успешной тактики выполнения тестирования.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Сосредоточься!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</w:t>
      </w:r>
      <w:r w:rsidRPr="00563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Торопись не спеша!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Жесткие рамки времени не должны влиять на качество твоих ответов. </w:t>
      </w:r>
      <w:r w:rsidRPr="00563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Перед тем, как вписать ответ, перечитай вопрос дважды и убедись, что ты правильно понял, что от тебя требуется.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Начни с легкого!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Пропускай!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научиться пропускать </w:t>
      </w:r>
      <w:r w:rsidRPr="00563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трудные или непонятные задания.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Читай задание до конца!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Спешка не должна приводить к тому, что ты стараешься понять условия задания "по первым словам" и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достраиваешь концовку в собственном воображении. Это верный способ совершить досадные ошибки в самых легких вопросах.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Думай только о текущем задании!</w:t>
      </w:r>
      <w:r w:rsidRPr="00563E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</w:t>
      </w:r>
      <w:r w:rsidRPr="00563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Думай только о том, что каждое новое задание - это шанс набрать очки.</w:t>
      </w:r>
      <w:r w:rsidRPr="00563E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·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Исключай! Многие задания можно быстрее решить, если не искать сразу правильный вариант ответа, а последовательно исключать те, которые явно не подходят. </w:t>
      </w:r>
      <w:r w:rsidRPr="00563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исключения позволяет в итоге сконцентрировать внимание всего на одном - двух вариантах, а не на всех пяти-семи (что гораздо труднее). 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Проверь!</w:t>
      </w: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63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Оставь время для проверки своей работы</w:t>
      </w: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хотя бы, чтобы успеть пробежать глазами и заметить явные ошибки. 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Не огорчайся! </w:t>
      </w:r>
      <w:r w:rsidRPr="00563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Стремись выполнить все задания, но помни, что на практике это нереально.</w:t>
      </w:r>
      <w:r w:rsidRPr="00563E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63E57" w:rsidRPr="00563E57" w:rsidRDefault="00563E57" w:rsidP="00563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3" name="Рисунок 3" descr="http://1.abatskobr.ru/media/cms_page_media/1094/%D0%A1%D0%BB%D0%B0%D0%B9%D0%B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abatskobr.ru/media/cms_page_media/1094/%D0%A1%D0%BB%D0%B0%D0%B9%D0%B41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E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2" name="Рисунок 2" descr="http://1.abatskobr.ru/media/cms_page_media/1094/%D0%A1%D0%BB%D0%B0%D0%B9%D0%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abatskobr.ru/media/cms_page_media/1094/%D0%A1%D0%BB%D0%B0%D0%B9%D0%B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E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1" name="Рисунок 1" descr="http://1.abatskobr.ru/media/cms_page_media/1094/%D0%A1%D0%BB%D0%B0%D0%B9%D0%B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abatskobr.ru/media/cms_page_media/1094/%D0%A1%D0%BB%D0%B0%D0%B9%D0%B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3E57" w:rsidRPr="00563E57" w:rsidRDefault="00563E57" w:rsidP="00563E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3F72"/>
          <w:kern w:val="36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i/>
          <w:iCs/>
          <w:color w:val="003F72"/>
          <w:kern w:val="36"/>
          <w:sz w:val="28"/>
          <w:szCs w:val="28"/>
          <w:lang w:eastAsia="ru-RU"/>
        </w:rPr>
        <w:t>Советы психолога выпускникам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Тревожность, как правило, порождается неопределенностью. Незнание правил, процедур прохождения экзамена отвлекает от сдаваемого предмета, заставляя переживать из-за формальностей. Поэтому очень важно задолго до экзамена ознакомиться с правилами его проведения, потренироваться в оформлении и заполнении бланков.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экзамена не стоит стесняться задавать вопросы организаторам, связанные с процедурой сдачи экзамена. Достаточно поднять руку, и организаторы ответят на все вопросы.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того, чтобы научиться управлять своим стрессом, не лишним будет изучить специальные психологические техники, выучить дыхательные упражнения, научиться грамотно распределять время.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Хотя бы за неделю до экзамена выпускнику необходимо хорошо высыпаться, спать минимум 8 часов каждый день. Накануне экзамена необходимо закончить все занятия хотя бы за три часа до сна, отдохнуть и погулять на свежем воздухе. "Перегруженный", уставший мозг отнюдь не способствует хорошей сдаче экзамена.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любого действия должна быть определенная цель. Цель ЕГЭ - набрать определенное количество баллов, но важно определять эту цель, исходя из собственных возможностей и профессиональных устремлений. Постановка реальных целей дает подростку уверенность в себе.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теста надо начинать с простейших заданий. Если начать с трудных задач, то можно столкнуться с неудачей, что даст толчок ненужной во время экзамена тревоги. Принцип "от простого к сложному" работает на ЕГЭ как нельзя лучше.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только психологической подготовки для успешной сдачи тестов, как известно, мало. Выпускникам обязательно нужно тренироваться в решении заданий, обращаясь к демонстрационным и пробным версиям. При этом важнейшим моментом подготовки должно стать не просто механическое решение как можно большего числа тестов, а анализ допущенных ошибок и их проработка.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Отметим, что в интернете создан открытый банк заданий ЕГЭ. Недавно он пополнился новыми тестами - там размещены все экзаменационные материалы 2013 года.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для выпускников, . </w:t>
      </w:r>
      <w:hyperlink r:id="rId8" w:tgtFrame="_self" w:history="1">
        <w:r w:rsidRPr="00563E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Основная волна ЕГЭ стартует</w:t>
        </w:r>
      </w:hyperlink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 26 мая экзаменом по литературе и географии.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F72"/>
          <w:kern w:val="36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color w:val="003F72"/>
          <w:kern w:val="36"/>
          <w:sz w:val="28"/>
          <w:szCs w:val="28"/>
          <w:lang w:eastAsia="ru-RU"/>
        </w:rPr>
        <w:t>Информацию о ГИА можно найти на сайтах:</w:t>
      </w:r>
    </w:p>
    <w:p w:rsidR="00563E57" w:rsidRPr="00563E57" w:rsidRDefault="00563E57" w:rsidP="00563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Pr="00563E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www.fipi.ru </w:t>
        </w:r>
      </w:hyperlink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Федеральный институт педагогических измерений</w:t>
      </w:r>
    </w:p>
    <w:p w:rsidR="00563E57" w:rsidRPr="00563E57" w:rsidRDefault="00563E57" w:rsidP="00563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Pr="00563E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www.rustest.ru </w:t>
        </w:r>
      </w:hyperlink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Федеральный центр тестирования (ФЦТ)</w:t>
      </w:r>
    </w:p>
    <w:p w:rsidR="00563E57" w:rsidRPr="00563E57" w:rsidRDefault="00563E57" w:rsidP="00563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Pr="00563E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www.edu.ru </w:t>
        </w:r>
      </w:hyperlink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Федеральный портал «Российское  образование»</w:t>
      </w:r>
    </w:p>
    <w:p w:rsidR="00563E57" w:rsidRPr="00563E57" w:rsidRDefault="00563E57" w:rsidP="00563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Pr="00563E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www.rcoi.net</w:t>
        </w:r>
      </w:hyperlink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Региональный центр обработки информации Московской области</w:t>
      </w:r>
    </w:p>
    <w:p w:rsidR="00563E57" w:rsidRPr="00563E57" w:rsidRDefault="00563E57" w:rsidP="00563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Pr="00563E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www.gia.edu.ru</w:t>
        </w:r>
      </w:hyperlink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Федеральный центр тестирования по ГИА (ФЦТ)</w:t>
      </w: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итоговая аттестация обучающихся 11 классов проводится в форме ЕГЭ. 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Информацию о ЕГЭ можно найти на сайтах: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Pr="00563E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www.fipi.ru</w:t>
        </w:r>
      </w:hyperlink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–   Федеральный институт педагогических измерений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Pr="00563E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www.ege.edu.ru</w:t>
        </w:r>
      </w:hyperlink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Официальный информационный портал единого государственного экзамена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Pr="00563E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www.rustest.ru</w:t>
        </w:r>
      </w:hyperlink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Федеральный центр тестирования (ФЦТ)</w:t>
      </w:r>
    </w:p>
    <w:p w:rsidR="00563E57" w:rsidRPr="00563E57" w:rsidRDefault="00563E57" w:rsidP="00563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Pr="00563E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www.edu.ru</w:t>
        </w:r>
      </w:hyperlink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    Федеральный портал «Российское  образование»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Рособрнадзора С.С. Кравцов рассказал о создании специального портала с материалами видеонаблюдения на ЕГЭ-2014 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 января в рамках проходившего пробного ЕГЭ для журналистов состоялся брифинг с участием руководителя Федеральной службы по надзору в сфере образования и науки России С.С. Кравцова и Министра Правительства Москвы, руководителя Департамента образования г. Москвы И.И. Калины.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Рособрнадзора отметил, что в 2014 году изменений в содержании и процедуре ЕГЭ не будет, прежними остаются структура измерительных материалов и длительность экзамена.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особое внимание в период проведения единого госэкзамена будет уделено вопросам обеспечения безопасности и предотвращения возможных нарушений. В частности, планируется изменение схемы доставки измерительных материалов, установка рамок-металлоискателей на входе в пункты проведения ЕГЭ, присутствие на экзамене федеральных инспекторов и федеральных общественных наблюдателей.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этом году Рособрнадзор будет утверждать председателей государственных экзаменационных комиссий в регионах и руководителей предметных комиссий, и проводить работу с социальными сетями.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брифинга руководитель Рособрнадзора сообщил, что регионы должны организовать видеонаблюдение в каждом пункте приёма экзаменов и в каждой аудитории, где будет проводиться ЕГЭ.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ключевых задач, поставленная перед регионами, - организовать видеонаблюдение в каждом пункте приема экзаменов и в каждой аудитории, где будет проводиться ЕГЭ. При этом в обязательном порядке должна будет вестись онлайн-трансляция из аудитории либо видеозапись.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«Планируется запуск специального портала, к которому будут иметь доступ федеральные инспекторы, федеральные общественные наблюдатели, наблюдатели субъектов РФ, 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отметил Сергей Кравцов. </w:t>
      </w:r>
      <w:r w:rsidRPr="00563E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этом портале в течение трех месяцев должны храниться все записи с каждой аудитории, где будет проводиться ЕГЭ. Записи могут понадобиться в случае разрешения конфликтных ситуаций, например, если ученик решит подать апелляцию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Попытка недобросовестной сдачи, использования подсказок, мобильных телефонов сопровождается высоким риском серьёзных последствий, в том числе отсутствия возможности для выпускника в течение года продолжить обучение.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руководитель Рособрнадзора сообщил о сокращении пунктов приёма экзаменов в субъектах Российской Федерации. «</w:t>
      </w:r>
      <w:r w:rsidRPr="00563E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целом по России сокращено количество пунктов проведения экзаменов примерно на 25 процентов. Это позволит повысить информационную безопасность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подчеркнул С.С. Кравцов.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3E57" w:rsidRPr="00563E57" w:rsidRDefault="00563E57" w:rsidP="00563E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разрешается пользоваться на ЕГЭ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дополнительных устройств, которыми разрешается пользоваться на ЕГЭ, утвержден </w:t>
      </w:r>
      <w:hyperlink r:id="rId18" w:tgtFrame="_blank" w:history="1">
        <w:r w:rsidRPr="00563E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Рособрнадзора №2965</w:t>
        </w:r>
      </w:hyperlink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Кроме того, в комплект КИМ по некоторым предметам включены справочные материалы. 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Ниже дан полный перечень разрешенных дополнительных устройств и материалов, составленный на основе </w:t>
      </w:r>
      <w:hyperlink r:id="rId19" w:tgtFrame="_blank" w:history="1">
        <w:r w:rsidRPr="00563E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спецификаций по предметам</w:t>
        </w:r>
      </w:hyperlink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0" w:tgtFrame="_blank" w:history="1">
        <w:r w:rsidRPr="00563E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приказа Рособрнадзора</w:t>
        </w:r>
      </w:hyperlink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по математике</w:t>
      </w: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21" w:tgtFrame="_blank" w:history="1">
        <w:r w:rsidRPr="00563E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Рособрнадзора</w:t>
        </w:r>
      </w:hyperlink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разрешается пользоваться линейкой.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Справочные материалы выдаются вместе с текстом экзаменационной работы.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по географии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2" w:tgtFrame="_blank" w:history="1">
        <w:r w:rsidRPr="00563E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Рособрнадзора</w:t>
        </w:r>
      </w:hyperlink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разрешено использование непрограммируемого калькулятора (на каждого ученика), линейки, транспортира.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(sin, cos, tg, ctg, arcsin, arcos, arctg). 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 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Калькулятор не должен предоставлять экзаменующемуся возможности получения извне информации во время сдачи экзамена. 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по химии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3" w:tgtFrame="_blank" w:history="1">
        <w:r w:rsidRPr="00563E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Рособрнадзора</w:t>
        </w:r>
      </w:hyperlink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разрешено использование непрограммируемого калькулятора с возможностью вычисления тригонометрических функций (cos, sin, tg) и линейки.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к каждому варианту экзаменационной работы прилагаются следующие материалы:</w:t>
      </w:r>
    </w:p>
    <w:p w:rsidR="00563E57" w:rsidRPr="00563E57" w:rsidRDefault="00563E57" w:rsidP="00563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периодическая система химических элементов Д.И. Менделеева;</w:t>
      </w:r>
    </w:p>
    <w:p w:rsidR="00563E57" w:rsidRPr="00563E57" w:rsidRDefault="00563E57" w:rsidP="00563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растворимости солей, кислот и оснований в воде;</w:t>
      </w:r>
    </w:p>
    <w:p w:rsidR="00563E57" w:rsidRPr="00563E57" w:rsidRDefault="00563E57" w:rsidP="00563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электрохимический ряд напряжений металлов.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по физике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4" w:tgtFrame="_blank" w:history="1">
        <w:r w:rsidRPr="00563E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Рособрнадзора</w:t>
        </w:r>
      </w:hyperlink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разрешено использование непрограммируемого калькулятора (на каждого ученика) с возможностью вычисления тригонометрических функций (cos, sin, tg) и линейки.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того, сразу после инструкции на первых страницах КИМ предоставляются справочные данные, которые могут понадобиться при выполнении работы.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по иностранным языкам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"Аудирование".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предметам дополнительное оборудование и материалы на экзамене не используются.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Всё, что не входит в </w:t>
      </w:r>
      <w:hyperlink r:id="rId25" w:tgtFrame="_blank" w:history="1">
        <w:r w:rsidRPr="00563E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утвержденный перечень</w:t>
        </w:r>
      </w:hyperlink>
      <w:r w:rsidRPr="005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спецификацию КИМ ЕГЭ по предмету, иметь и использовать на экзамене запрещено, в том числе:</w:t>
      </w:r>
    </w:p>
    <w:p w:rsidR="00563E57" w:rsidRPr="00563E57" w:rsidRDefault="00563E57" w:rsidP="00563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мобильные телефоны или иные средства связи;</w:t>
      </w:r>
    </w:p>
    <w:p w:rsidR="00563E57" w:rsidRPr="00563E57" w:rsidRDefault="00563E57" w:rsidP="00563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любые электронно-вычислительные устройства и справочные материалы и устройства, кроме тех, которые </w:t>
      </w:r>
      <w:hyperlink r:id="rId26" w:tgtFrame="_blank" w:history="1">
        <w:r w:rsidRPr="00563E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утверждены Рособрнадзором</w:t>
        </w:r>
      </w:hyperlink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дополнительных устройств и материалов, используемых по отдельным предметам.</w:t>
      </w:r>
    </w:p>
    <w:p w:rsidR="00563E57" w:rsidRPr="00563E57" w:rsidRDefault="00563E57" w:rsidP="00563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этих правил и отказе в их соблюдении  организаторы совместно с уполномоченным представителем ГЭК вправе удалить участника ЕГЭ с экзамена с внесением записи в протокол проведения экзамена в аудитории с указанием причины удаления. На бланках и в пропуске проставляется метка о факте удаления с экзамена. Экзаменационная работа такого участника ЕГЭ направляется на проверку вместе с экзаменационными работами остальных участников ЕГЭ данной аудитории.</w:t>
      </w:r>
    </w:p>
    <w:p w:rsidR="00C22942" w:rsidRPr="00563E57" w:rsidRDefault="00563E57" w:rsidP="00563E57">
      <w:pPr>
        <w:rPr>
          <w:rFonts w:ascii="Times New Roman" w:hAnsi="Times New Roman" w:cs="Times New Roman"/>
          <w:sz w:val="28"/>
          <w:szCs w:val="28"/>
        </w:rPr>
      </w:pPr>
      <w:r w:rsidRPr="00563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0"/>
    </w:p>
    <w:sectPr w:rsidR="00C22942" w:rsidRPr="00563E57" w:rsidSect="00563E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4174A"/>
    <w:multiLevelType w:val="multilevel"/>
    <w:tmpl w:val="5078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E11B9"/>
    <w:multiLevelType w:val="multilevel"/>
    <w:tmpl w:val="49D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57"/>
    <w:rsid w:val="00563E57"/>
    <w:rsid w:val="00C2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0E98A-9218-48F5-ACEC-768695A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E5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3F72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563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E57"/>
    <w:rPr>
      <w:rFonts w:ascii="Arial" w:eastAsia="Times New Roman" w:hAnsi="Arial" w:cs="Arial"/>
      <w:b/>
      <w:bCs/>
      <w:color w:val="003F72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E57"/>
    <w:rPr>
      <w:b/>
      <w:bCs/>
    </w:rPr>
  </w:style>
  <w:style w:type="character" w:styleId="a5">
    <w:name w:val="Emphasis"/>
    <w:basedOn w:val="a0"/>
    <w:uiPriority w:val="20"/>
    <w:qFormat/>
    <w:rsid w:val="00563E57"/>
    <w:rPr>
      <w:i/>
      <w:iCs/>
    </w:rPr>
  </w:style>
  <w:style w:type="character" w:styleId="a6">
    <w:name w:val="Hyperlink"/>
    <w:basedOn w:val="a0"/>
    <w:uiPriority w:val="99"/>
    <w:semiHidden/>
    <w:unhideWhenUsed/>
    <w:rsid w:val="00563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g.ru/2014/03/20/ege-site.html" TargetMode="External"/><Relationship Id="rId13" Type="http://schemas.openxmlformats.org/officeDocument/2006/relationships/hyperlink" Target="http://www.gia.edu.ru/" TargetMode="External"/><Relationship Id="rId18" Type="http://schemas.openxmlformats.org/officeDocument/2006/relationships/hyperlink" Target="http://www1.ege.edu.ru/legal-documents/125-pr2965" TargetMode="External"/><Relationship Id="rId26" Type="http://schemas.openxmlformats.org/officeDocument/2006/relationships/hyperlink" Target="http://www1.ege.edu.ru/legal-documents/125-pr29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1.ege.edu.ru/legal-documents/125-pr2965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rcoi.net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1.ege.edu.ru/legal-documents/125-pr296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test.ru/" TargetMode="External"/><Relationship Id="rId20" Type="http://schemas.openxmlformats.org/officeDocument/2006/relationships/hyperlink" Target="http://www1.ege.edu.ru/legal-documents/125-pr2965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1.ege.edu.ru/legal-documents/125-pr2965" TargetMode="External"/><Relationship Id="rId32" Type="http://schemas.openxmlformats.org/officeDocument/2006/relationships/customXml" Target="../customXml/item4.xml"/><Relationship Id="rId5" Type="http://schemas.openxmlformats.org/officeDocument/2006/relationships/image" Target="media/image1.jpeg"/><Relationship Id="rId15" Type="http://schemas.openxmlformats.org/officeDocument/2006/relationships/hyperlink" Target="http://www.ege.edu.ru/" TargetMode="External"/><Relationship Id="rId23" Type="http://schemas.openxmlformats.org/officeDocument/2006/relationships/hyperlink" Target="http://www1.ege.edu.ru/legal-documents/125-pr296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ustest.ru/" TargetMode="External"/><Relationship Id="rId19" Type="http://schemas.openxmlformats.org/officeDocument/2006/relationships/hyperlink" Target="http://www1.ege.edu.ru/managers-teachers/2010-11-20-16-33-44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www1.ege.edu.ru/legal-documents/125-pr2965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US75DVFUYAPE-424-80</_dlc_DocId>
    <_dlc_DocIdUrl xmlns="1ca21ed8-a3df-4193-b700-fd65bdc63fa0">
      <Url>http://www.eduportal44.ru/Makariev_EDU/Nejitino/OF/_layouts/15/DocIdRedir.aspx?ID=US75DVFUYAPE-424-80</Url>
      <Description>US75DVFUYAPE-424-80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B21A502-496F-46D7-BBB3-051280763B50}"/>
</file>

<file path=customXml/itemProps2.xml><?xml version="1.0" encoding="utf-8"?>
<ds:datastoreItem xmlns:ds="http://schemas.openxmlformats.org/officeDocument/2006/customXml" ds:itemID="{95320673-175A-4638-9CD0-B6B823432D70}"/>
</file>

<file path=customXml/itemProps3.xml><?xml version="1.0" encoding="utf-8"?>
<ds:datastoreItem xmlns:ds="http://schemas.openxmlformats.org/officeDocument/2006/customXml" ds:itemID="{91C73E5F-E108-481E-A497-63AF779049B4}"/>
</file>

<file path=customXml/itemProps4.xml><?xml version="1.0" encoding="utf-8"?>
<ds:datastoreItem xmlns:ds="http://schemas.openxmlformats.org/officeDocument/2006/customXml" ds:itemID="{07E0B953-7A7D-47C8-A310-10C92E5F2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2788</Words>
  <Characters>15894</Characters>
  <Application>Microsoft Office Word</Application>
  <DocSecurity>0</DocSecurity>
  <Lines>132</Lines>
  <Paragraphs>37</Paragraphs>
  <ScaleCrop>false</ScaleCrop>
  <Company/>
  <LinksUpToDate>false</LinksUpToDate>
  <CharactersWithSpaces>18645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Васильевна</dc:creator>
  <cp:keywords/>
  <dc:description/>
  <cp:lastModifiedBy>Зинаида Васильевна</cp:lastModifiedBy>
  <cp:revision>1</cp:revision>
  <dcterms:created xsi:type="dcterms:W3CDTF">2016-01-16T16:49:00Z</dcterms:created>
  <dcterms:modified xsi:type="dcterms:W3CDTF">2016-01-16T16:50:00Z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62376b05-7d73-48c4-a58a-04ab4eb6399f</vt:lpwstr>
  </property>
  <property fmtid="{D5CDD505-2E9C-101B-9397-08002B2CF9AE}" pid="3" name="ContentTypeId">
    <vt:lpwstr>0x010100D71F7D17AAC9B84D9B10D0E7E91C15BE</vt:lpwstr>
  </property>
</Properties>
</file>