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66" w:rsidRDefault="004420D0" w:rsidP="005A3766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  <w:r w:rsidRPr="00BE2833">
        <w:rPr>
          <w:lang w:val="ru-RU"/>
        </w:rPr>
        <w:br/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№2 г.Макарьева</w:t>
      </w:r>
    </w:p>
    <w:p w:rsidR="005A3766" w:rsidRDefault="00BE2833" w:rsidP="006837EA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Макарьевского муниципального района Костромской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области</w:t>
      </w:r>
    </w:p>
    <w:p w:rsidR="005A3766" w:rsidRDefault="005A3766" w:rsidP="006837EA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0D0D" w:rsidRPr="00D50D81" w:rsidRDefault="005A3766" w:rsidP="006837EA">
      <w:pPr>
        <w:contextualSpacing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A3766"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r w:rsidR="004420D0" w:rsidRPr="00D50D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940D0D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7644D0" w:rsidRDefault="00BE2833" w:rsidP="007644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64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</w:t>
            </w:r>
            <w:r w:rsidR="007644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0D0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764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BE2833" w:rsidRDefault="004420D0" w:rsidP="006837E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3</w:t>
            </w:r>
            <w:r w:rsidR="00BE2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940D0D" w:rsidRPr="00BE2833" w:rsidRDefault="004420D0" w:rsidP="00683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6837EA" w:rsidRPr="006837EA" w:rsidRDefault="004420D0" w:rsidP="007644D0">
      <w:pPr>
        <w:tabs>
          <w:tab w:val="left" w:pos="4069"/>
        </w:tabs>
        <w:jc w:val="both"/>
        <w:rPr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r w:rsid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РОО </w:t>
      </w:r>
      <w:r w:rsid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от 20.03.2020 г. </w:t>
      </w:r>
      <w:r w:rsidR="006837EA" w:rsidRPr="006837EA">
        <w:rPr>
          <w:sz w:val="24"/>
          <w:szCs w:val="24"/>
          <w:lang w:val="ru-RU"/>
        </w:rPr>
        <w:t>№ 65</w:t>
      </w:r>
      <w:r w:rsidR="006837EA">
        <w:rPr>
          <w:sz w:val="24"/>
          <w:szCs w:val="24"/>
          <w:lang w:val="ru-RU"/>
        </w:rPr>
        <w:t xml:space="preserve"> «</w:t>
      </w:r>
      <w:r w:rsidR="006837EA" w:rsidRPr="006837EA">
        <w:rPr>
          <w:rFonts w:eastAsia="Times New Roman"/>
          <w:sz w:val="24"/>
          <w:szCs w:val="24"/>
          <w:lang w:val="ru-RU"/>
        </w:rPr>
        <w:t>Об организации образовательной деятельности в организациях, реализующих образовательные программы 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коронавирусной инфекции на территории Макарьевского муниципального района</w:t>
      </w:r>
      <w:r w:rsidR="006837EA">
        <w:rPr>
          <w:rFonts w:eastAsia="Times New Roman"/>
          <w:sz w:val="24"/>
          <w:szCs w:val="24"/>
          <w:lang w:val="ru-RU"/>
        </w:rPr>
        <w:t>»</w:t>
      </w:r>
    </w:p>
    <w:p w:rsidR="00940D0D" w:rsidRPr="00BE2833" w:rsidRDefault="004420D0" w:rsidP="007644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837EA" w:rsidRPr="006837EA" w:rsidRDefault="006837EA" w:rsidP="007644D0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eastAsia="Times New Roman"/>
          <w:color w:val="232326"/>
          <w:sz w:val="24"/>
          <w:szCs w:val="24"/>
          <w:lang w:val="ru-RU"/>
        </w:rPr>
        <w:t xml:space="preserve">перейти  с </w:t>
      </w:r>
      <w:r w:rsidR="00D50D81">
        <w:rPr>
          <w:rFonts w:eastAsia="Times New Roman"/>
          <w:color w:val="232326"/>
          <w:sz w:val="24"/>
          <w:szCs w:val="24"/>
          <w:lang w:val="ru-RU"/>
        </w:rPr>
        <w:t>6</w:t>
      </w:r>
      <w:r w:rsidRPr="006837EA">
        <w:rPr>
          <w:rFonts w:eastAsia="Times New Roman"/>
          <w:color w:val="232326"/>
          <w:sz w:val="24"/>
          <w:szCs w:val="24"/>
          <w:lang w:val="ru-RU"/>
        </w:rPr>
        <w:t>.04.2020 года  на реализацию образовательных программ</w:t>
      </w:r>
      <w:r>
        <w:rPr>
          <w:rFonts w:eastAsia="Times New Roman"/>
          <w:color w:val="232326"/>
          <w:sz w:val="24"/>
          <w:szCs w:val="24"/>
          <w:lang w:val="ru-RU"/>
        </w:rPr>
        <w:t xml:space="preserve"> </w:t>
      </w:r>
      <w:r w:rsidRPr="006837EA">
        <w:rPr>
          <w:rFonts w:eastAsia="Times New Roman"/>
          <w:color w:val="232326"/>
          <w:sz w:val="24"/>
          <w:szCs w:val="24"/>
          <w:lang w:val="ru-RU"/>
        </w:rPr>
        <w:t xml:space="preserve">начального общего, основного общего, среднего общего образования </w:t>
      </w:r>
      <w:r w:rsidRPr="006837EA">
        <w:rPr>
          <w:rFonts w:eastAsia="Times New Roman"/>
          <w:b/>
          <w:color w:val="232326"/>
          <w:sz w:val="24"/>
          <w:szCs w:val="24"/>
          <w:lang w:val="ru-RU"/>
        </w:rPr>
        <w:t>с использованием электронного обучения и дистанционных образовательных технологий</w:t>
      </w:r>
      <w:r w:rsidRPr="006837EA">
        <w:rPr>
          <w:rFonts w:eastAsia="Times New Roman"/>
          <w:color w:val="232326"/>
          <w:sz w:val="24"/>
          <w:szCs w:val="24"/>
          <w:lang w:val="ru-RU"/>
        </w:rPr>
        <w:t>, обеспечив организацию контактной работы обучающихся и педагогических работников исключительно в электронной информационно-образовательной среде</w:t>
      </w:r>
    </w:p>
    <w:p w:rsidR="00940D0D" w:rsidRPr="006837EA" w:rsidRDefault="006837EA" w:rsidP="005A3766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hAnsi="Times New Roman" w:cs="Times New Roman"/>
          <w:color w:val="000000"/>
          <w:sz w:val="24"/>
          <w:szCs w:val="24"/>
          <w:lang w:val="ru-RU"/>
        </w:rPr>
        <w:t>Тепляковой Т.В.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з</w:t>
      </w:r>
      <w:r w:rsidR="004420D0" w:rsidRP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аместителю директора </w:t>
      </w:r>
      <w:r w:rsidR="00C552D1" w:rsidRP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по УВР </w:t>
      </w:r>
      <w:r w:rsidR="00BE2833" w:rsidRP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0D0D" w:rsidRPr="00BE2833" w:rsidRDefault="004420D0" w:rsidP="006837EA">
      <w:pPr>
        <w:numPr>
          <w:ilvl w:val="0"/>
          <w:numId w:val="3"/>
        </w:numPr>
        <w:tabs>
          <w:tab w:val="clear" w:pos="720"/>
        </w:tabs>
        <w:ind w:left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</w:t>
      </w:r>
      <w:r w:rsidR="006837EA" w:rsidRPr="006837EA">
        <w:rPr>
          <w:rFonts w:eastAsia="Times New Roman"/>
          <w:b/>
          <w:color w:val="232326"/>
          <w:sz w:val="24"/>
          <w:szCs w:val="24"/>
          <w:lang w:val="ru-RU"/>
        </w:rPr>
        <w:t>с использованием электронного обучения и дистанционных образовательных технологий</w:t>
      </w:r>
      <w:r w:rsidR="006837EA"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50D81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bookmarkStart w:id="0" w:name="_GoBack"/>
      <w:bookmarkEnd w:id="0"/>
      <w:r w:rsidR="00C552D1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940D0D" w:rsidRPr="00BE2833" w:rsidRDefault="004420D0" w:rsidP="006837EA">
      <w:pPr>
        <w:numPr>
          <w:ilvl w:val="0"/>
          <w:numId w:val="3"/>
        </w:numPr>
        <w:tabs>
          <w:tab w:val="clear" w:pos="720"/>
        </w:tabs>
        <w:ind w:left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обучающихся и их родителей (законных представителей) об организации обучения </w:t>
      </w:r>
      <w:r w:rsidR="006837EA" w:rsidRPr="006837EA">
        <w:rPr>
          <w:rFonts w:eastAsia="Times New Roman"/>
          <w:b/>
          <w:color w:val="232326"/>
          <w:sz w:val="24"/>
          <w:szCs w:val="24"/>
          <w:lang w:val="ru-RU"/>
        </w:rPr>
        <w:t>с использованием электронного обучения и дистанционных образовательных технологий</w:t>
      </w:r>
      <w:r w:rsidR="006837EA"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и условий такого обучения всеми имеющимися средствами связи, включая родительские чаты;</w:t>
      </w:r>
    </w:p>
    <w:p w:rsidR="00940D0D" w:rsidRDefault="004420D0" w:rsidP="006837EA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</w:t>
      </w:r>
      <w:r w:rsidR="006837EA" w:rsidRPr="006837EA">
        <w:rPr>
          <w:rFonts w:eastAsia="Times New Roman"/>
          <w:b/>
          <w:color w:val="232326"/>
          <w:sz w:val="24"/>
          <w:szCs w:val="24"/>
          <w:lang w:val="ru-RU"/>
        </w:rPr>
        <w:t>с использованием электронного обучения и дистанционных образовательных технологий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7EA" w:rsidRPr="006837EA" w:rsidRDefault="006837EA" w:rsidP="006837EA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eastAsia="Times New Roman"/>
          <w:color w:val="232326"/>
          <w:sz w:val="24"/>
          <w:szCs w:val="24"/>
          <w:lang w:val="ru-RU"/>
        </w:rPr>
        <w:t>обеспечить реализацию образовательных программ в полном объеме</w:t>
      </w:r>
      <w:r>
        <w:rPr>
          <w:rFonts w:eastAsia="Times New Roman"/>
          <w:color w:val="232326"/>
          <w:sz w:val="24"/>
          <w:szCs w:val="24"/>
          <w:lang w:val="ru-RU"/>
        </w:rPr>
        <w:t>;</w:t>
      </w:r>
    </w:p>
    <w:p w:rsidR="006837EA" w:rsidRPr="006837EA" w:rsidRDefault="006837EA" w:rsidP="006837EA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eastAsia="Times New Roman"/>
          <w:color w:val="232326"/>
          <w:sz w:val="24"/>
          <w:szCs w:val="24"/>
          <w:lang w:val="ru-RU"/>
        </w:rPr>
        <w:t>обеспечить</w:t>
      </w:r>
      <w:r w:rsidRPr="006837EA">
        <w:rPr>
          <w:sz w:val="24"/>
          <w:szCs w:val="24"/>
          <w:lang w:val="ru-RU"/>
        </w:rPr>
        <w:tab/>
      </w:r>
      <w:r w:rsidRPr="006837EA">
        <w:rPr>
          <w:rFonts w:eastAsia="Times New Roman"/>
          <w:color w:val="232326"/>
          <w:sz w:val="24"/>
          <w:szCs w:val="24"/>
          <w:lang w:val="ru-RU"/>
        </w:rPr>
        <w:t>проведение</w:t>
      </w:r>
      <w:r w:rsidRPr="006837EA">
        <w:rPr>
          <w:sz w:val="24"/>
          <w:szCs w:val="24"/>
          <w:lang w:val="ru-RU"/>
        </w:rPr>
        <w:tab/>
      </w:r>
      <w:r w:rsidRPr="006837EA">
        <w:rPr>
          <w:rFonts w:eastAsia="Times New Roman"/>
          <w:color w:val="232326"/>
          <w:sz w:val="24"/>
          <w:szCs w:val="24"/>
          <w:lang w:val="ru-RU"/>
        </w:rPr>
        <w:t>ежедневого</w:t>
      </w:r>
      <w:r w:rsidRPr="006837EA">
        <w:rPr>
          <w:sz w:val="24"/>
          <w:szCs w:val="24"/>
          <w:lang w:val="ru-RU"/>
        </w:rPr>
        <w:tab/>
      </w:r>
      <w:r w:rsidRPr="006837EA">
        <w:rPr>
          <w:rFonts w:eastAsia="Times New Roman"/>
          <w:color w:val="232326"/>
          <w:sz w:val="24"/>
          <w:szCs w:val="24"/>
          <w:lang w:val="ru-RU"/>
        </w:rPr>
        <w:t>мониторинга</w:t>
      </w:r>
      <w:r w:rsidRPr="006837EA">
        <w:rPr>
          <w:sz w:val="24"/>
          <w:szCs w:val="24"/>
          <w:lang w:val="ru-RU"/>
        </w:rPr>
        <w:tab/>
      </w:r>
      <w:r w:rsidRPr="006837EA">
        <w:rPr>
          <w:rFonts w:eastAsia="Times New Roman"/>
          <w:color w:val="232326"/>
          <w:sz w:val="24"/>
          <w:szCs w:val="24"/>
          <w:lang w:val="ru-RU"/>
        </w:rPr>
        <w:t>за</w:t>
      </w:r>
      <w:r w:rsidRPr="006837EA">
        <w:rPr>
          <w:sz w:val="24"/>
          <w:szCs w:val="24"/>
          <w:lang w:val="ru-RU"/>
        </w:rPr>
        <w:tab/>
      </w:r>
      <w:r w:rsidRPr="006837EA">
        <w:rPr>
          <w:rFonts w:eastAsia="Times New Roman"/>
          <w:color w:val="232326"/>
          <w:sz w:val="24"/>
          <w:szCs w:val="24"/>
          <w:lang w:val="ru-RU"/>
        </w:rPr>
        <w:t>ходом</w:t>
      </w:r>
      <w:r>
        <w:rPr>
          <w:rFonts w:eastAsia="Times New Roman"/>
          <w:color w:val="232326"/>
          <w:sz w:val="24"/>
          <w:szCs w:val="24"/>
          <w:lang w:val="ru-RU"/>
        </w:rPr>
        <w:t xml:space="preserve"> </w:t>
      </w:r>
      <w:r w:rsidRPr="006837EA">
        <w:rPr>
          <w:rFonts w:eastAsia="Times New Roman"/>
          <w:color w:val="232326"/>
          <w:sz w:val="24"/>
          <w:szCs w:val="24"/>
          <w:lang w:val="ru-RU"/>
        </w:rPr>
        <w:t>образовательного процесса с применением электронного обучения и дистанционных образовательных технологий</w:t>
      </w:r>
      <w:r>
        <w:rPr>
          <w:rFonts w:eastAsia="Times New Roman"/>
          <w:color w:val="232326"/>
          <w:sz w:val="24"/>
          <w:szCs w:val="24"/>
          <w:lang w:val="ru-RU"/>
        </w:rPr>
        <w:t>;</w:t>
      </w:r>
    </w:p>
    <w:p w:rsidR="00C552D1" w:rsidRPr="00BE2833" w:rsidRDefault="006837EA" w:rsidP="006837EA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20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52D1">
        <w:rPr>
          <w:rFonts w:hAnsi="Times New Roman" w:cs="Times New Roman"/>
          <w:color w:val="000000"/>
          <w:sz w:val="24"/>
          <w:szCs w:val="24"/>
          <w:lang w:val="ru-RU"/>
        </w:rPr>
        <w:t xml:space="preserve"> 25.03.20.г сформировать пакет документов по организации </w:t>
      </w:r>
      <w:r w:rsidR="004420D0">
        <w:rPr>
          <w:rFonts w:hAnsi="Times New Roman" w:cs="Times New Roman"/>
          <w:color w:val="000000"/>
          <w:sz w:val="24"/>
          <w:szCs w:val="24"/>
          <w:lang w:val="ru-RU"/>
        </w:rPr>
        <w:t>дистанционного обучения.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20D0">
        <w:rPr>
          <w:rFonts w:hAnsi="Times New Roman" w:cs="Times New Roman"/>
          <w:color w:val="000000"/>
          <w:sz w:val="24"/>
          <w:szCs w:val="24"/>
          <w:lang w:val="ru-RU"/>
        </w:rPr>
        <w:t>программы предметов по образцу)</w:t>
      </w:r>
    </w:p>
    <w:p w:rsidR="006837EA" w:rsidRDefault="004420D0" w:rsidP="006837EA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ответственными за организацию обучения с помощью дистанционных технологий в классах согласно приложению.</w:t>
      </w:r>
    </w:p>
    <w:p w:rsidR="007644D0" w:rsidRPr="006837EA" w:rsidRDefault="007644D0" w:rsidP="007644D0">
      <w:pPr>
        <w:pStyle w:val="a3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D0" w:rsidRDefault="004420D0" w:rsidP="006837EA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Игнатьевой Н.Б. </w:t>
      </w:r>
      <w:r w:rsidR="007644D0">
        <w:rPr>
          <w:rFonts w:hAnsi="Times New Roman" w:cs="Times New Roman"/>
          <w:color w:val="000000"/>
          <w:sz w:val="24"/>
          <w:szCs w:val="24"/>
          <w:lang w:val="ru-RU"/>
        </w:rPr>
        <w:t>– отвественой за ведение сайта ОУ:</w:t>
      </w:r>
    </w:p>
    <w:p w:rsidR="007644D0" w:rsidRDefault="004420D0" w:rsidP="007644D0">
      <w:pPr>
        <w:pStyle w:val="a3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37EA">
        <w:rPr>
          <w:rFonts w:hAnsi="Times New Roman" w:cs="Times New Roman"/>
          <w:color w:val="000000"/>
          <w:sz w:val="24"/>
          <w:szCs w:val="24"/>
          <w:lang w:val="ru-RU"/>
        </w:rPr>
        <w:t>разместить настоящий приказ на   официальном сайте  ОУ  в срок до 24.03.2020.</w:t>
      </w:r>
      <w:r w:rsidR="006837EA" w:rsidRPr="0068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0D0D" w:rsidRDefault="007644D0" w:rsidP="007644D0">
      <w:pPr>
        <w:pStyle w:val="a3"/>
        <w:numPr>
          <w:ilvl w:val="0"/>
          <w:numId w:val="5"/>
        </w:numPr>
        <w:jc w:val="both"/>
        <w:rPr>
          <w:rFonts w:eastAsia="Times New Roman"/>
          <w:color w:val="232326"/>
          <w:sz w:val="24"/>
          <w:szCs w:val="24"/>
          <w:lang w:val="ru-RU"/>
        </w:rPr>
      </w:pPr>
      <w:r w:rsidRPr="007644D0">
        <w:rPr>
          <w:rFonts w:eastAsia="Times New Roman"/>
          <w:color w:val="232326"/>
          <w:sz w:val="24"/>
          <w:szCs w:val="24"/>
          <w:lang w:val="ru-RU"/>
        </w:rPr>
        <w:t>создать</w:t>
      </w:r>
      <w:r w:rsidRPr="007644D0">
        <w:rPr>
          <w:rFonts w:eastAsia="Times New Roman"/>
          <w:color w:val="232326"/>
          <w:sz w:val="24"/>
          <w:szCs w:val="24"/>
          <w:lang w:val="ru-RU"/>
        </w:rPr>
        <w:tab/>
        <w:t>«горячую</w:t>
      </w:r>
      <w:r w:rsidRPr="007644D0">
        <w:rPr>
          <w:sz w:val="24"/>
          <w:szCs w:val="24"/>
          <w:lang w:val="ru-RU"/>
        </w:rPr>
        <w:tab/>
      </w:r>
      <w:r w:rsidRPr="007644D0">
        <w:rPr>
          <w:rFonts w:eastAsia="Times New Roman"/>
          <w:color w:val="232326"/>
          <w:sz w:val="24"/>
          <w:szCs w:val="24"/>
          <w:lang w:val="ru-RU"/>
        </w:rPr>
        <w:t>линию»</w:t>
      </w:r>
      <w:r w:rsidRPr="007644D0">
        <w:rPr>
          <w:rFonts w:eastAsia="Times New Roman"/>
          <w:color w:val="232326"/>
          <w:sz w:val="24"/>
          <w:szCs w:val="24"/>
          <w:lang w:val="ru-RU"/>
        </w:rPr>
        <w:tab/>
      </w:r>
      <w:r>
        <w:rPr>
          <w:rFonts w:eastAsia="Times New Roman"/>
          <w:color w:val="232326"/>
          <w:sz w:val="24"/>
          <w:szCs w:val="24"/>
          <w:lang w:val="ru-RU"/>
        </w:rPr>
        <w:t xml:space="preserve">на сайте ОУ </w:t>
      </w:r>
      <w:r w:rsidRPr="007644D0">
        <w:rPr>
          <w:rFonts w:eastAsia="Times New Roman"/>
          <w:color w:val="232326"/>
          <w:sz w:val="24"/>
          <w:szCs w:val="24"/>
          <w:lang w:val="ru-RU"/>
        </w:rPr>
        <w:t>по вопросам реализации 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</w:t>
      </w:r>
      <w:r>
        <w:rPr>
          <w:rFonts w:eastAsia="Times New Roman"/>
          <w:color w:val="232326"/>
          <w:sz w:val="24"/>
          <w:szCs w:val="24"/>
          <w:lang w:val="ru-RU"/>
        </w:rPr>
        <w:t>, разместить ФИО и телефон ответственного лица.</w:t>
      </w:r>
    </w:p>
    <w:p w:rsidR="007644D0" w:rsidRDefault="007644D0" w:rsidP="007644D0">
      <w:pPr>
        <w:pStyle w:val="a3"/>
        <w:ind w:left="0"/>
        <w:jc w:val="both"/>
        <w:rPr>
          <w:rFonts w:eastAsia="Times New Roman"/>
          <w:color w:val="232326"/>
          <w:sz w:val="24"/>
          <w:szCs w:val="24"/>
          <w:lang w:val="ru-RU"/>
        </w:rPr>
      </w:pPr>
    </w:p>
    <w:p w:rsidR="007644D0" w:rsidRPr="007644D0" w:rsidRDefault="007644D0" w:rsidP="007644D0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232326"/>
          <w:sz w:val="24"/>
          <w:szCs w:val="24"/>
          <w:lang w:val="ru-RU"/>
        </w:rPr>
        <w:lastRenderedPageBreak/>
        <w:t xml:space="preserve">Классным руководителям 1-11 классов </w:t>
      </w:r>
      <w:r w:rsidRPr="007644D0">
        <w:rPr>
          <w:rFonts w:eastAsia="Times New Roman"/>
          <w:sz w:val="24"/>
          <w:szCs w:val="24"/>
          <w:lang w:val="ru-RU"/>
        </w:rPr>
        <w:t xml:space="preserve">обеспечить оперативное информационное оповещение родительской общественности через все доступные информационные каналы, в том числе </w:t>
      </w:r>
      <w:r w:rsidRPr="007644D0">
        <w:rPr>
          <w:rFonts w:eastAsia="Times New Roman"/>
          <w:color w:val="232326"/>
          <w:sz w:val="24"/>
          <w:szCs w:val="24"/>
          <w:lang w:val="ru-RU"/>
        </w:rPr>
        <w:t>электронные дневники, группы родительских мессенджеров</w:t>
      </w:r>
      <w:r>
        <w:rPr>
          <w:rFonts w:eastAsia="Times New Roman"/>
          <w:color w:val="232326"/>
          <w:sz w:val="24"/>
          <w:szCs w:val="24"/>
          <w:lang w:val="ru-RU"/>
        </w:rPr>
        <w:t>.</w:t>
      </w:r>
    </w:p>
    <w:p w:rsidR="007644D0" w:rsidRPr="007644D0" w:rsidRDefault="007644D0" w:rsidP="007644D0">
      <w:pPr>
        <w:pStyle w:val="a3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0D0" w:rsidRPr="007644D0" w:rsidRDefault="007644D0" w:rsidP="006837EA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4D0">
        <w:rPr>
          <w:rFonts w:eastAsia="Times New Roman"/>
          <w:color w:val="232326"/>
          <w:sz w:val="24"/>
          <w:szCs w:val="24"/>
          <w:lang w:val="ru-RU"/>
        </w:rPr>
        <w:t xml:space="preserve">Машковой Р.Е. – заместителю директора по ВР взять на особый контроль </w:t>
      </w:r>
      <w:r w:rsidRPr="007644D0">
        <w:rPr>
          <w:rFonts w:eastAsia="Times New Roman"/>
          <w:sz w:val="24"/>
          <w:szCs w:val="24"/>
          <w:lang w:val="ru-RU"/>
        </w:rPr>
        <w:t>оперативное информационное оповещение родительской общественности</w:t>
      </w:r>
      <w:r>
        <w:rPr>
          <w:rFonts w:eastAsia="Times New Roman"/>
          <w:sz w:val="24"/>
          <w:szCs w:val="24"/>
          <w:lang w:val="ru-RU"/>
        </w:rPr>
        <w:t>.</w:t>
      </w:r>
    </w:p>
    <w:p w:rsidR="007644D0" w:rsidRPr="007644D0" w:rsidRDefault="007644D0" w:rsidP="007644D0">
      <w:pPr>
        <w:pStyle w:val="a3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4D0" w:rsidRPr="007644D0" w:rsidRDefault="007644D0" w:rsidP="006837EA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4D0">
        <w:rPr>
          <w:rFonts w:eastAsia="Times New Roman"/>
          <w:color w:val="232326"/>
          <w:sz w:val="24"/>
          <w:szCs w:val="24"/>
          <w:lang w:val="ru-RU"/>
        </w:rPr>
        <w:t>Всем педагогическим работникам ОУ строго соблюдать трудовую дисциплину</w:t>
      </w:r>
      <w:r>
        <w:rPr>
          <w:rFonts w:eastAsia="Times New Roman"/>
          <w:color w:val="232326"/>
          <w:sz w:val="24"/>
          <w:szCs w:val="24"/>
          <w:lang w:val="ru-RU"/>
        </w:rPr>
        <w:t>, режим трудового дня в соответствии с педагогической нагрузкой.</w:t>
      </w:r>
    </w:p>
    <w:p w:rsidR="007644D0" w:rsidRPr="007644D0" w:rsidRDefault="007644D0" w:rsidP="007644D0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0D0D" w:rsidRDefault="007644D0" w:rsidP="006837EA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4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20D0" w:rsidRPr="007644D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:rsidR="005A3766" w:rsidRPr="005A3766" w:rsidRDefault="005A3766" w:rsidP="005A376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766" w:rsidRDefault="005A3766" w:rsidP="005A37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С.А. Баранова</w:t>
      </w:r>
    </w:p>
    <w:p w:rsidR="005A3766" w:rsidRDefault="005A3766" w:rsidP="005A37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766" w:rsidRPr="005A3766" w:rsidRDefault="005A3766" w:rsidP="005A37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5A3766" w:rsidRDefault="005A3766" w:rsidP="005A3766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5A3766" w:rsidSect="007644D0">
          <w:pgSz w:w="12240" w:h="15840"/>
          <w:pgMar w:top="709" w:right="758" w:bottom="568" w:left="1440" w:header="720" w:footer="720" w:gutter="0"/>
          <w:cols w:space="720"/>
        </w:sectPr>
      </w:pPr>
    </w:p>
    <w:p w:rsidR="005A3766" w:rsidRPr="005A3766" w:rsidRDefault="005A3766" w:rsidP="005A3766">
      <w:pPr>
        <w:pStyle w:val="a4"/>
        <w:rPr>
          <w:u w:val="single"/>
          <w:lang w:val="ru-RU"/>
        </w:rPr>
      </w:pPr>
      <w:r w:rsidRPr="005A3766">
        <w:rPr>
          <w:lang w:val="ru-RU"/>
        </w:rPr>
        <w:t>Бакулина Л.Ю.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Баранова Т.В.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Беляева О.В.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Вишнякова О.Ю.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Гладышева И.Р.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Глуховичёва И.О.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Голикова Е.В.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>Голятина И.В.</w:t>
      </w:r>
      <w:r>
        <w:rPr>
          <w:lang w:val="ru-RU"/>
        </w:rPr>
        <w:tab/>
      </w:r>
      <w:r w:rsidRPr="005A3766">
        <w:rPr>
          <w:lang w:val="ru-RU"/>
        </w:rPr>
        <w:t xml:space="preserve">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Громова М.В.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Громова Т.В.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Жилин В.А.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Зорина Т.Ю.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Зудов А.И.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Зудова Г.А.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Игнатьева Н.Б.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Литвиненко И.В.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Малышева А.А.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Машкова Р.Е.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Смирнова Т.Ю.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Default="005A3766" w:rsidP="005A3766">
      <w:pPr>
        <w:pStyle w:val="a4"/>
        <w:rPr>
          <w:lang w:val="ru-RU"/>
        </w:rPr>
      </w:pPr>
      <w:r>
        <w:rPr>
          <w:lang w:val="ru-RU"/>
        </w:rPr>
        <w:t>Софонов В.В.</w:t>
      </w:r>
      <w:r w:rsidRPr="005A3766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Суслова М.Ю.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Теплякова Т.В.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Феоктистова Е.Л.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Хромова И.П.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Цилипоткина Н.А.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Черезова Т.Е.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Pr="005A3766" w:rsidRDefault="005A3766" w:rsidP="005A3766">
      <w:pPr>
        <w:pStyle w:val="a4"/>
        <w:rPr>
          <w:lang w:val="ru-RU"/>
        </w:rPr>
      </w:pPr>
      <w:r w:rsidRPr="005A3766">
        <w:rPr>
          <w:lang w:val="ru-RU"/>
        </w:rPr>
        <w:t xml:space="preserve">Чернышова Е.В. </w:t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5A3766" w:rsidRDefault="005A3766" w:rsidP="005A3766">
      <w:pPr>
        <w:pStyle w:val="a4"/>
        <w:rPr>
          <w:rFonts w:hAnsi="Times New Roman" w:cs="Times New Roman"/>
          <w:color w:val="000000"/>
          <w:sz w:val="24"/>
          <w:szCs w:val="24"/>
          <w:lang w:val="ru-RU"/>
        </w:rPr>
        <w:sectPr w:rsidR="005A3766" w:rsidSect="005A3766">
          <w:type w:val="continuous"/>
          <w:pgSz w:w="12240" w:h="15840"/>
          <w:pgMar w:top="709" w:right="758" w:bottom="568" w:left="1440" w:header="720" w:footer="720" w:gutter="0"/>
          <w:cols w:num="2" w:space="720"/>
        </w:sectPr>
      </w:pPr>
      <w:r w:rsidRPr="005A3766">
        <w:rPr>
          <w:lang w:val="ru-RU"/>
        </w:rPr>
        <w:t>Яблокова И.В.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0D0D" w:rsidRDefault="00940D0D" w:rsidP="0068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766" w:rsidRDefault="005A3766" w:rsidP="0068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766" w:rsidRDefault="005A3766" w:rsidP="0068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3766" w:rsidRDefault="005A3766" w:rsidP="0068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0D0D" w:rsidRPr="00BE2833" w:rsidRDefault="004420D0" w:rsidP="006837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E2833">
        <w:rPr>
          <w:lang w:val="ru-RU"/>
        </w:rPr>
        <w:br/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</w:t>
      </w:r>
      <w:r w:rsidR="007644D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E2833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7644D0">
        <w:rPr>
          <w:rFonts w:hAnsi="Times New Roman" w:cs="Times New Roman"/>
          <w:color w:val="000000"/>
          <w:sz w:val="24"/>
          <w:szCs w:val="24"/>
          <w:lang w:val="ru-RU"/>
        </w:rPr>
        <w:t>33</w:t>
      </w:r>
    </w:p>
    <w:p w:rsidR="00940D0D" w:rsidRPr="00BE2833" w:rsidRDefault="004420D0" w:rsidP="00683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8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85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4686"/>
      </w:tblGrid>
      <w:tr w:rsidR="00940D0D" w:rsidRPr="00D50D81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Default="004420D0" w:rsidP="006837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D0D" w:rsidRPr="00BE2833" w:rsidRDefault="004420D0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940D0D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Баранова Т.В.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D0D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Яблокова И.В.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Голятина И.В.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Беляева О.В.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Цилипоткина Н.А.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Феоктистова Е.Л.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Громова М.В.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Громова Т.В.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Чернышова Е.В.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Зорина Т.Ю.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</w:tr>
      <w:tr w:rsidR="007644D0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4D0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Малышева А.А.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4D0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</w:tr>
      <w:tr w:rsidR="00940D0D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7644D0" w:rsidRDefault="007644D0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Игнатьева Н.Б.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D0D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</w:tr>
      <w:tr w:rsidR="00940D0D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Голикова Е.В.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D0D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</w:t>
            </w:r>
          </w:p>
        </w:tc>
      </w:tr>
      <w:tr w:rsidR="00940D0D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D0D" w:rsidRP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Теплякова Т.В.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D0D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</w:tr>
      <w:tr w:rsidR="005A3766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Суслова М.Ю.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766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5A3766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Гладышева И.Р.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766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5A3766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Т.Ю.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766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A3766" w:rsidTr="005A3766">
        <w:trPr>
          <w:jc w:val="center"/>
        </w:trPr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766" w:rsidRDefault="005A3766" w:rsidP="0068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Глуховичёва И.О.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766" w:rsidRPr="005A3766" w:rsidRDefault="005A3766" w:rsidP="005A37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940D0D" w:rsidRDefault="00940D0D" w:rsidP="006837EA">
      <w:pPr>
        <w:rPr>
          <w:rFonts w:hAnsi="Times New Roman" w:cs="Times New Roman"/>
          <w:color w:val="000000"/>
          <w:sz w:val="24"/>
          <w:szCs w:val="24"/>
        </w:rPr>
      </w:pPr>
    </w:p>
    <w:sectPr w:rsidR="00940D0D" w:rsidSect="005A3766">
      <w:type w:val="continuous"/>
      <w:pgSz w:w="12240" w:h="15840"/>
      <w:pgMar w:top="709" w:right="75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20F6C8A6"/>
    <w:lvl w:ilvl="0" w:tplc="0022982C">
      <w:start w:val="1"/>
      <w:numFmt w:val="decimal"/>
      <w:lvlText w:val="%1."/>
      <w:lvlJc w:val="left"/>
      <w:pPr>
        <w:ind w:left="0" w:firstLine="0"/>
      </w:pPr>
    </w:lvl>
    <w:lvl w:ilvl="1" w:tplc="41FE0B88">
      <w:numFmt w:val="decimal"/>
      <w:lvlText w:val=""/>
      <w:lvlJc w:val="left"/>
      <w:pPr>
        <w:ind w:left="0" w:firstLine="0"/>
      </w:pPr>
    </w:lvl>
    <w:lvl w:ilvl="2" w:tplc="A648B90C">
      <w:numFmt w:val="decimal"/>
      <w:lvlText w:val=""/>
      <w:lvlJc w:val="left"/>
      <w:pPr>
        <w:ind w:left="0" w:firstLine="0"/>
      </w:pPr>
    </w:lvl>
    <w:lvl w:ilvl="3" w:tplc="74E872D0">
      <w:numFmt w:val="decimal"/>
      <w:lvlText w:val=""/>
      <w:lvlJc w:val="left"/>
      <w:pPr>
        <w:ind w:left="0" w:firstLine="0"/>
      </w:pPr>
    </w:lvl>
    <w:lvl w:ilvl="4" w:tplc="0F964A38">
      <w:numFmt w:val="decimal"/>
      <w:lvlText w:val=""/>
      <w:lvlJc w:val="left"/>
      <w:pPr>
        <w:ind w:left="0" w:firstLine="0"/>
      </w:pPr>
    </w:lvl>
    <w:lvl w:ilvl="5" w:tplc="BB040268">
      <w:numFmt w:val="decimal"/>
      <w:lvlText w:val=""/>
      <w:lvlJc w:val="left"/>
      <w:pPr>
        <w:ind w:left="0" w:firstLine="0"/>
      </w:pPr>
    </w:lvl>
    <w:lvl w:ilvl="6" w:tplc="96604E66">
      <w:numFmt w:val="decimal"/>
      <w:lvlText w:val=""/>
      <w:lvlJc w:val="left"/>
      <w:pPr>
        <w:ind w:left="0" w:firstLine="0"/>
      </w:pPr>
    </w:lvl>
    <w:lvl w:ilvl="7" w:tplc="2E8648A0">
      <w:numFmt w:val="decimal"/>
      <w:lvlText w:val=""/>
      <w:lvlJc w:val="left"/>
      <w:pPr>
        <w:ind w:left="0" w:firstLine="0"/>
      </w:pPr>
    </w:lvl>
    <w:lvl w:ilvl="8" w:tplc="7204A5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2AE"/>
    <w:multiLevelType w:val="hybridMultilevel"/>
    <w:tmpl w:val="91BA0566"/>
    <w:lvl w:ilvl="0" w:tplc="639A6D1C">
      <w:start w:val="2"/>
      <w:numFmt w:val="decimal"/>
      <w:lvlText w:val="%1."/>
      <w:lvlJc w:val="left"/>
      <w:pPr>
        <w:ind w:left="0" w:firstLine="0"/>
      </w:pPr>
    </w:lvl>
    <w:lvl w:ilvl="1" w:tplc="43F68E0E">
      <w:numFmt w:val="decimal"/>
      <w:lvlText w:val=""/>
      <w:lvlJc w:val="left"/>
      <w:pPr>
        <w:ind w:left="0" w:firstLine="0"/>
      </w:pPr>
    </w:lvl>
    <w:lvl w:ilvl="2" w:tplc="4C1428CA">
      <w:numFmt w:val="decimal"/>
      <w:lvlText w:val=""/>
      <w:lvlJc w:val="left"/>
      <w:pPr>
        <w:ind w:left="0" w:firstLine="0"/>
      </w:pPr>
    </w:lvl>
    <w:lvl w:ilvl="3" w:tplc="36560A4C">
      <w:numFmt w:val="decimal"/>
      <w:lvlText w:val=""/>
      <w:lvlJc w:val="left"/>
      <w:pPr>
        <w:ind w:left="0" w:firstLine="0"/>
      </w:pPr>
    </w:lvl>
    <w:lvl w:ilvl="4" w:tplc="57F6DD30">
      <w:numFmt w:val="decimal"/>
      <w:lvlText w:val=""/>
      <w:lvlJc w:val="left"/>
      <w:pPr>
        <w:ind w:left="0" w:firstLine="0"/>
      </w:pPr>
    </w:lvl>
    <w:lvl w:ilvl="5" w:tplc="0F7ED97C">
      <w:numFmt w:val="decimal"/>
      <w:lvlText w:val=""/>
      <w:lvlJc w:val="left"/>
      <w:pPr>
        <w:ind w:left="0" w:firstLine="0"/>
      </w:pPr>
    </w:lvl>
    <w:lvl w:ilvl="6" w:tplc="2454EE00">
      <w:numFmt w:val="decimal"/>
      <w:lvlText w:val=""/>
      <w:lvlJc w:val="left"/>
      <w:pPr>
        <w:ind w:left="0" w:firstLine="0"/>
      </w:pPr>
    </w:lvl>
    <w:lvl w:ilvl="7" w:tplc="11902D26">
      <w:numFmt w:val="decimal"/>
      <w:lvlText w:val=""/>
      <w:lvlJc w:val="left"/>
      <w:pPr>
        <w:ind w:left="0" w:firstLine="0"/>
      </w:pPr>
    </w:lvl>
    <w:lvl w:ilvl="8" w:tplc="6972AE4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6512DA"/>
    <w:multiLevelType w:val="hybridMultilevel"/>
    <w:tmpl w:val="DE46A6EA"/>
    <w:lvl w:ilvl="0" w:tplc="0022982C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71FC"/>
    <w:multiLevelType w:val="multilevel"/>
    <w:tmpl w:val="4E4404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A6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54E98"/>
    <w:multiLevelType w:val="hybridMultilevel"/>
    <w:tmpl w:val="E5847A00"/>
    <w:lvl w:ilvl="0" w:tplc="11241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5B47"/>
    <w:rsid w:val="002D33B1"/>
    <w:rsid w:val="002D3591"/>
    <w:rsid w:val="003514A0"/>
    <w:rsid w:val="004420D0"/>
    <w:rsid w:val="004F7E17"/>
    <w:rsid w:val="005A05CE"/>
    <w:rsid w:val="005A3766"/>
    <w:rsid w:val="00653AF6"/>
    <w:rsid w:val="006837EA"/>
    <w:rsid w:val="00695F5B"/>
    <w:rsid w:val="006A7C2A"/>
    <w:rsid w:val="007644D0"/>
    <w:rsid w:val="00940D0D"/>
    <w:rsid w:val="00B04CD8"/>
    <w:rsid w:val="00B73A5A"/>
    <w:rsid w:val="00BE2833"/>
    <w:rsid w:val="00C552D1"/>
    <w:rsid w:val="00D50D8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E5976-6782-4F8A-957A-26FA0FD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37EA"/>
    <w:pPr>
      <w:ind w:left="720"/>
      <w:contextualSpacing/>
    </w:pPr>
  </w:style>
  <w:style w:type="paragraph" w:styleId="a4">
    <w:name w:val="No Spacing"/>
    <w:uiPriority w:val="1"/>
    <w:qFormat/>
    <w:rsid w:val="005A376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US75DVFUYAPE-310649759-31</_dlc_DocId>
    <_dlc_DocIdUrl xmlns="1ca21ed8-a3df-4193-b700-fd65bdc63fa0">
      <Url>http://www.eduportal44.ru/Makariev_EDU/Maksch2/_layouts/15/DocIdRedir.aspx?ID=US75DVFUYAPE-310649759-31</Url>
      <Description>US75DVFUYAPE-310649759-31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106B8-FAD2-4652-9442-31B636439F1E}"/>
</file>

<file path=customXml/itemProps2.xml><?xml version="1.0" encoding="utf-8"?>
<ds:datastoreItem xmlns:ds="http://schemas.openxmlformats.org/officeDocument/2006/customXml" ds:itemID="{71F69E05-D9DC-40FA-8300-4A1470CD2FB7}"/>
</file>

<file path=customXml/itemProps3.xml><?xml version="1.0" encoding="utf-8"?>
<ds:datastoreItem xmlns:ds="http://schemas.openxmlformats.org/officeDocument/2006/customXml" ds:itemID="{2688878F-95F5-4F73-92EC-195FA2E6CAC7}"/>
</file>

<file path=customXml/itemProps4.xml><?xml version="1.0" encoding="utf-8"?>
<ds:datastoreItem xmlns:ds="http://schemas.openxmlformats.org/officeDocument/2006/customXml" ds:itemID="{918EFBD2-FF96-4AE3-8AB6-D6B011385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Анастасия</cp:lastModifiedBy>
  <cp:revision>5</cp:revision>
  <cp:lastPrinted>2020-03-23T09:12:00Z</cp:lastPrinted>
  <dcterms:created xsi:type="dcterms:W3CDTF">2020-03-23T06:27:00Z</dcterms:created>
  <dcterms:modified xsi:type="dcterms:W3CDTF">2020-04-11T13:24:00Z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e063e8a2-5ac1-4623-8739-2fcde5b99102</vt:lpwstr>
  </property>
</Properties>
</file>