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C0" w:rsidRDefault="00D82FC0" w:rsidP="00D82FC0">
      <w:pPr>
        <w:tabs>
          <w:tab w:val="left" w:pos="6686"/>
        </w:tabs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на общем собрании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</w:t>
      </w:r>
    </w:p>
    <w:p w:rsidR="00D82FC0" w:rsidRDefault="00D82FC0" w:rsidP="00D82FC0">
      <w:pPr>
        <w:tabs>
          <w:tab w:val="left" w:pos="6069"/>
        </w:tabs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кол-ва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Директор школы:_____</w:t>
      </w:r>
    </w:p>
    <w:p w:rsidR="00D82FC0" w:rsidRDefault="001B33B8" w:rsidP="001B33B8">
      <w:pPr>
        <w:tabs>
          <w:tab w:val="left" w:pos="6069"/>
        </w:tabs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Рыжова С.Н.</w:t>
      </w:r>
    </w:p>
    <w:p w:rsidR="00D82FC0" w:rsidRDefault="00D82FC0" w:rsidP="00D82FC0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0" w:rsidRP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82FC0" w:rsidRP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ОБЩЕМ СОБРАНИИ ТРУДОВОГО  КОЛЛЕКТИВА</w:t>
      </w:r>
    </w:p>
    <w:p w:rsidR="00D82FC0" w:rsidRPr="00D82FC0" w:rsidRDefault="001B33B8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«Роговская ООШ»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1. </w:t>
      </w:r>
      <w:r w:rsidRPr="00B312CD">
        <w:rPr>
          <w:b/>
          <w:sz w:val="28"/>
          <w:szCs w:val="28"/>
          <w:bdr w:val="none" w:sz="0" w:space="0" w:color="auto" w:frame="1"/>
        </w:rPr>
        <w:t>Общие положения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1.1. Настоящее положение разработано в соответствии с Федеральным законом  № 273-ФЗ «Об образовании в Российской Федерации», Уставом   </w:t>
      </w:r>
      <w:r w:rsidR="001B33B8">
        <w:rPr>
          <w:sz w:val="28"/>
          <w:szCs w:val="28"/>
        </w:rPr>
        <w:t>школы.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1.2. Общее собрание трудового коллектива (далее Общее собрание) –  кол</w:t>
      </w:r>
      <w:r>
        <w:rPr>
          <w:sz w:val="28"/>
          <w:szCs w:val="28"/>
        </w:rPr>
        <w:t>легиальный орган самоуправления</w:t>
      </w:r>
      <w:r w:rsidRPr="00B312CD">
        <w:rPr>
          <w:sz w:val="28"/>
          <w:szCs w:val="28"/>
        </w:rPr>
        <w:t>, объединяющий всех работников</w:t>
      </w:r>
      <w:r w:rsidR="001B33B8">
        <w:rPr>
          <w:sz w:val="28"/>
          <w:szCs w:val="28"/>
        </w:rPr>
        <w:t xml:space="preserve"> Школы</w:t>
      </w:r>
      <w:proofErr w:type="gramStart"/>
      <w:r w:rsidR="001B33B8">
        <w:rPr>
          <w:sz w:val="28"/>
          <w:szCs w:val="28"/>
        </w:rPr>
        <w:t xml:space="preserve"> </w:t>
      </w:r>
      <w:r w:rsidRPr="00B312CD">
        <w:rPr>
          <w:sz w:val="28"/>
          <w:szCs w:val="28"/>
        </w:rPr>
        <w:t>,</w:t>
      </w:r>
      <w:proofErr w:type="gramEnd"/>
      <w:r w:rsidRPr="00B312CD">
        <w:rPr>
          <w:sz w:val="28"/>
          <w:szCs w:val="28"/>
        </w:rPr>
        <w:t xml:space="preserve"> осуществляющих свою деятельность на основе трудового договора.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1.3. Общее собрание осуществляет общее руководство учреждением.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1.4. Общее собрание представляет полномочия трудового коллектива.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1.5. Общее собрание возглавляется председателем Общего собрания.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1.6. 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1.7. Изменения и дополнения в настоящее Положение вносятся Общим собранием и принимаются на его заседании.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1.8. Срок данного положения не ограничен. Положение действует до принятия нового.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312CD">
        <w:rPr>
          <w:sz w:val="28"/>
          <w:szCs w:val="28"/>
        </w:rPr>
        <w:t>2.</w:t>
      </w:r>
      <w:r w:rsidRPr="00B312CD">
        <w:rPr>
          <w:rStyle w:val="apple-converted-space"/>
          <w:sz w:val="28"/>
          <w:szCs w:val="28"/>
        </w:rPr>
        <w:t> </w:t>
      </w:r>
      <w:r w:rsidRPr="00B312CD">
        <w:rPr>
          <w:b/>
          <w:sz w:val="28"/>
          <w:szCs w:val="28"/>
          <w:bdr w:val="none" w:sz="0" w:space="0" w:color="auto" w:frame="1"/>
        </w:rPr>
        <w:t>Основные задачи Общего собрания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2.1. Общее собрание содействует осуществлению  управленческих начал, развитию инициативы трудового коллектива.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3. </w:t>
      </w:r>
      <w:r w:rsidRPr="00B312CD">
        <w:rPr>
          <w:b/>
          <w:sz w:val="28"/>
          <w:szCs w:val="28"/>
          <w:bdr w:val="none" w:sz="0" w:space="0" w:color="auto" w:frame="1"/>
        </w:rPr>
        <w:t>Функции Общего собрания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избрание представителей в комиссии по трудовым спорам в Учреждении;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принятие в установленном порядке Коллективного договора;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принятие Правил в</w:t>
      </w:r>
      <w:r>
        <w:rPr>
          <w:sz w:val="28"/>
          <w:szCs w:val="28"/>
        </w:rPr>
        <w:t>нутреннего трудового распорядка, других локальных актов;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рассмотрение и принятие Устава Учреждения, дополнений и изменений к нему;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принятие программы развития  учреждения;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утверждение коллективных требований к Работодателю;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lastRenderedPageBreak/>
        <w:t>·         рассмотрение иных вопросов в соответствии с действующим законодательством Российской Федерации.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4. </w:t>
      </w:r>
      <w:r w:rsidRPr="00B312CD">
        <w:rPr>
          <w:b/>
          <w:sz w:val="28"/>
          <w:szCs w:val="28"/>
          <w:bdr w:val="none" w:sz="0" w:space="0" w:color="auto" w:frame="1"/>
        </w:rPr>
        <w:t>Права Общего собрания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4.1. Общее собрание имеет право: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участвовать в управлении учреждением;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4.2. Каждый член Общего собрания имеет право: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потребовать обсуждения Общим собранием любого вопроса, касающегося деятельности учреждения, если его предложение поддержит, не менее одной трети членов собрания;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5. </w:t>
      </w:r>
      <w:r w:rsidRPr="00B312CD">
        <w:rPr>
          <w:b/>
          <w:sz w:val="28"/>
          <w:szCs w:val="28"/>
          <w:bdr w:val="none" w:sz="0" w:space="0" w:color="auto" w:frame="1"/>
        </w:rPr>
        <w:t>Организация управления Общим собранием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5.1. В состав Общего собрания входят все работники учреждения.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5.2. На заседании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  исполняют свои обязанности на общественных началах.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5.4. Председатель Общего собрания: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организует деятельность Общего собрания;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информирует членов трудового коллектива о предстоящем заседании;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организует подготовку и проведение заседания;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определяет повестку дня;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контролирует выполнение решений.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5.5. Общее собрание собирается не реже 2 раз в календарный год.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5.6. Общее собрание считается правомочным, если на нем присутствует не менее </w:t>
      </w:r>
      <w:r>
        <w:rPr>
          <w:sz w:val="28"/>
          <w:szCs w:val="28"/>
        </w:rPr>
        <w:t xml:space="preserve">половины всех работников </w:t>
      </w:r>
      <w:r w:rsidRPr="00B312CD">
        <w:rPr>
          <w:sz w:val="28"/>
          <w:szCs w:val="28"/>
        </w:rPr>
        <w:t>ОУ.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5.7. Решение Общего собрания принимается простым большинством голосов открытым голосованием.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5.8. Решение Общего собрания считается принятым, если за него проголосовало не менее </w:t>
      </w:r>
      <w:r>
        <w:rPr>
          <w:sz w:val="28"/>
          <w:szCs w:val="28"/>
        </w:rPr>
        <w:t>половины</w:t>
      </w:r>
      <w:r w:rsidRPr="00B312CD">
        <w:rPr>
          <w:sz w:val="28"/>
          <w:szCs w:val="28"/>
        </w:rPr>
        <w:t xml:space="preserve"> присутствующих.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5.9.  Решения Общего собрания  реализуются через приказы и распоряжения </w:t>
      </w:r>
      <w:r>
        <w:rPr>
          <w:sz w:val="28"/>
          <w:szCs w:val="28"/>
        </w:rPr>
        <w:t xml:space="preserve">директора </w:t>
      </w:r>
      <w:r w:rsidRPr="00B312CD">
        <w:rPr>
          <w:sz w:val="28"/>
          <w:szCs w:val="28"/>
        </w:rPr>
        <w:t>ОУ.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5.10. Решение Общего собрания </w:t>
      </w:r>
      <w:proofErr w:type="gramStart"/>
      <w:r w:rsidRPr="00B312CD">
        <w:rPr>
          <w:sz w:val="28"/>
          <w:szCs w:val="28"/>
        </w:rPr>
        <w:t>обязательно к исполнению</w:t>
      </w:r>
      <w:proofErr w:type="gramEnd"/>
      <w:r w:rsidRPr="00B312CD">
        <w:rPr>
          <w:sz w:val="28"/>
          <w:szCs w:val="28"/>
        </w:rPr>
        <w:t xml:space="preserve"> для всех членов трудового коллектива.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6. </w:t>
      </w:r>
      <w:r w:rsidRPr="00B312CD">
        <w:rPr>
          <w:b/>
          <w:sz w:val="28"/>
          <w:szCs w:val="28"/>
          <w:bdr w:val="none" w:sz="0" w:space="0" w:color="auto" w:frame="1"/>
        </w:rPr>
        <w:t>Взаимосвязь с другими органами самоуправления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6.1. Общее собрание организует взаимодействие с другими  коллегиальными органами  учреждения</w:t>
      </w:r>
      <w:r>
        <w:rPr>
          <w:sz w:val="28"/>
          <w:szCs w:val="28"/>
        </w:rPr>
        <w:t xml:space="preserve">: </w:t>
      </w:r>
      <w:r w:rsidRPr="00B312CD">
        <w:rPr>
          <w:sz w:val="28"/>
          <w:szCs w:val="28"/>
        </w:rPr>
        <w:t>Педагогическим советом, Родительским комитетом: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через участие представителей трудового коллектива в заседаниях Педагогического совета, Родительского комитета;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lastRenderedPageBreak/>
        <w:t>- представление на ознакомление Педагогическому совету и Родительскому комитету материалов, готовящихся к обсуждению и принятию на заседании Общего собрания трудового коллектива;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внесение предложений и дополнений по вопросам, рассматриваемым на заседаниях Педагогического совета, Родительского комитета;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7. </w:t>
      </w:r>
      <w:r w:rsidRPr="00B312CD">
        <w:rPr>
          <w:b/>
          <w:sz w:val="28"/>
          <w:szCs w:val="28"/>
          <w:bdr w:val="none" w:sz="0" w:space="0" w:color="auto" w:frame="1"/>
        </w:rPr>
        <w:t>Ответственность Общего собрания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7.1. Общее собрание несет ответственность: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за выполнение, выполнение не в полном объеме или невыполнение закрепленных за ним задач и функций;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соответствие принимаемых решений законодательству РФ, нормативно-правовым актам.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8. </w:t>
      </w:r>
      <w:r w:rsidRPr="00B312CD">
        <w:rPr>
          <w:b/>
          <w:sz w:val="28"/>
          <w:szCs w:val="28"/>
          <w:bdr w:val="none" w:sz="0" w:space="0" w:color="auto" w:frame="1"/>
        </w:rPr>
        <w:t>Делопроизводство Общего собрания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8.1. Заседания Общего собрания оформляются протоколом.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8.2. В протоколе фиксируются: дата проведения,</w:t>
      </w:r>
      <w:r>
        <w:rPr>
          <w:sz w:val="28"/>
          <w:szCs w:val="28"/>
        </w:rPr>
        <w:t xml:space="preserve"> </w:t>
      </w:r>
      <w:r w:rsidRPr="00B312CD">
        <w:rPr>
          <w:sz w:val="28"/>
          <w:szCs w:val="28"/>
        </w:rPr>
        <w:t>количественное присутствие (отсутствие) членов трудового коллектива</w:t>
      </w:r>
      <w:proofErr w:type="gramStart"/>
      <w:r w:rsidRPr="00B312CD">
        <w:rPr>
          <w:sz w:val="28"/>
          <w:szCs w:val="28"/>
        </w:rPr>
        <w:t>.</w:t>
      </w:r>
      <w:proofErr w:type="gramEnd"/>
      <w:r w:rsidRPr="00B312CD">
        <w:rPr>
          <w:sz w:val="28"/>
          <w:szCs w:val="28"/>
        </w:rPr>
        <w:t xml:space="preserve">  </w:t>
      </w:r>
      <w:proofErr w:type="gramStart"/>
      <w:r w:rsidRPr="00B312CD">
        <w:rPr>
          <w:sz w:val="28"/>
          <w:szCs w:val="28"/>
        </w:rPr>
        <w:t>п</w:t>
      </w:r>
      <w:proofErr w:type="gramEnd"/>
      <w:r w:rsidRPr="00B312CD">
        <w:rPr>
          <w:sz w:val="28"/>
          <w:szCs w:val="28"/>
        </w:rPr>
        <w:t>риглашенные (ФИО, должность), повестка дня, ход обсуждения вопросов. предложения, рекомендации и замечания членов трудового коллектива и приглашенных лиц,  решение.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8.3. Протоколы подписываются председателем и секретарем Общего собрания.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8.4. Нумерация протоколов ведется от начала календарного  года.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8.5. Журнал протоколов Общего собрания нумеруется постранично, прошнуровывается, скрепляется подписью </w:t>
      </w:r>
      <w:r>
        <w:rPr>
          <w:sz w:val="28"/>
          <w:szCs w:val="28"/>
        </w:rPr>
        <w:t>директора</w:t>
      </w:r>
      <w:r w:rsidRPr="00B312CD">
        <w:rPr>
          <w:sz w:val="28"/>
          <w:szCs w:val="28"/>
        </w:rPr>
        <w:t xml:space="preserve"> и печатью учреждения.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8.6. Журнал протоколов Общего собрания хранится в делах учреждения  (50 лет) и передается по акту (при смене руководителя) передачей в архив.</w:t>
      </w:r>
    </w:p>
    <w:p w:rsidR="00D82FC0" w:rsidRPr="00D82FC0" w:rsidRDefault="00D82FC0" w:rsidP="00B312CD">
      <w:pPr>
        <w:spacing w:after="0" w:line="27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2FC0" w:rsidRPr="00D82FC0" w:rsidSect="00AF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FC7"/>
    <w:multiLevelType w:val="hybridMultilevel"/>
    <w:tmpl w:val="0FE66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E2BD2"/>
    <w:multiLevelType w:val="multilevel"/>
    <w:tmpl w:val="E2B2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82FC0"/>
    <w:rsid w:val="001B33B8"/>
    <w:rsid w:val="007B2401"/>
    <w:rsid w:val="009D627E"/>
    <w:rsid w:val="00AF65F8"/>
    <w:rsid w:val="00B312CD"/>
    <w:rsid w:val="00D82FC0"/>
    <w:rsid w:val="00D9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g">
    <w:name w:val="bg"/>
    <w:basedOn w:val="a0"/>
    <w:rsid w:val="00D82FC0"/>
  </w:style>
  <w:style w:type="paragraph" w:styleId="a3">
    <w:name w:val="List Paragraph"/>
    <w:basedOn w:val="a"/>
    <w:uiPriority w:val="34"/>
    <w:qFormat/>
    <w:rsid w:val="00D82F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092798">
          <w:marLeft w:val="0"/>
          <w:marRight w:val="0"/>
          <w:marTop w:val="5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7192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54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17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19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46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9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5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6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9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7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3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9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0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5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90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2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5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99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50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7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85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3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58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60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1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25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0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5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7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3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83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62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90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8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8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1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7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6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3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4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49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25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22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40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65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94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07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10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21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52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50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57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15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37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67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33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1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51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18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0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26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31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90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94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73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61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17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4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29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8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24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6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4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3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95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98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23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76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SWXKEJWT4FA5-173896864-790</_dlc_DocId>
    <_dlc_DocIdUrl xmlns="369ecff9-9d91-49ad-b6c8-2386e6911df0">
      <Url>http://edu-sps.koiro.local/MR/rogovonyw/1/_layouts/15/DocIdRedir.aspx?ID=SWXKEJWT4FA5-173896864-790</Url>
      <Description>SWXKEJWT4FA5-173896864-790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BD5169-1603-4B18-B3E1-654EAAACB73D}"/>
</file>

<file path=customXml/itemProps2.xml><?xml version="1.0" encoding="utf-8"?>
<ds:datastoreItem xmlns:ds="http://schemas.openxmlformats.org/officeDocument/2006/customXml" ds:itemID="{1FECE22C-AABE-444A-9F57-2413BC525773}"/>
</file>

<file path=customXml/itemProps3.xml><?xml version="1.0" encoding="utf-8"?>
<ds:datastoreItem xmlns:ds="http://schemas.openxmlformats.org/officeDocument/2006/customXml" ds:itemID="{1B113392-38EC-40AC-AC78-89C766F116E2}"/>
</file>

<file path=customXml/itemProps4.xml><?xml version="1.0" encoding="utf-8"?>
<ds:datastoreItem xmlns:ds="http://schemas.openxmlformats.org/officeDocument/2006/customXml" ds:itemID="{EF8CA184-7E6D-48DC-88CC-89680792096C}"/>
</file>

<file path=customXml/itemProps5.xml><?xml version="1.0" encoding="utf-8"?>
<ds:datastoreItem xmlns:ds="http://schemas.openxmlformats.org/officeDocument/2006/customXml" ds:itemID="{222E901E-E775-4D1D-9609-8BC64F3EE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Владелец</cp:lastModifiedBy>
  <cp:revision>2</cp:revision>
  <dcterms:created xsi:type="dcterms:W3CDTF">2020-03-17T07:48:00Z</dcterms:created>
  <dcterms:modified xsi:type="dcterms:W3CDTF">2020-03-17T07:48:00Z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ed22cca5-26fe-42c2-aed0-bff4fa4db9b8</vt:lpwstr>
  </property>
</Properties>
</file>