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2E" w:rsidRDefault="00CA502E" w:rsidP="00CA50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казённое общеобразовательное учреждение </w:t>
      </w:r>
    </w:p>
    <w:p w:rsidR="00CA502E" w:rsidRDefault="00CA502E" w:rsidP="00CA50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«Роговская основная общеобразовательная школа» </w:t>
      </w:r>
    </w:p>
    <w:p w:rsidR="00CA502E" w:rsidRDefault="00CA502E" w:rsidP="00CA50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Мантуровского муниципального района Костромской области</w:t>
      </w:r>
    </w:p>
    <w:p w:rsidR="00CA502E" w:rsidRDefault="00CA502E" w:rsidP="00CA502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502E" w:rsidRDefault="00CA502E" w:rsidP="00CA502E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2</w:t>
      </w:r>
    </w:p>
    <w:p w:rsidR="00CA502E" w:rsidRDefault="00CA502E" w:rsidP="00CA502E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02E" w:rsidRDefault="00CA502E" w:rsidP="00FD6776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деятельности общеобразовательной организации, подлежащей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(утв. </w:t>
      </w:r>
      <w:hyperlink r:id="rId7" w:anchor="0" w:history="1">
        <w:r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ru-RU"/>
          </w:rPr>
          <w:t>приказом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Министерства образования и науки РФ от 10 декабря 2013 г. № 1324)</w:t>
      </w:r>
    </w:p>
    <w:p w:rsidR="00CA502E" w:rsidRDefault="00914D2F" w:rsidP="00CA502E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2017 календарный год</w:t>
      </w:r>
    </w:p>
    <w:tbl>
      <w:tblPr>
        <w:tblStyle w:val="a3"/>
        <w:tblW w:w="0" w:type="auto"/>
        <w:tblLook w:val="04A0"/>
      </w:tblPr>
      <w:tblGrid>
        <w:gridCol w:w="818"/>
        <w:gridCol w:w="7035"/>
        <w:gridCol w:w="1718"/>
      </w:tblGrid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914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/10</w:t>
            </w:r>
            <w:r w:rsidR="00CA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914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7/3</w:t>
            </w:r>
            <w:r w:rsidR="00CA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91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2F" w:rsidRDefault="00914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/ 4 </w:t>
            </w:r>
            <w:r w:rsidR="00CA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CA502E" w:rsidRDefault="00914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31% </w:t>
            </w:r>
            <w:r w:rsidR="00CA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</w:t>
            </w:r>
            <w:r w:rsidR="00CA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914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A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0 %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0 %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человек/0%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914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A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 100 %</w:t>
            </w:r>
          </w:p>
          <w:p w:rsidR="00914D2F" w:rsidRDefault="00914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человек/90%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человек/ 50 %</w:t>
            </w:r>
          </w:p>
          <w:p w:rsidR="00914D2F" w:rsidRDefault="00914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человек/ 50 %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человек/ 50 %</w:t>
            </w:r>
          </w:p>
          <w:p w:rsidR="00914D2F" w:rsidRDefault="00914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человек/ 50 %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0 %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914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человек/ 0 </w:t>
            </w:r>
            <w:r w:rsidR="00CA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914D2F" w:rsidRDefault="00914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человека/ 20%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человек</w:t>
            </w:r>
            <w:r w:rsidR="0091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 человек</w:t>
            </w:r>
          </w:p>
          <w:p w:rsidR="00914D2F" w:rsidRDefault="00914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человек/ 28,5 %</w:t>
            </w:r>
          </w:p>
          <w:p w:rsidR="00914D2F" w:rsidRDefault="00914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человека/67 </w:t>
            </w:r>
            <w:r w:rsidR="0085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человек/ 28,5 %</w:t>
            </w:r>
          </w:p>
          <w:p w:rsidR="00852499" w:rsidRDefault="00852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человека/67 %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 человек/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71,5 %</w:t>
            </w:r>
          </w:p>
          <w:p w:rsidR="00852499" w:rsidRDefault="00852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человека/ 32 %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человек/ 71,5 %</w:t>
            </w:r>
          </w:p>
          <w:p w:rsidR="00852499" w:rsidRDefault="00852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человека/ 32 %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человек/ 100 %</w:t>
            </w:r>
          </w:p>
          <w:p w:rsidR="00852499" w:rsidRDefault="00852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 / 100 %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 14,3 %</w:t>
            </w:r>
          </w:p>
          <w:p w:rsidR="00852499" w:rsidRDefault="00852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человек/ 16 % 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человек/ 28,5 %</w:t>
            </w:r>
          </w:p>
          <w:p w:rsidR="00852499" w:rsidRDefault="00852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человека / 50 % 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человек/ 100 %</w:t>
            </w:r>
          </w:p>
          <w:p w:rsidR="00852499" w:rsidRDefault="00852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человек/ 100 %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человек/  65,2%</w:t>
            </w:r>
          </w:p>
          <w:p w:rsidR="00852499" w:rsidRDefault="00852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 / 16 %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0 %</w:t>
            </w:r>
          </w:p>
          <w:p w:rsidR="00852499" w:rsidRDefault="00852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человек / 16 % 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человек/</w:t>
            </w:r>
            <w:r w:rsidR="0085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43,2%</w:t>
            </w:r>
          </w:p>
          <w:p w:rsidR="00852499" w:rsidRDefault="00852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 / 16 %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0 %</w:t>
            </w:r>
          </w:p>
          <w:p w:rsidR="00852499" w:rsidRDefault="00852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человек / 16 % 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852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CA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852499" w:rsidRDefault="00852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человек/ 100 %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человек/100%</w:t>
            </w:r>
          </w:p>
          <w:p w:rsidR="00852499" w:rsidRDefault="00852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человек/ 100 %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единиц</w:t>
            </w:r>
            <w:r w:rsidR="00FD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852499" w:rsidRDefault="00852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0,4 единиц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единиц</w:t>
            </w:r>
            <w:r w:rsidR="00FD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FD6776" w:rsidRDefault="00FD6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единиц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FD6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A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FD6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A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нет</w:t>
            </w:r>
            <w:proofErr w:type="gramEnd"/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FD6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A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нет</w:t>
            </w:r>
            <w:proofErr w:type="gramEnd"/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FD6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A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нет</w:t>
            </w:r>
            <w:proofErr w:type="gramEnd"/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FD6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A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нет</w:t>
            </w:r>
            <w:proofErr w:type="gramEnd"/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FD6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A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нет</w:t>
            </w:r>
            <w:proofErr w:type="gramEnd"/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FD6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A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  <w:proofErr w:type="gramEnd"/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FD6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A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человек/100%</w:t>
            </w:r>
          </w:p>
          <w:p w:rsidR="00FD6776" w:rsidRDefault="00FD6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/ 100 %</w:t>
            </w:r>
          </w:p>
        </w:tc>
      </w:tr>
      <w:tr w:rsidR="00CA502E" w:rsidTr="00CA50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CA50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2E" w:rsidRDefault="00FD6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A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кв</w:t>
            </w:r>
            <w:proofErr w:type="gramStart"/>
            <w:r w:rsidR="00CA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FD6776" w:rsidRDefault="00FD6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</w:tbl>
    <w:p w:rsidR="00CA502E" w:rsidRDefault="00CA502E" w:rsidP="00CA502E">
      <w:pPr>
        <w:rPr>
          <w:rFonts w:ascii="Times New Roman" w:hAnsi="Times New Roman" w:cs="Times New Roman"/>
          <w:sz w:val="24"/>
          <w:szCs w:val="24"/>
        </w:rPr>
      </w:pPr>
    </w:p>
    <w:p w:rsidR="00365585" w:rsidRDefault="00365585"/>
    <w:sectPr w:rsidR="00365585" w:rsidSect="0036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02E"/>
    <w:rsid w:val="00365585"/>
    <w:rsid w:val="00852499"/>
    <w:rsid w:val="00914D2F"/>
    <w:rsid w:val="00CA502E"/>
    <w:rsid w:val="00FD5DD2"/>
    <w:rsid w:val="00FD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A50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7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garant.ru/products/ipo/prime/doc/70481476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SWXKEJWT4FA5-173896864-489</_dlc_DocId>
    <_dlc_DocIdUrl xmlns="369ecff9-9d91-49ad-b6c8-2386e6911df0">
      <Url>http://edu-sps.koiro.local/MR/rogovonyw/1/_layouts/15/DocIdRedir.aspx?ID=SWXKEJWT4FA5-173896864-489</Url>
      <Description>SWXKEJWT4FA5-173896864-489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E3CD96A873E343B3CA8C6E08176918" ma:contentTypeVersion="1" ma:contentTypeDescription="Создание документа." ma:contentTypeScope="" ma:versionID="6118d2ee0f1c08bfa7888666708c846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CAA35-A221-4FCF-B2AF-D8B8A51E4012}"/>
</file>

<file path=customXml/itemProps2.xml><?xml version="1.0" encoding="utf-8"?>
<ds:datastoreItem xmlns:ds="http://schemas.openxmlformats.org/officeDocument/2006/customXml" ds:itemID="{3B4ED3CD-3D94-41D3-9DAB-19B8174305B3}"/>
</file>

<file path=customXml/itemProps3.xml><?xml version="1.0" encoding="utf-8"?>
<ds:datastoreItem xmlns:ds="http://schemas.openxmlformats.org/officeDocument/2006/customXml" ds:itemID="{55D188CA-564E-465E-9848-EC7D3FD40D6C}"/>
</file>

<file path=customXml/itemProps4.xml><?xml version="1.0" encoding="utf-8"?>
<ds:datastoreItem xmlns:ds="http://schemas.openxmlformats.org/officeDocument/2006/customXml" ds:itemID="{5028B0F1-4679-4589-96C8-94CD765819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2017-05-10T11:14:00Z</cp:lastPrinted>
  <dcterms:created xsi:type="dcterms:W3CDTF">2018-04-19T09:59:00Z</dcterms:created>
  <dcterms:modified xsi:type="dcterms:W3CDTF">2018-04-19T09:59:00Z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0x01010079E3CD96A873E343B3CA8C6E08176918</vt:lpwstr>
  </property>
  <property fmtid="{D5CDD505-2E9C-101B-9397-08002B2CF9AE}" pid="3" name="_dlc_DocIdItemGuid">
    <vt:lpwstr>fe49f331-84e7-426c-bc79-93dfb33835dc</vt:lpwstr>
  </property>
</Properties>
</file>