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C2" w:rsidRPr="002520C2" w:rsidRDefault="002520C2" w:rsidP="00CC6321">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6163C6" w:rsidRPr="002520C2" w:rsidRDefault="00CC6321"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Pr>
          <w:rFonts w:ascii="Times New Roman" w:eastAsia="Times New Roman" w:hAnsi="Times New Roman" w:cs="Times New Roman"/>
          <w:b/>
          <w:bCs/>
          <w:color w:val="12130C"/>
          <w:sz w:val="24"/>
          <w:szCs w:val="24"/>
          <w:lang w:eastAsia="ru-RU"/>
        </w:rPr>
        <w:t>Муниципальное казё</w:t>
      </w:r>
      <w:r w:rsidR="006163C6" w:rsidRPr="00E37F58">
        <w:rPr>
          <w:rFonts w:ascii="Times New Roman" w:eastAsia="Times New Roman" w:hAnsi="Times New Roman" w:cs="Times New Roman"/>
          <w:b/>
          <w:bCs/>
          <w:color w:val="12130C"/>
          <w:sz w:val="24"/>
          <w:szCs w:val="24"/>
          <w:lang w:eastAsia="ru-RU"/>
        </w:rPr>
        <w:t>нное общеобразовательное учреждение</w:t>
      </w:r>
    </w:p>
    <w:p w:rsidR="006163C6" w:rsidRPr="00E37F58" w:rsidRDefault="00CC6321" w:rsidP="006163C6">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r>
        <w:rPr>
          <w:rFonts w:ascii="Times New Roman" w:eastAsia="Times New Roman" w:hAnsi="Times New Roman" w:cs="Times New Roman"/>
          <w:b/>
          <w:bCs/>
          <w:color w:val="12130C"/>
          <w:sz w:val="24"/>
          <w:szCs w:val="24"/>
          <w:lang w:eastAsia="ru-RU"/>
        </w:rPr>
        <w:t>«</w:t>
      </w:r>
      <w:proofErr w:type="spellStart"/>
      <w:r w:rsidR="006163C6" w:rsidRPr="00E37F58">
        <w:rPr>
          <w:rFonts w:ascii="Times New Roman" w:eastAsia="Times New Roman" w:hAnsi="Times New Roman" w:cs="Times New Roman"/>
          <w:b/>
          <w:bCs/>
          <w:color w:val="12130C"/>
          <w:sz w:val="24"/>
          <w:szCs w:val="24"/>
          <w:lang w:eastAsia="ru-RU"/>
        </w:rPr>
        <w:t>Вочуровская</w:t>
      </w:r>
      <w:proofErr w:type="spellEnd"/>
      <w:r w:rsidR="006163C6" w:rsidRPr="00E37F58">
        <w:rPr>
          <w:rFonts w:ascii="Times New Roman" w:eastAsia="Times New Roman" w:hAnsi="Times New Roman" w:cs="Times New Roman"/>
          <w:b/>
          <w:bCs/>
          <w:color w:val="12130C"/>
          <w:sz w:val="24"/>
          <w:szCs w:val="24"/>
          <w:lang w:eastAsia="ru-RU"/>
        </w:rPr>
        <w:t xml:space="preserve"> средняя общеобразовательная школа</w:t>
      </w:r>
      <w:r>
        <w:rPr>
          <w:rFonts w:ascii="Times New Roman" w:eastAsia="Times New Roman" w:hAnsi="Times New Roman" w:cs="Times New Roman"/>
          <w:b/>
          <w:bCs/>
          <w:color w:val="12130C"/>
          <w:sz w:val="24"/>
          <w:szCs w:val="24"/>
          <w:lang w:eastAsia="ru-RU"/>
        </w:rPr>
        <w:t>»</w:t>
      </w:r>
    </w:p>
    <w:p w:rsidR="006163C6" w:rsidRPr="00E37F58" w:rsidRDefault="006163C6" w:rsidP="006163C6">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r w:rsidRPr="00E37F58">
        <w:rPr>
          <w:rFonts w:ascii="Times New Roman" w:eastAsia="Times New Roman" w:hAnsi="Times New Roman" w:cs="Times New Roman"/>
          <w:b/>
          <w:bCs/>
          <w:color w:val="12130C"/>
          <w:sz w:val="24"/>
          <w:szCs w:val="24"/>
          <w:lang w:eastAsia="ru-RU"/>
        </w:rPr>
        <w:t>Мантуровского муниципального района</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Костромской области</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ПРИКАЗ № </w:t>
      </w:r>
      <w:r w:rsidR="00CC6321">
        <w:rPr>
          <w:rFonts w:ascii="Times New Roman" w:eastAsia="Times New Roman" w:hAnsi="Times New Roman" w:cs="Times New Roman"/>
          <w:b/>
          <w:bCs/>
          <w:color w:val="12130C"/>
          <w:sz w:val="24"/>
          <w:szCs w:val="24"/>
          <w:lang w:eastAsia="ru-RU"/>
        </w:rPr>
        <w:t>11/2</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6163C6" w:rsidRPr="002520C2" w:rsidRDefault="00CC6321" w:rsidP="006163C6">
      <w:pPr>
        <w:shd w:val="clear" w:color="auto" w:fill="FFFFFF"/>
        <w:spacing w:before="120" w:after="120" w:line="240" w:lineRule="auto"/>
        <w:jc w:val="right"/>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«13» февраля 2017</w:t>
      </w:r>
      <w:r w:rsidR="006163C6" w:rsidRPr="002520C2">
        <w:rPr>
          <w:rFonts w:ascii="Times New Roman" w:eastAsia="Times New Roman" w:hAnsi="Times New Roman" w:cs="Times New Roman"/>
          <w:color w:val="12130C"/>
          <w:sz w:val="24"/>
          <w:szCs w:val="24"/>
          <w:lang w:eastAsia="ru-RU"/>
        </w:rPr>
        <w:t xml:space="preserve"> г.</w:t>
      </w:r>
    </w:p>
    <w:p w:rsidR="006163C6" w:rsidRPr="002520C2" w:rsidRDefault="006163C6"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Об утверждении состава</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школьной службы примирения (ШСП)</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В соответствии с</w:t>
      </w:r>
      <w:r w:rsidR="006163C6" w:rsidRPr="00E37F58">
        <w:rPr>
          <w:rFonts w:ascii="Times New Roman" w:eastAsia="Times New Roman" w:hAnsi="Times New Roman" w:cs="Times New Roman"/>
          <w:color w:val="12130C"/>
          <w:sz w:val="24"/>
          <w:szCs w:val="24"/>
          <w:lang w:eastAsia="ru-RU"/>
        </w:rPr>
        <w:t xml:space="preserve"> Положением о </w:t>
      </w:r>
      <w:r w:rsidRPr="002520C2">
        <w:rPr>
          <w:rFonts w:ascii="Times New Roman" w:eastAsia="Times New Roman" w:hAnsi="Times New Roman" w:cs="Times New Roman"/>
          <w:color w:val="12130C"/>
          <w:sz w:val="24"/>
          <w:szCs w:val="24"/>
          <w:lang w:eastAsia="ru-RU"/>
        </w:rPr>
        <w:t xml:space="preserve"> службе примирения (медиации), для организации качественной работы службы</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ПРИКАЗЫВАЮ:</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CC6321"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1.Утвердить состав школьной службы примирения:</w:t>
      </w:r>
      <w:r w:rsidR="00CC6321">
        <w:rPr>
          <w:rFonts w:ascii="Times New Roman" w:eastAsia="Times New Roman" w:hAnsi="Times New Roman" w:cs="Times New Roman"/>
          <w:color w:val="12130C"/>
          <w:sz w:val="24"/>
          <w:szCs w:val="24"/>
          <w:lang w:eastAsia="ru-RU"/>
        </w:rPr>
        <w:t xml:space="preserve"> </w:t>
      </w:r>
    </w:p>
    <w:p w:rsidR="006163C6" w:rsidRPr="00E37F58"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Председатель</w:t>
      </w:r>
      <w:r w:rsidR="00CC6321">
        <w:rPr>
          <w:rFonts w:ascii="Times New Roman" w:eastAsia="Times New Roman" w:hAnsi="Times New Roman" w:cs="Times New Roman"/>
          <w:color w:val="12130C"/>
          <w:sz w:val="24"/>
          <w:szCs w:val="24"/>
          <w:lang w:eastAsia="ru-RU"/>
        </w:rPr>
        <w:t xml:space="preserve"> (руководитель службы)</w:t>
      </w:r>
      <w:r w:rsidRPr="002520C2">
        <w:rPr>
          <w:rFonts w:ascii="Times New Roman" w:eastAsia="Times New Roman" w:hAnsi="Times New Roman" w:cs="Times New Roman"/>
          <w:color w:val="12130C"/>
          <w:sz w:val="24"/>
          <w:szCs w:val="24"/>
          <w:lang w:eastAsia="ru-RU"/>
        </w:rPr>
        <w:t xml:space="preserve"> СШП:    </w:t>
      </w:r>
      <w:proofErr w:type="spellStart"/>
      <w:r w:rsidR="00CC6321">
        <w:rPr>
          <w:rFonts w:ascii="Times New Roman" w:eastAsia="Times New Roman" w:hAnsi="Times New Roman" w:cs="Times New Roman"/>
          <w:color w:val="12130C"/>
          <w:sz w:val="24"/>
          <w:szCs w:val="24"/>
          <w:lang w:eastAsia="ru-RU"/>
        </w:rPr>
        <w:t>Шаблова</w:t>
      </w:r>
      <w:proofErr w:type="spellEnd"/>
      <w:r w:rsidR="00CC6321">
        <w:rPr>
          <w:rFonts w:ascii="Times New Roman" w:eastAsia="Times New Roman" w:hAnsi="Times New Roman" w:cs="Times New Roman"/>
          <w:color w:val="12130C"/>
          <w:sz w:val="24"/>
          <w:szCs w:val="24"/>
          <w:lang w:eastAsia="ru-RU"/>
        </w:rPr>
        <w:t xml:space="preserve"> </w:t>
      </w:r>
      <w:proofErr w:type="gramStart"/>
      <w:r w:rsidR="00CC6321">
        <w:rPr>
          <w:rFonts w:ascii="Times New Roman" w:eastAsia="Times New Roman" w:hAnsi="Times New Roman" w:cs="Times New Roman"/>
          <w:color w:val="12130C"/>
          <w:sz w:val="24"/>
          <w:szCs w:val="24"/>
          <w:lang w:eastAsia="ru-RU"/>
        </w:rPr>
        <w:t>СВ</w:t>
      </w:r>
      <w:proofErr w:type="gramEnd"/>
      <w:r w:rsidR="00CC6321">
        <w:rPr>
          <w:rFonts w:ascii="Times New Roman" w:eastAsia="Times New Roman" w:hAnsi="Times New Roman" w:cs="Times New Roman"/>
          <w:color w:val="12130C"/>
          <w:sz w:val="24"/>
          <w:szCs w:val="24"/>
          <w:lang w:eastAsia="ru-RU"/>
        </w:rPr>
        <w:t>, соц.педагог</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Секретарь:    </w:t>
      </w:r>
      <w:r w:rsidR="00CC6321">
        <w:rPr>
          <w:rFonts w:ascii="Times New Roman" w:eastAsia="Times New Roman" w:hAnsi="Times New Roman" w:cs="Times New Roman"/>
          <w:color w:val="12130C"/>
          <w:sz w:val="24"/>
          <w:szCs w:val="24"/>
          <w:lang w:eastAsia="ru-RU"/>
        </w:rPr>
        <w:t xml:space="preserve">Медведева НВ, уполномоченный по защите прав ребенка в МКОУ </w:t>
      </w:r>
      <w:proofErr w:type="spellStart"/>
      <w:r w:rsidR="00CC6321">
        <w:rPr>
          <w:rFonts w:ascii="Times New Roman" w:eastAsia="Times New Roman" w:hAnsi="Times New Roman" w:cs="Times New Roman"/>
          <w:color w:val="12130C"/>
          <w:sz w:val="24"/>
          <w:szCs w:val="24"/>
          <w:lang w:eastAsia="ru-RU"/>
        </w:rPr>
        <w:t>Вочуровская</w:t>
      </w:r>
      <w:proofErr w:type="spellEnd"/>
      <w:r w:rsidR="00CC6321">
        <w:rPr>
          <w:rFonts w:ascii="Times New Roman" w:eastAsia="Times New Roman" w:hAnsi="Times New Roman" w:cs="Times New Roman"/>
          <w:color w:val="12130C"/>
          <w:sz w:val="24"/>
          <w:szCs w:val="24"/>
          <w:lang w:eastAsia="ru-RU"/>
        </w:rPr>
        <w:t xml:space="preserve"> СОШ</w:t>
      </w:r>
      <w:r w:rsidRPr="002520C2">
        <w:rPr>
          <w:rFonts w:ascii="Times New Roman" w:eastAsia="Times New Roman" w:hAnsi="Times New Roman" w:cs="Times New Roman"/>
          <w:color w:val="12130C"/>
          <w:sz w:val="24"/>
          <w:szCs w:val="24"/>
          <w:lang w:eastAsia="ru-RU"/>
        </w:rPr>
        <w:t>                       </w:t>
      </w:r>
      <w:r w:rsidR="006163C6" w:rsidRPr="00E37F58">
        <w:rPr>
          <w:rFonts w:ascii="Times New Roman" w:eastAsia="Times New Roman" w:hAnsi="Times New Roman" w:cs="Times New Roman"/>
          <w:color w:val="12130C"/>
          <w:sz w:val="24"/>
          <w:szCs w:val="24"/>
          <w:lang w:eastAsia="ru-RU"/>
        </w:rPr>
        <w:t> </w:t>
      </w:r>
    </w:p>
    <w:p w:rsidR="00CC6321" w:rsidRDefault="002520C2"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Члены ШСП:   </w:t>
      </w:r>
      <w:r w:rsidR="00CC6321">
        <w:rPr>
          <w:rFonts w:ascii="Times New Roman" w:eastAsia="Times New Roman" w:hAnsi="Times New Roman" w:cs="Times New Roman"/>
          <w:color w:val="12130C"/>
          <w:sz w:val="24"/>
          <w:szCs w:val="24"/>
          <w:lang w:eastAsia="ru-RU"/>
        </w:rPr>
        <w:t>Бычин Роман, учащийся 8 класса</w:t>
      </w:r>
    </w:p>
    <w:p w:rsidR="00CC6321" w:rsidRDefault="00CC6321"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 xml:space="preserve">                          </w:t>
      </w:r>
      <w:proofErr w:type="spellStart"/>
      <w:r>
        <w:rPr>
          <w:rFonts w:ascii="Times New Roman" w:eastAsia="Times New Roman" w:hAnsi="Times New Roman" w:cs="Times New Roman"/>
          <w:color w:val="12130C"/>
          <w:sz w:val="24"/>
          <w:szCs w:val="24"/>
          <w:lang w:eastAsia="ru-RU"/>
        </w:rPr>
        <w:t>Кинарейкина</w:t>
      </w:r>
      <w:proofErr w:type="spellEnd"/>
      <w:r>
        <w:rPr>
          <w:rFonts w:ascii="Times New Roman" w:eastAsia="Times New Roman" w:hAnsi="Times New Roman" w:cs="Times New Roman"/>
          <w:color w:val="12130C"/>
          <w:sz w:val="24"/>
          <w:szCs w:val="24"/>
          <w:lang w:eastAsia="ru-RU"/>
        </w:rPr>
        <w:t xml:space="preserve"> Руслана, учащаяся 8 класса</w:t>
      </w:r>
    </w:p>
    <w:p w:rsidR="002520C2" w:rsidRPr="002520C2" w:rsidRDefault="00CC6321"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 xml:space="preserve">                          Орлова Мария, учащаяся 7 класса</w:t>
      </w:r>
      <w:r w:rsidR="002520C2" w:rsidRPr="002520C2">
        <w:rPr>
          <w:rFonts w:ascii="Times New Roman" w:eastAsia="Times New Roman" w:hAnsi="Times New Roman" w:cs="Times New Roman"/>
          <w:color w:val="12130C"/>
          <w:sz w:val="24"/>
          <w:szCs w:val="24"/>
          <w:lang w:eastAsia="ru-RU"/>
        </w:rPr>
        <w:t xml:space="preserve">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2. Членам ШСП придерживаться в своей работе требований, изложенных в По</w:t>
      </w:r>
      <w:r w:rsidR="006163C6" w:rsidRPr="00E37F58">
        <w:rPr>
          <w:rFonts w:ascii="Times New Roman" w:eastAsia="Times New Roman" w:hAnsi="Times New Roman" w:cs="Times New Roman"/>
          <w:color w:val="12130C"/>
          <w:sz w:val="24"/>
          <w:szCs w:val="24"/>
          <w:lang w:eastAsia="ru-RU"/>
        </w:rPr>
        <w:t xml:space="preserve">ложении о </w:t>
      </w:r>
      <w:r w:rsidRPr="002520C2">
        <w:rPr>
          <w:rFonts w:ascii="Times New Roman" w:eastAsia="Times New Roman" w:hAnsi="Times New Roman" w:cs="Times New Roman"/>
          <w:color w:val="12130C"/>
          <w:sz w:val="24"/>
          <w:szCs w:val="24"/>
          <w:lang w:eastAsia="ru-RU"/>
        </w:rPr>
        <w:t xml:space="preserve"> службе примирения.</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3. Приказ вступает в силу с момента его подписания</w:t>
      </w:r>
    </w:p>
    <w:p w:rsidR="006163C6" w:rsidRPr="00E37F58" w:rsidRDefault="006163C6" w:rsidP="006163C6">
      <w:pPr>
        <w:shd w:val="clear" w:color="auto" w:fill="FFFFFF"/>
        <w:spacing w:before="120" w:after="120" w:line="240" w:lineRule="auto"/>
        <w:rPr>
          <w:rFonts w:ascii="Times New Roman" w:eastAsia="Times New Roman" w:hAnsi="Times New Roman" w:cs="Times New Roman"/>
          <w:b/>
          <w:bCs/>
          <w:color w:val="12130C"/>
          <w:sz w:val="24"/>
          <w:szCs w:val="24"/>
          <w:lang w:eastAsia="ru-RU"/>
        </w:rPr>
      </w:pPr>
    </w:p>
    <w:p w:rsidR="006163C6" w:rsidRPr="00E37F58" w:rsidRDefault="00EC6957" w:rsidP="006163C6">
      <w:pPr>
        <w:shd w:val="clear" w:color="auto" w:fill="FFFFFF"/>
        <w:spacing w:before="120" w:after="120" w:line="240" w:lineRule="auto"/>
        <w:rPr>
          <w:rFonts w:ascii="Times New Roman" w:eastAsia="Times New Roman" w:hAnsi="Times New Roman" w:cs="Times New Roman"/>
          <w:b/>
          <w:bCs/>
          <w:color w:val="12130C"/>
          <w:sz w:val="24"/>
          <w:szCs w:val="24"/>
          <w:lang w:eastAsia="ru-RU"/>
        </w:rPr>
      </w:pPr>
      <w:r>
        <w:rPr>
          <w:rFonts w:ascii="Times New Roman" w:eastAsia="Times New Roman" w:hAnsi="Times New Roman" w:cs="Times New Roman"/>
          <w:b/>
          <w:bCs/>
          <w:noProof/>
          <w:color w:val="12130C"/>
          <w:sz w:val="24"/>
          <w:szCs w:val="24"/>
          <w:lang w:eastAsia="ru-RU"/>
        </w:rPr>
        <w:drawing>
          <wp:anchor distT="0" distB="0" distL="6400800" distR="6400800" simplePos="0" relativeHeight="251668480" behindDoc="0" locked="0" layoutInCell="0" allowOverlap="1">
            <wp:simplePos x="0" y="0"/>
            <wp:positionH relativeFrom="margin">
              <wp:posOffset>2948940</wp:posOffset>
            </wp:positionH>
            <wp:positionV relativeFrom="paragraph">
              <wp:posOffset>61595</wp:posOffset>
            </wp:positionV>
            <wp:extent cx="1028700" cy="84772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28700" cy="847725"/>
                    </a:xfrm>
                    <a:prstGeom prst="rect">
                      <a:avLst/>
                    </a:prstGeom>
                    <a:noFill/>
                    <a:ln w="9525">
                      <a:noFill/>
                      <a:miter lim="800000"/>
                      <a:headEnd/>
                      <a:tailEnd/>
                    </a:ln>
                  </pic:spPr>
                </pic:pic>
              </a:graphicData>
            </a:graphic>
          </wp:anchor>
        </w:drawing>
      </w:r>
    </w:p>
    <w:p w:rsidR="006163C6" w:rsidRPr="00E37F58" w:rsidRDefault="006163C6" w:rsidP="006163C6">
      <w:pPr>
        <w:shd w:val="clear" w:color="auto" w:fill="FFFFFF"/>
        <w:spacing w:before="120" w:after="120" w:line="240" w:lineRule="auto"/>
        <w:rPr>
          <w:rFonts w:ascii="Times New Roman" w:eastAsia="Times New Roman" w:hAnsi="Times New Roman" w:cs="Times New Roman"/>
          <w:b/>
          <w:bCs/>
          <w:color w:val="12130C"/>
          <w:sz w:val="24"/>
          <w:szCs w:val="24"/>
          <w:lang w:eastAsia="ru-RU"/>
        </w:rPr>
      </w:pPr>
    </w:p>
    <w:p w:rsidR="006163C6" w:rsidRPr="002520C2" w:rsidRDefault="006163C6"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Директор МКОУ </w:t>
      </w:r>
      <w:proofErr w:type="spellStart"/>
      <w:r w:rsidRPr="00E37F58">
        <w:rPr>
          <w:rFonts w:ascii="Times New Roman" w:eastAsia="Times New Roman" w:hAnsi="Times New Roman" w:cs="Times New Roman"/>
          <w:b/>
          <w:bCs/>
          <w:color w:val="12130C"/>
          <w:sz w:val="24"/>
          <w:szCs w:val="24"/>
          <w:lang w:eastAsia="ru-RU"/>
        </w:rPr>
        <w:t>Вочуровская</w:t>
      </w:r>
      <w:proofErr w:type="spellEnd"/>
      <w:r w:rsidRPr="00E37F58">
        <w:rPr>
          <w:rFonts w:ascii="Times New Roman" w:eastAsia="Times New Roman" w:hAnsi="Times New Roman" w:cs="Times New Roman"/>
          <w:b/>
          <w:bCs/>
          <w:color w:val="12130C"/>
          <w:sz w:val="24"/>
          <w:szCs w:val="24"/>
          <w:lang w:eastAsia="ru-RU"/>
        </w:rPr>
        <w:t xml:space="preserve"> СОШ                                     Смирнова ЮА</w:t>
      </w:r>
    </w:p>
    <w:p w:rsidR="006163C6" w:rsidRPr="00CC6321" w:rsidRDefault="00EC6957" w:rsidP="00CC6321">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b/>
          <w:bCs/>
          <w:noProof/>
          <w:color w:val="12130C"/>
          <w:sz w:val="24"/>
          <w:szCs w:val="24"/>
          <w:lang w:eastAsia="ru-RU"/>
        </w:rPr>
        <w:drawing>
          <wp:anchor distT="0" distB="0" distL="114300" distR="114300" simplePos="0" relativeHeight="251664384" behindDoc="0" locked="0" layoutInCell="1" allowOverlap="1">
            <wp:simplePos x="0" y="0"/>
            <wp:positionH relativeFrom="column">
              <wp:posOffset>119380</wp:posOffset>
            </wp:positionH>
            <wp:positionV relativeFrom="paragraph">
              <wp:posOffset>212090</wp:posOffset>
            </wp:positionV>
            <wp:extent cx="1367790" cy="1379220"/>
            <wp:effectExtent l="228600" t="209550" r="213360" b="201930"/>
            <wp:wrapNone/>
            <wp:docPr id="2" name="Рисунок 3" descr="G:\печать и штам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ечать и штамп 001.jpg"/>
                    <pic:cNvPicPr>
                      <a:picLocks noChangeAspect="1" noChangeArrowheads="1"/>
                    </pic:cNvPicPr>
                  </pic:nvPicPr>
                  <pic:blipFill>
                    <a:blip r:embed="rId5" cstate="print"/>
                    <a:srcRect l="43734" t="65640" r="35931" b="19302"/>
                    <a:stretch>
                      <a:fillRect/>
                    </a:stretch>
                  </pic:blipFill>
                  <pic:spPr bwMode="auto">
                    <a:xfrm rot="14817887">
                      <a:off x="0" y="0"/>
                      <a:ext cx="1367790" cy="1379220"/>
                    </a:xfrm>
                    <a:prstGeom prst="rect">
                      <a:avLst/>
                    </a:prstGeom>
                    <a:noFill/>
                    <a:ln w="9525">
                      <a:noFill/>
                      <a:miter lim="800000"/>
                      <a:headEnd/>
                      <a:tailEnd/>
                    </a:ln>
                  </pic:spPr>
                </pic:pic>
              </a:graphicData>
            </a:graphic>
          </wp:anchor>
        </w:drawing>
      </w:r>
      <w:r w:rsidR="006163C6" w:rsidRPr="00E37F58">
        <w:rPr>
          <w:rFonts w:ascii="Times New Roman" w:eastAsia="Times New Roman" w:hAnsi="Times New Roman" w:cs="Times New Roman"/>
          <w:b/>
          <w:bCs/>
          <w:color w:val="12130C"/>
          <w:sz w:val="24"/>
          <w:szCs w:val="24"/>
          <w:lang w:eastAsia="ru-RU"/>
        </w:rPr>
        <w:t> </w:t>
      </w:r>
    </w:p>
    <w:p w:rsidR="006163C6" w:rsidRPr="00E37F58" w:rsidRDefault="006163C6" w:rsidP="00E37F58">
      <w:pPr>
        <w:shd w:val="clear" w:color="auto" w:fill="FFFFFF"/>
        <w:spacing w:before="120" w:after="120" w:line="240" w:lineRule="auto"/>
        <w:rPr>
          <w:rFonts w:ascii="Times New Roman" w:eastAsia="Times New Roman" w:hAnsi="Times New Roman" w:cs="Times New Roman"/>
          <w:b/>
          <w:bCs/>
          <w:color w:val="12130C"/>
          <w:sz w:val="24"/>
          <w:szCs w:val="24"/>
          <w:lang w:eastAsia="ru-RU"/>
        </w:rPr>
      </w:pPr>
    </w:p>
    <w:p w:rsidR="006163C6" w:rsidRDefault="006163C6" w:rsidP="002520C2">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p>
    <w:p w:rsidR="00CC6321" w:rsidRPr="00E37F58" w:rsidRDefault="00CC6321" w:rsidP="002520C2">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p>
    <w:p w:rsidR="006163C6" w:rsidRPr="002520C2" w:rsidRDefault="00EC6957"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Pr>
          <w:rFonts w:ascii="Times New Roman" w:eastAsia="Times New Roman" w:hAnsi="Times New Roman" w:cs="Times New Roman"/>
          <w:b/>
          <w:bCs/>
          <w:color w:val="12130C"/>
          <w:sz w:val="24"/>
          <w:szCs w:val="24"/>
          <w:lang w:eastAsia="ru-RU"/>
        </w:rPr>
        <w:lastRenderedPageBreak/>
        <w:t>Муниципальное казё</w:t>
      </w:r>
      <w:r w:rsidR="006163C6" w:rsidRPr="00E37F58">
        <w:rPr>
          <w:rFonts w:ascii="Times New Roman" w:eastAsia="Times New Roman" w:hAnsi="Times New Roman" w:cs="Times New Roman"/>
          <w:b/>
          <w:bCs/>
          <w:color w:val="12130C"/>
          <w:sz w:val="24"/>
          <w:szCs w:val="24"/>
          <w:lang w:eastAsia="ru-RU"/>
        </w:rPr>
        <w:t>нное общеобразовательное учреждение</w:t>
      </w:r>
    </w:p>
    <w:p w:rsidR="006163C6" w:rsidRPr="00E37F58" w:rsidRDefault="00EC6957" w:rsidP="006163C6">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r>
        <w:rPr>
          <w:rFonts w:ascii="Times New Roman" w:eastAsia="Times New Roman" w:hAnsi="Times New Roman" w:cs="Times New Roman"/>
          <w:b/>
          <w:bCs/>
          <w:color w:val="12130C"/>
          <w:sz w:val="24"/>
          <w:szCs w:val="24"/>
          <w:lang w:eastAsia="ru-RU"/>
        </w:rPr>
        <w:t>«</w:t>
      </w:r>
      <w:proofErr w:type="spellStart"/>
      <w:r w:rsidR="006163C6" w:rsidRPr="00E37F58">
        <w:rPr>
          <w:rFonts w:ascii="Times New Roman" w:eastAsia="Times New Roman" w:hAnsi="Times New Roman" w:cs="Times New Roman"/>
          <w:b/>
          <w:bCs/>
          <w:color w:val="12130C"/>
          <w:sz w:val="24"/>
          <w:szCs w:val="24"/>
          <w:lang w:eastAsia="ru-RU"/>
        </w:rPr>
        <w:t>Вочуровская</w:t>
      </w:r>
      <w:proofErr w:type="spellEnd"/>
      <w:r w:rsidR="006163C6" w:rsidRPr="00E37F58">
        <w:rPr>
          <w:rFonts w:ascii="Times New Roman" w:eastAsia="Times New Roman" w:hAnsi="Times New Roman" w:cs="Times New Roman"/>
          <w:b/>
          <w:bCs/>
          <w:color w:val="12130C"/>
          <w:sz w:val="24"/>
          <w:szCs w:val="24"/>
          <w:lang w:eastAsia="ru-RU"/>
        </w:rPr>
        <w:t xml:space="preserve"> средняя общеобразовательная школа</w:t>
      </w:r>
      <w:r>
        <w:rPr>
          <w:rFonts w:ascii="Times New Roman" w:eastAsia="Times New Roman" w:hAnsi="Times New Roman" w:cs="Times New Roman"/>
          <w:b/>
          <w:bCs/>
          <w:color w:val="12130C"/>
          <w:sz w:val="24"/>
          <w:szCs w:val="24"/>
          <w:lang w:eastAsia="ru-RU"/>
        </w:rPr>
        <w:t>»</w:t>
      </w:r>
    </w:p>
    <w:p w:rsidR="006163C6" w:rsidRPr="00E37F58" w:rsidRDefault="006163C6" w:rsidP="006163C6">
      <w:pPr>
        <w:shd w:val="clear" w:color="auto" w:fill="FFFFFF"/>
        <w:spacing w:before="120" w:after="120" w:line="240" w:lineRule="auto"/>
        <w:jc w:val="center"/>
        <w:rPr>
          <w:rFonts w:ascii="Times New Roman" w:eastAsia="Times New Roman" w:hAnsi="Times New Roman" w:cs="Times New Roman"/>
          <w:b/>
          <w:bCs/>
          <w:color w:val="12130C"/>
          <w:sz w:val="24"/>
          <w:szCs w:val="24"/>
          <w:lang w:eastAsia="ru-RU"/>
        </w:rPr>
      </w:pPr>
      <w:r w:rsidRPr="00E37F58">
        <w:rPr>
          <w:rFonts w:ascii="Times New Roman" w:eastAsia="Times New Roman" w:hAnsi="Times New Roman" w:cs="Times New Roman"/>
          <w:b/>
          <w:bCs/>
          <w:color w:val="12130C"/>
          <w:sz w:val="24"/>
          <w:szCs w:val="24"/>
          <w:lang w:eastAsia="ru-RU"/>
        </w:rPr>
        <w:t>Мантуровского муниципального района</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Костромской области</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ПРИКАЗ № </w:t>
      </w:r>
      <w:r w:rsidR="00CC6321">
        <w:rPr>
          <w:rFonts w:ascii="Times New Roman" w:eastAsia="Times New Roman" w:hAnsi="Times New Roman" w:cs="Times New Roman"/>
          <w:b/>
          <w:bCs/>
          <w:color w:val="12130C"/>
          <w:sz w:val="24"/>
          <w:szCs w:val="24"/>
          <w:lang w:eastAsia="ru-RU"/>
        </w:rPr>
        <w:t>11/1</w:t>
      </w:r>
    </w:p>
    <w:p w:rsidR="006163C6" w:rsidRPr="002520C2" w:rsidRDefault="006163C6" w:rsidP="006163C6">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CC6321" w:rsidRPr="002520C2" w:rsidRDefault="00CC6321" w:rsidP="00CC6321">
      <w:pPr>
        <w:shd w:val="clear" w:color="auto" w:fill="FFFFFF"/>
        <w:spacing w:before="120" w:after="120" w:line="240" w:lineRule="auto"/>
        <w:jc w:val="right"/>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«13» февраля 2017</w:t>
      </w:r>
      <w:r w:rsidRPr="002520C2">
        <w:rPr>
          <w:rFonts w:ascii="Times New Roman" w:eastAsia="Times New Roman" w:hAnsi="Times New Roman" w:cs="Times New Roman"/>
          <w:color w:val="12130C"/>
          <w:sz w:val="24"/>
          <w:szCs w:val="24"/>
          <w:lang w:eastAsia="ru-RU"/>
        </w:rPr>
        <w:t xml:space="preserve"> г.</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Об организации работы</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службы примирения (медиации) в  </w:t>
      </w:r>
      <w:r w:rsidR="00CC6321">
        <w:rPr>
          <w:rFonts w:ascii="Times New Roman" w:eastAsia="Times New Roman" w:hAnsi="Times New Roman" w:cs="Times New Roman"/>
          <w:b/>
          <w:bCs/>
          <w:color w:val="12130C"/>
          <w:sz w:val="24"/>
          <w:szCs w:val="24"/>
          <w:lang w:eastAsia="ru-RU"/>
        </w:rPr>
        <w:t xml:space="preserve">МКОУ </w:t>
      </w:r>
      <w:proofErr w:type="spellStart"/>
      <w:r w:rsidR="00CC6321">
        <w:rPr>
          <w:rFonts w:ascii="Times New Roman" w:eastAsia="Times New Roman" w:hAnsi="Times New Roman" w:cs="Times New Roman"/>
          <w:b/>
          <w:bCs/>
          <w:color w:val="12130C"/>
          <w:sz w:val="24"/>
          <w:szCs w:val="24"/>
          <w:lang w:eastAsia="ru-RU"/>
        </w:rPr>
        <w:t>Вочуровская</w:t>
      </w:r>
      <w:proofErr w:type="spellEnd"/>
      <w:r w:rsidR="00CC6321">
        <w:rPr>
          <w:rFonts w:ascii="Times New Roman" w:eastAsia="Times New Roman" w:hAnsi="Times New Roman" w:cs="Times New Roman"/>
          <w:b/>
          <w:bCs/>
          <w:color w:val="12130C"/>
          <w:sz w:val="24"/>
          <w:szCs w:val="24"/>
          <w:lang w:eastAsia="ru-RU"/>
        </w:rPr>
        <w:t xml:space="preserve"> СОШ</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для профилактики и разрешения</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конфликтов в среде несовершеннолетних</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CC6321" w:rsidP="006163C6">
      <w:pPr>
        <w:shd w:val="clear" w:color="auto" w:fill="FFFFFF"/>
        <w:spacing w:before="120" w:after="120" w:line="240" w:lineRule="auto"/>
        <w:ind w:firstLine="708"/>
        <w:jc w:val="both"/>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В</w:t>
      </w:r>
      <w:r w:rsidR="002520C2" w:rsidRPr="002520C2">
        <w:rPr>
          <w:rFonts w:ascii="Times New Roman" w:eastAsia="Times New Roman" w:hAnsi="Times New Roman" w:cs="Times New Roman"/>
          <w:color w:val="12130C"/>
          <w:sz w:val="24"/>
          <w:szCs w:val="24"/>
          <w:lang w:eastAsia="ru-RU"/>
        </w:rPr>
        <w:t xml:space="preserve"> целях обеспечения единого подхода к научно-методическому  сопровождению школы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ПРИКАЗЫВАЮ:</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1.Создать службу примирения (медиации) в школе.</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2.Утвердить план создания службы примирения (медиации) в школе (Приложение № 1).</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3.Утвердить Положение о школьной службе примирения (медиации) (Приложение № 2).</w:t>
      </w:r>
    </w:p>
    <w:p w:rsidR="002520C2" w:rsidRPr="002520C2" w:rsidRDefault="006163C6"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color w:val="12130C"/>
          <w:sz w:val="24"/>
          <w:szCs w:val="24"/>
          <w:lang w:eastAsia="ru-RU"/>
        </w:rPr>
        <w:t>4.Шаблову СВ.</w:t>
      </w:r>
      <w:r w:rsidR="002520C2" w:rsidRPr="002520C2">
        <w:rPr>
          <w:rFonts w:ascii="Times New Roman" w:eastAsia="Times New Roman" w:hAnsi="Times New Roman" w:cs="Times New Roman"/>
          <w:color w:val="12130C"/>
          <w:sz w:val="24"/>
          <w:szCs w:val="24"/>
          <w:lang w:eastAsia="ru-RU"/>
        </w:rPr>
        <w:t xml:space="preserve"> назначить куратором службы примирения (медиации) в школе.</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5. Приказ вступает в силу с момента его подписания.</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xml:space="preserve">6. Контроль за исполнением настоящего приказа возлагаю </w:t>
      </w:r>
      <w:proofErr w:type="gramStart"/>
      <w:r w:rsidRPr="002520C2">
        <w:rPr>
          <w:rFonts w:ascii="Times New Roman" w:eastAsia="Times New Roman" w:hAnsi="Times New Roman" w:cs="Times New Roman"/>
          <w:color w:val="12130C"/>
          <w:sz w:val="24"/>
          <w:szCs w:val="24"/>
          <w:lang w:eastAsia="ru-RU"/>
        </w:rPr>
        <w:t>на</w:t>
      </w:r>
      <w:proofErr w:type="gramEnd"/>
      <w:r w:rsidRPr="002520C2">
        <w:rPr>
          <w:rFonts w:ascii="Times New Roman" w:eastAsia="Times New Roman" w:hAnsi="Times New Roman" w:cs="Times New Roman"/>
          <w:color w:val="12130C"/>
          <w:sz w:val="24"/>
          <w:szCs w:val="24"/>
          <w:lang w:eastAsia="ru-RU"/>
        </w:rPr>
        <w:t xml:space="preserve"> </w:t>
      </w:r>
      <w:proofErr w:type="gramStart"/>
      <w:r w:rsidRPr="002520C2">
        <w:rPr>
          <w:rFonts w:ascii="Times New Roman" w:eastAsia="Times New Roman" w:hAnsi="Times New Roman" w:cs="Times New Roman"/>
          <w:color w:val="12130C"/>
          <w:sz w:val="24"/>
          <w:szCs w:val="24"/>
          <w:lang w:eastAsia="ru-RU"/>
        </w:rPr>
        <w:t>зам</w:t>
      </w:r>
      <w:proofErr w:type="gramEnd"/>
      <w:r w:rsidRPr="002520C2">
        <w:rPr>
          <w:rFonts w:ascii="Times New Roman" w:eastAsia="Times New Roman" w:hAnsi="Times New Roman" w:cs="Times New Roman"/>
          <w:color w:val="12130C"/>
          <w:sz w:val="24"/>
          <w:szCs w:val="24"/>
          <w:lang w:eastAsia="ru-RU"/>
        </w:rPr>
        <w:t xml:space="preserve">. директора по </w:t>
      </w:r>
      <w:r w:rsidR="006163C6" w:rsidRPr="00E37F58">
        <w:rPr>
          <w:rFonts w:ascii="Times New Roman" w:eastAsia="Times New Roman" w:hAnsi="Times New Roman" w:cs="Times New Roman"/>
          <w:color w:val="12130C"/>
          <w:sz w:val="24"/>
          <w:szCs w:val="24"/>
          <w:lang w:eastAsia="ru-RU"/>
        </w:rPr>
        <w:t>УВР Гвоздеву ТЮ</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6163C6" w:rsidRPr="00E37F58" w:rsidRDefault="002520C2"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6163C6" w:rsidRPr="00E37F58" w:rsidRDefault="00EC6957"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noProof/>
          <w:color w:val="12130C"/>
          <w:sz w:val="24"/>
          <w:szCs w:val="24"/>
          <w:lang w:eastAsia="ru-RU"/>
        </w:rPr>
        <w:drawing>
          <wp:anchor distT="0" distB="0" distL="6400800" distR="6400800" simplePos="0" relativeHeight="251666432" behindDoc="0" locked="0" layoutInCell="0" allowOverlap="1">
            <wp:simplePos x="0" y="0"/>
            <wp:positionH relativeFrom="margin">
              <wp:posOffset>2863215</wp:posOffset>
            </wp:positionH>
            <wp:positionV relativeFrom="paragraph">
              <wp:posOffset>61595</wp:posOffset>
            </wp:positionV>
            <wp:extent cx="1028700" cy="8477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28700" cy="847725"/>
                    </a:xfrm>
                    <a:prstGeom prst="rect">
                      <a:avLst/>
                    </a:prstGeom>
                    <a:noFill/>
                    <a:ln w="9525">
                      <a:noFill/>
                      <a:miter lim="800000"/>
                      <a:headEnd/>
                      <a:tailEnd/>
                    </a:ln>
                  </pic:spPr>
                </pic:pic>
              </a:graphicData>
            </a:graphic>
          </wp:anchor>
        </w:drawing>
      </w:r>
    </w:p>
    <w:p w:rsidR="006163C6" w:rsidRPr="00E37F58" w:rsidRDefault="006163C6"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6163C6" w:rsidRPr="002520C2" w:rsidRDefault="006163C6"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Директор МКОУ </w:t>
      </w:r>
      <w:proofErr w:type="spellStart"/>
      <w:r w:rsidRPr="00E37F58">
        <w:rPr>
          <w:rFonts w:ascii="Times New Roman" w:eastAsia="Times New Roman" w:hAnsi="Times New Roman" w:cs="Times New Roman"/>
          <w:b/>
          <w:bCs/>
          <w:color w:val="12130C"/>
          <w:sz w:val="24"/>
          <w:szCs w:val="24"/>
          <w:lang w:eastAsia="ru-RU"/>
        </w:rPr>
        <w:t>Вочуровская</w:t>
      </w:r>
      <w:proofErr w:type="spellEnd"/>
      <w:r w:rsidRPr="00E37F58">
        <w:rPr>
          <w:rFonts w:ascii="Times New Roman" w:eastAsia="Times New Roman" w:hAnsi="Times New Roman" w:cs="Times New Roman"/>
          <w:b/>
          <w:bCs/>
          <w:color w:val="12130C"/>
          <w:sz w:val="24"/>
          <w:szCs w:val="24"/>
          <w:lang w:eastAsia="ru-RU"/>
        </w:rPr>
        <w:t xml:space="preserve"> СОШ                                     Смирнова ЮА</w:t>
      </w:r>
    </w:p>
    <w:p w:rsidR="006163C6" w:rsidRPr="002520C2" w:rsidRDefault="00EC6957" w:rsidP="006163C6">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b/>
          <w:bCs/>
          <w:noProof/>
          <w:color w:val="12130C"/>
          <w:sz w:val="24"/>
          <w:szCs w:val="24"/>
          <w:lang w:eastAsia="ru-RU"/>
        </w:rPr>
        <w:drawing>
          <wp:anchor distT="0" distB="0" distL="114300" distR="114300" simplePos="0" relativeHeight="251662336" behindDoc="0" locked="0" layoutInCell="1" allowOverlap="1">
            <wp:simplePos x="0" y="0"/>
            <wp:positionH relativeFrom="column">
              <wp:posOffset>224790</wp:posOffset>
            </wp:positionH>
            <wp:positionV relativeFrom="paragraph">
              <wp:posOffset>154940</wp:posOffset>
            </wp:positionV>
            <wp:extent cx="1367790" cy="1379220"/>
            <wp:effectExtent l="228600" t="209550" r="213360" b="201930"/>
            <wp:wrapNone/>
            <wp:docPr id="1" name="Рисунок 3" descr="G:\печать и штам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ечать и штамп 001.jpg"/>
                    <pic:cNvPicPr>
                      <a:picLocks noChangeAspect="1" noChangeArrowheads="1"/>
                    </pic:cNvPicPr>
                  </pic:nvPicPr>
                  <pic:blipFill>
                    <a:blip r:embed="rId5" cstate="print"/>
                    <a:srcRect l="43734" t="65640" r="35931" b="19302"/>
                    <a:stretch>
                      <a:fillRect/>
                    </a:stretch>
                  </pic:blipFill>
                  <pic:spPr bwMode="auto">
                    <a:xfrm rot="14817887">
                      <a:off x="0" y="0"/>
                      <a:ext cx="1367790" cy="1379220"/>
                    </a:xfrm>
                    <a:prstGeom prst="rect">
                      <a:avLst/>
                    </a:prstGeom>
                    <a:noFill/>
                    <a:ln w="9525">
                      <a:noFill/>
                      <a:miter lim="800000"/>
                      <a:headEnd/>
                      <a:tailEnd/>
                    </a:ln>
                  </pic:spPr>
                </pic:pic>
              </a:graphicData>
            </a:graphic>
          </wp:anchor>
        </w:drawing>
      </w:r>
      <w:r w:rsidR="006163C6" w:rsidRPr="00E37F58">
        <w:rPr>
          <w:rFonts w:ascii="Times New Roman" w:eastAsia="Times New Roman" w:hAnsi="Times New Roman" w:cs="Times New Roman"/>
          <w:b/>
          <w:bCs/>
          <w:color w:val="12130C"/>
          <w:sz w:val="24"/>
          <w:szCs w:val="24"/>
          <w:lang w:eastAsia="ru-RU"/>
        </w:rPr>
        <w:t> </w:t>
      </w:r>
    </w:p>
    <w:p w:rsidR="00CC6321" w:rsidRDefault="00CC6321"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CC6321" w:rsidRDefault="00CC6321"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CC6321" w:rsidRDefault="00CC6321"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CC6321" w:rsidRDefault="00CC6321"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lastRenderedPageBreak/>
        <w:t>Приложение №1</w:t>
      </w:r>
    </w:p>
    <w:p w:rsidR="002520C2" w:rsidRPr="002520C2" w:rsidRDefault="00CC6321"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Pr>
          <w:rFonts w:ascii="Times New Roman" w:eastAsia="Times New Roman" w:hAnsi="Times New Roman" w:cs="Times New Roman"/>
          <w:color w:val="12130C"/>
          <w:sz w:val="24"/>
          <w:szCs w:val="24"/>
          <w:lang w:eastAsia="ru-RU"/>
        </w:rPr>
        <w:t>к Приказу № 11/1 от 13.02.17</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2520C2" w:rsidRPr="002520C2" w:rsidRDefault="002520C2" w:rsidP="002520C2">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xml:space="preserve">План создания службы примирения  в </w:t>
      </w:r>
      <w:r w:rsidR="00EC6957">
        <w:rPr>
          <w:rFonts w:ascii="Times New Roman" w:eastAsia="Times New Roman" w:hAnsi="Times New Roman" w:cs="Times New Roman"/>
          <w:b/>
          <w:bCs/>
          <w:color w:val="12130C"/>
          <w:sz w:val="24"/>
          <w:szCs w:val="24"/>
          <w:lang w:eastAsia="ru-RU"/>
        </w:rPr>
        <w:t xml:space="preserve">МКОУ </w:t>
      </w:r>
      <w:proofErr w:type="spellStart"/>
      <w:r w:rsidR="00EC6957">
        <w:rPr>
          <w:rFonts w:ascii="Times New Roman" w:eastAsia="Times New Roman" w:hAnsi="Times New Roman" w:cs="Times New Roman"/>
          <w:b/>
          <w:bCs/>
          <w:color w:val="12130C"/>
          <w:sz w:val="24"/>
          <w:szCs w:val="24"/>
          <w:lang w:eastAsia="ru-RU"/>
        </w:rPr>
        <w:t>Вочуровская</w:t>
      </w:r>
      <w:proofErr w:type="spellEnd"/>
      <w:r w:rsidR="00EC6957">
        <w:rPr>
          <w:rFonts w:ascii="Times New Roman" w:eastAsia="Times New Roman" w:hAnsi="Times New Roman" w:cs="Times New Roman"/>
          <w:b/>
          <w:bCs/>
          <w:color w:val="12130C"/>
          <w:sz w:val="24"/>
          <w:szCs w:val="24"/>
          <w:lang w:eastAsia="ru-RU"/>
        </w:rPr>
        <w:t xml:space="preserve"> СОШ</w:t>
      </w:r>
    </w:p>
    <w:p w:rsidR="002520C2" w:rsidRPr="002520C2" w:rsidRDefault="002520C2" w:rsidP="002520C2">
      <w:pPr>
        <w:shd w:val="clear" w:color="auto" w:fill="FFFFFF"/>
        <w:spacing w:before="120" w:after="120" w:line="240" w:lineRule="auto"/>
        <w:jc w:val="center"/>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tbl>
      <w:tblPr>
        <w:tblW w:w="88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5"/>
        <w:gridCol w:w="4260"/>
        <w:gridCol w:w="1845"/>
        <w:gridCol w:w="2235"/>
      </w:tblGrid>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E37F58">
              <w:rPr>
                <w:rFonts w:ascii="Times New Roman" w:eastAsia="Times New Roman" w:hAnsi="Times New Roman" w:cs="Times New Roman"/>
                <w:b/>
                <w:bCs/>
                <w:sz w:val="24"/>
                <w:szCs w:val="24"/>
                <w:lang w:eastAsia="ru-RU"/>
              </w:rPr>
              <w:t>№</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E37F58">
              <w:rPr>
                <w:rFonts w:ascii="Times New Roman" w:eastAsia="Times New Roman" w:hAnsi="Times New Roman" w:cs="Times New Roman"/>
                <w:b/>
                <w:bCs/>
                <w:sz w:val="24"/>
                <w:szCs w:val="24"/>
                <w:lang w:eastAsia="ru-RU"/>
              </w:rPr>
              <w:t>Наименование мероприятия</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E37F58">
              <w:rPr>
                <w:rFonts w:ascii="Times New Roman" w:eastAsia="Times New Roman" w:hAnsi="Times New Roman" w:cs="Times New Roman"/>
                <w:b/>
                <w:bCs/>
                <w:sz w:val="24"/>
                <w:szCs w:val="24"/>
                <w:lang w:eastAsia="ru-RU"/>
              </w:rPr>
              <w:t>Сроки исполнения</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E37F58">
              <w:rPr>
                <w:rFonts w:ascii="Times New Roman" w:eastAsia="Times New Roman" w:hAnsi="Times New Roman" w:cs="Times New Roman"/>
                <w:b/>
                <w:bCs/>
                <w:sz w:val="24"/>
                <w:szCs w:val="24"/>
                <w:lang w:eastAsia="ru-RU"/>
              </w:rPr>
              <w:t>Ответственные</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1</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Издание Приказа о создании службы примирения (медиации)</w:t>
            </w:r>
          </w:p>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до</w:t>
            </w:r>
          </w:p>
          <w:p w:rsidR="002520C2" w:rsidRPr="002520C2" w:rsidRDefault="00EC6957" w:rsidP="002520C2">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14.02.17</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Директор школы</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2</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Разработка и утверждение Положения о Школьной службе примирения (медиации)  в соответствии со стандартами восстановительной медиации</w:t>
            </w:r>
          </w:p>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w:t>
            </w:r>
          </w:p>
        </w:tc>
        <w:tc>
          <w:tcPr>
            <w:tcW w:w="1845" w:type="dxa"/>
            <w:shd w:val="clear" w:color="auto" w:fill="auto"/>
            <w:tcMar>
              <w:top w:w="30" w:type="dxa"/>
              <w:left w:w="30" w:type="dxa"/>
              <w:bottom w:w="30" w:type="dxa"/>
              <w:right w:w="30" w:type="dxa"/>
            </w:tcMar>
            <w:hideMark/>
          </w:tcPr>
          <w:p w:rsidR="00EC6957" w:rsidRPr="002520C2" w:rsidRDefault="00EC6957" w:rsidP="00EC6957">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до</w:t>
            </w:r>
          </w:p>
          <w:p w:rsidR="002520C2" w:rsidRPr="002520C2" w:rsidRDefault="00EC6957" w:rsidP="00EC6957">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14.02.17</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Директор школы</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3</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Назначение куратора службы примирения (медиации) в школе</w:t>
            </w:r>
          </w:p>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w:t>
            </w:r>
          </w:p>
        </w:tc>
        <w:tc>
          <w:tcPr>
            <w:tcW w:w="1845" w:type="dxa"/>
            <w:shd w:val="clear" w:color="auto" w:fill="auto"/>
            <w:tcMar>
              <w:top w:w="30" w:type="dxa"/>
              <w:left w:w="30" w:type="dxa"/>
              <w:bottom w:w="30" w:type="dxa"/>
              <w:right w:w="30" w:type="dxa"/>
            </w:tcMar>
            <w:hideMark/>
          </w:tcPr>
          <w:p w:rsidR="00EC6957" w:rsidRPr="002520C2" w:rsidRDefault="00EC6957" w:rsidP="00EC6957">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до</w:t>
            </w:r>
          </w:p>
          <w:p w:rsidR="002520C2" w:rsidRPr="002520C2" w:rsidRDefault="00EC6957" w:rsidP="00EC6957">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14.02.17</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Директор школы</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4</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Создание на сайте школы информационной страницы, освещающей</w:t>
            </w:r>
            <w:r w:rsidR="00EC6957">
              <w:rPr>
                <w:rFonts w:ascii="Times New Roman" w:eastAsia="Times New Roman" w:hAnsi="Times New Roman" w:cs="Times New Roman"/>
                <w:sz w:val="24"/>
                <w:szCs w:val="24"/>
                <w:lang w:eastAsia="ru-RU"/>
              </w:rPr>
              <w:t xml:space="preserve"> </w:t>
            </w:r>
            <w:r w:rsidRPr="002520C2">
              <w:rPr>
                <w:rFonts w:ascii="Times New Roman" w:eastAsia="Times New Roman" w:hAnsi="Times New Roman" w:cs="Times New Roman"/>
                <w:sz w:val="24"/>
                <w:szCs w:val="24"/>
                <w:lang w:eastAsia="ru-RU"/>
              </w:rPr>
              <w:t>основные мероприятия, направленные на развитие школьной службы примирения (медиации)</w:t>
            </w:r>
          </w:p>
        </w:tc>
        <w:tc>
          <w:tcPr>
            <w:tcW w:w="1845" w:type="dxa"/>
            <w:shd w:val="clear" w:color="auto" w:fill="auto"/>
            <w:tcMar>
              <w:top w:w="30" w:type="dxa"/>
              <w:left w:w="30" w:type="dxa"/>
              <w:bottom w:w="30" w:type="dxa"/>
              <w:right w:w="30" w:type="dxa"/>
            </w:tcMar>
            <w:hideMark/>
          </w:tcPr>
          <w:p w:rsidR="002520C2" w:rsidRPr="002520C2" w:rsidRDefault="00EC6957" w:rsidP="002520C2">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proofErr w:type="gramStart"/>
            <w:r w:rsidRPr="002520C2">
              <w:rPr>
                <w:rFonts w:ascii="Times New Roman" w:eastAsia="Times New Roman" w:hAnsi="Times New Roman" w:cs="Times New Roman"/>
                <w:sz w:val="24"/>
                <w:szCs w:val="24"/>
                <w:lang w:eastAsia="ru-RU"/>
              </w:rPr>
              <w:t>Ответственный за школьный сайт</w:t>
            </w:r>
            <w:proofErr w:type="gramEnd"/>
          </w:p>
        </w:tc>
      </w:tr>
      <w:tr w:rsidR="00EC6957" w:rsidRPr="002520C2" w:rsidTr="00EC6957">
        <w:tc>
          <w:tcPr>
            <w:tcW w:w="525" w:type="dxa"/>
            <w:shd w:val="clear" w:color="auto" w:fill="auto"/>
            <w:tcMar>
              <w:top w:w="30" w:type="dxa"/>
              <w:left w:w="30" w:type="dxa"/>
              <w:bottom w:w="30" w:type="dxa"/>
              <w:right w:w="30" w:type="dxa"/>
            </w:tcMar>
            <w:hideMark/>
          </w:tcPr>
          <w:p w:rsidR="00EC6957" w:rsidRPr="002520C2" w:rsidRDefault="00EC6957"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5</w:t>
            </w:r>
          </w:p>
        </w:tc>
        <w:tc>
          <w:tcPr>
            <w:tcW w:w="4260" w:type="dxa"/>
            <w:shd w:val="clear" w:color="auto" w:fill="auto"/>
            <w:tcMar>
              <w:top w:w="30" w:type="dxa"/>
              <w:left w:w="30" w:type="dxa"/>
              <w:bottom w:w="30" w:type="dxa"/>
              <w:right w:w="30" w:type="dxa"/>
            </w:tcMar>
            <w:hideMark/>
          </w:tcPr>
          <w:p w:rsidR="00EC6957" w:rsidRPr="002520C2" w:rsidRDefault="00EC6957"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Информирование на сайте школы всех участников образовательного процесса о создании школьной службы примирения (медиации)</w:t>
            </w:r>
          </w:p>
        </w:tc>
        <w:tc>
          <w:tcPr>
            <w:tcW w:w="1845" w:type="dxa"/>
            <w:shd w:val="clear" w:color="auto" w:fill="auto"/>
            <w:tcMar>
              <w:top w:w="30" w:type="dxa"/>
              <w:left w:w="30" w:type="dxa"/>
              <w:bottom w:w="30" w:type="dxa"/>
              <w:right w:w="30" w:type="dxa"/>
            </w:tcMar>
            <w:hideMark/>
          </w:tcPr>
          <w:p w:rsidR="00EC6957" w:rsidRPr="002520C2" w:rsidRDefault="00EC6957" w:rsidP="0075103C">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235" w:type="dxa"/>
            <w:shd w:val="clear" w:color="auto" w:fill="auto"/>
            <w:tcMar>
              <w:top w:w="30" w:type="dxa"/>
              <w:left w:w="30" w:type="dxa"/>
              <w:bottom w:w="30" w:type="dxa"/>
              <w:right w:w="30" w:type="dxa"/>
            </w:tcMar>
            <w:hideMark/>
          </w:tcPr>
          <w:p w:rsidR="00EC6957" w:rsidRPr="002520C2" w:rsidRDefault="00EC6957" w:rsidP="0075103C">
            <w:pPr>
              <w:spacing w:before="120" w:after="120" w:line="240" w:lineRule="auto"/>
              <w:rPr>
                <w:rFonts w:ascii="Times New Roman" w:eastAsia="Times New Roman" w:hAnsi="Times New Roman" w:cs="Times New Roman"/>
                <w:sz w:val="24"/>
                <w:szCs w:val="24"/>
                <w:lang w:eastAsia="ru-RU"/>
              </w:rPr>
            </w:pPr>
            <w:proofErr w:type="gramStart"/>
            <w:r w:rsidRPr="002520C2">
              <w:rPr>
                <w:rFonts w:ascii="Times New Roman" w:eastAsia="Times New Roman" w:hAnsi="Times New Roman" w:cs="Times New Roman"/>
                <w:sz w:val="24"/>
                <w:szCs w:val="24"/>
                <w:lang w:eastAsia="ru-RU"/>
              </w:rPr>
              <w:t>Ответственный за школьный сайт</w:t>
            </w:r>
            <w:proofErr w:type="gramEnd"/>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6</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Освещение результатов работы школьной службы примирения (медиации)</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По мере</w:t>
            </w:r>
          </w:p>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необходимости</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proofErr w:type="gramStart"/>
            <w:r w:rsidRPr="002520C2">
              <w:rPr>
                <w:rFonts w:ascii="Times New Roman" w:eastAsia="Times New Roman" w:hAnsi="Times New Roman" w:cs="Times New Roman"/>
                <w:sz w:val="24"/>
                <w:szCs w:val="24"/>
                <w:lang w:eastAsia="ru-RU"/>
              </w:rPr>
              <w:t>Ответственный за школьный сайт</w:t>
            </w:r>
            <w:proofErr w:type="gramEnd"/>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7</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Анализ информации о конфликтах и способах реагирования на конфликты (число конфликтов, число административных вмешательств, отношение педагогов  к конфликтам)</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Ежегодно</w:t>
            </w:r>
          </w:p>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в мае</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Куратор службы примирения (медиации) в школе.</w:t>
            </w:r>
          </w:p>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8</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xml:space="preserve">Работа службы по разрешению поступающих  конфликтных ситуаций в </w:t>
            </w:r>
            <w:r w:rsidRPr="002520C2">
              <w:rPr>
                <w:rFonts w:ascii="Times New Roman" w:eastAsia="Times New Roman" w:hAnsi="Times New Roman" w:cs="Times New Roman"/>
                <w:sz w:val="24"/>
                <w:szCs w:val="24"/>
                <w:lang w:eastAsia="ru-RU"/>
              </w:rPr>
              <w:lastRenderedPageBreak/>
              <w:t>соответствии с порядком работы медиатора.  Ведение регистрационного журнала для дальнейшего мониторинга</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lastRenderedPageBreak/>
              <w:t>Постоянно</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xml:space="preserve">Куратор службы примирения </w:t>
            </w:r>
            <w:r w:rsidRPr="002520C2">
              <w:rPr>
                <w:rFonts w:ascii="Times New Roman" w:eastAsia="Times New Roman" w:hAnsi="Times New Roman" w:cs="Times New Roman"/>
                <w:sz w:val="24"/>
                <w:szCs w:val="24"/>
                <w:lang w:eastAsia="ru-RU"/>
              </w:rPr>
              <w:lastRenderedPageBreak/>
              <w:t>(медиации) в школе.</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lastRenderedPageBreak/>
              <w:t>9</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Обсуждение с администрацией и педагогами результатов работы службы, путей ее улучшения и влияния ШСП на школу</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Ежегодно</w:t>
            </w:r>
          </w:p>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в мае</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xml:space="preserve">Зам. директора по </w:t>
            </w:r>
            <w:r w:rsidR="00EC6957">
              <w:rPr>
                <w:rFonts w:ascii="Times New Roman" w:eastAsia="Times New Roman" w:hAnsi="Times New Roman" w:cs="Times New Roman"/>
                <w:sz w:val="24"/>
                <w:szCs w:val="24"/>
                <w:lang w:eastAsia="ru-RU"/>
              </w:rPr>
              <w:t>У</w:t>
            </w:r>
            <w:r w:rsidRPr="002520C2">
              <w:rPr>
                <w:rFonts w:ascii="Times New Roman" w:eastAsia="Times New Roman" w:hAnsi="Times New Roman" w:cs="Times New Roman"/>
                <w:sz w:val="24"/>
                <w:szCs w:val="24"/>
                <w:lang w:eastAsia="ru-RU"/>
              </w:rPr>
              <w:t>ВР</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10</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Изучение куратором литературы по восстановительной медиации и восстановительному правосудию</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Постоянно</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Куратор службы примирения (медиации) в школе.</w:t>
            </w:r>
          </w:p>
        </w:tc>
      </w:tr>
      <w:tr w:rsidR="002520C2" w:rsidRPr="002520C2" w:rsidTr="00EC6957">
        <w:tc>
          <w:tcPr>
            <w:tcW w:w="52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11</w:t>
            </w:r>
          </w:p>
        </w:tc>
        <w:tc>
          <w:tcPr>
            <w:tcW w:w="4260"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Включение элементов восстановительных практик в различные воспитательные формы и мероприятия</w:t>
            </w:r>
          </w:p>
        </w:tc>
        <w:tc>
          <w:tcPr>
            <w:tcW w:w="184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jc w:val="center"/>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Постоянно</w:t>
            </w:r>
          </w:p>
        </w:tc>
        <w:tc>
          <w:tcPr>
            <w:tcW w:w="2235" w:type="dxa"/>
            <w:shd w:val="clear" w:color="auto" w:fill="auto"/>
            <w:tcMar>
              <w:top w:w="30" w:type="dxa"/>
              <w:left w:w="30" w:type="dxa"/>
              <w:bottom w:w="30" w:type="dxa"/>
              <w:right w:w="30" w:type="dxa"/>
            </w:tcMar>
            <w:hideMark/>
          </w:tcPr>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 xml:space="preserve">Зам. директора по </w:t>
            </w:r>
            <w:r w:rsidR="00EC6957">
              <w:rPr>
                <w:rFonts w:ascii="Times New Roman" w:eastAsia="Times New Roman" w:hAnsi="Times New Roman" w:cs="Times New Roman"/>
                <w:sz w:val="24"/>
                <w:szCs w:val="24"/>
                <w:lang w:eastAsia="ru-RU"/>
              </w:rPr>
              <w:t>У</w:t>
            </w:r>
            <w:r w:rsidRPr="002520C2">
              <w:rPr>
                <w:rFonts w:ascii="Times New Roman" w:eastAsia="Times New Roman" w:hAnsi="Times New Roman" w:cs="Times New Roman"/>
                <w:sz w:val="24"/>
                <w:szCs w:val="24"/>
                <w:lang w:eastAsia="ru-RU"/>
              </w:rPr>
              <w:t>ВР,</w:t>
            </w:r>
          </w:p>
          <w:p w:rsidR="002520C2" w:rsidRPr="002520C2" w:rsidRDefault="002520C2" w:rsidP="002520C2">
            <w:pPr>
              <w:spacing w:before="120" w:after="120" w:line="240" w:lineRule="auto"/>
              <w:rPr>
                <w:rFonts w:ascii="Times New Roman" w:eastAsia="Times New Roman" w:hAnsi="Times New Roman" w:cs="Times New Roman"/>
                <w:sz w:val="24"/>
                <w:szCs w:val="24"/>
                <w:lang w:eastAsia="ru-RU"/>
              </w:rPr>
            </w:pPr>
            <w:r w:rsidRPr="002520C2">
              <w:rPr>
                <w:rFonts w:ascii="Times New Roman" w:eastAsia="Times New Roman" w:hAnsi="Times New Roman" w:cs="Times New Roman"/>
                <w:sz w:val="24"/>
                <w:szCs w:val="24"/>
                <w:lang w:eastAsia="ru-RU"/>
              </w:rPr>
              <w:t>куратор службы примирения (медиации) в школе.</w:t>
            </w:r>
          </w:p>
        </w:tc>
      </w:tr>
    </w:tbl>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E37F58">
        <w:rPr>
          <w:rFonts w:ascii="Times New Roman" w:eastAsia="Times New Roman" w:hAnsi="Times New Roman" w:cs="Times New Roman"/>
          <w:b/>
          <w:bCs/>
          <w:color w:val="12130C"/>
          <w:sz w:val="24"/>
          <w:szCs w:val="24"/>
          <w:lang w:eastAsia="ru-RU"/>
        </w:rPr>
        <w:t> </w:t>
      </w:r>
    </w:p>
    <w:p w:rsid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EC6957" w:rsidRPr="00624575" w:rsidRDefault="00EC6957" w:rsidP="00EC6957">
      <w:pPr>
        <w:spacing w:after="0" w:line="240" w:lineRule="auto"/>
        <w:jc w:val="right"/>
        <w:rPr>
          <w:rFonts w:ascii="Times New Roman" w:hAnsi="Times New Roman" w:cs="Times New Roman"/>
          <w:sz w:val="24"/>
          <w:szCs w:val="24"/>
        </w:rPr>
      </w:pPr>
      <w:r>
        <w:rPr>
          <w:rFonts w:ascii="Times New Roman" w:eastAsia="Times New Roman" w:hAnsi="Times New Roman" w:cs="Times New Roman"/>
          <w:noProof/>
          <w:color w:val="12130C"/>
          <w:sz w:val="24"/>
          <w:szCs w:val="24"/>
          <w:lang w:eastAsia="ru-RU"/>
        </w:rPr>
        <w:lastRenderedPageBreak/>
        <w:drawing>
          <wp:anchor distT="0" distB="0" distL="114300" distR="114300" simplePos="0" relativeHeight="251660288" behindDoc="1" locked="0" layoutInCell="1" allowOverlap="1">
            <wp:simplePos x="0" y="0"/>
            <wp:positionH relativeFrom="column">
              <wp:posOffset>3301365</wp:posOffset>
            </wp:positionH>
            <wp:positionV relativeFrom="paragraph">
              <wp:posOffset>-272415</wp:posOffset>
            </wp:positionV>
            <wp:extent cx="1367790" cy="1379220"/>
            <wp:effectExtent l="228600" t="209550" r="213360" b="201930"/>
            <wp:wrapNone/>
            <wp:docPr id="6" name="Рисунок 3" descr="G:\печать и штам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ечать и штамп 001.jpg"/>
                    <pic:cNvPicPr>
                      <a:picLocks noChangeAspect="1" noChangeArrowheads="1"/>
                    </pic:cNvPicPr>
                  </pic:nvPicPr>
                  <pic:blipFill>
                    <a:blip r:embed="rId5" cstate="print"/>
                    <a:srcRect l="43734" t="65640" r="35931" b="19302"/>
                    <a:stretch>
                      <a:fillRect/>
                    </a:stretch>
                  </pic:blipFill>
                  <pic:spPr bwMode="auto">
                    <a:xfrm rot="14817887">
                      <a:off x="0" y="0"/>
                      <a:ext cx="1367790" cy="137922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12130C"/>
          <w:sz w:val="24"/>
          <w:szCs w:val="24"/>
          <w:lang w:eastAsia="ru-RU"/>
        </w:rPr>
        <w:drawing>
          <wp:anchor distT="0" distB="0" distL="6400800" distR="6400800" simplePos="0" relativeHeight="251659264" behindDoc="1" locked="0" layoutInCell="0" allowOverlap="1">
            <wp:simplePos x="0" y="0"/>
            <wp:positionH relativeFrom="margin">
              <wp:posOffset>5025390</wp:posOffset>
            </wp:positionH>
            <wp:positionV relativeFrom="paragraph">
              <wp:posOffset>-71831</wp:posOffset>
            </wp:positionV>
            <wp:extent cx="1028700" cy="84716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28700" cy="847165"/>
                    </a:xfrm>
                    <a:prstGeom prst="rect">
                      <a:avLst/>
                    </a:prstGeom>
                    <a:noFill/>
                    <a:ln w="9525">
                      <a:noFill/>
                      <a:miter lim="800000"/>
                      <a:headEnd/>
                      <a:tailEnd/>
                    </a:ln>
                  </pic:spPr>
                </pic:pic>
              </a:graphicData>
            </a:graphic>
          </wp:anchor>
        </w:drawing>
      </w:r>
      <w:r w:rsidRPr="002520C2">
        <w:rPr>
          <w:rFonts w:ascii="Times New Roman" w:eastAsia="Times New Roman" w:hAnsi="Times New Roman" w:cs="Times New Roman"/>
          <w:color w:val="12130C"/>
          <w:sz w:val="24"/>
          <w:szCs w:val="24"/>
          <w:lang w:eastAsia="ru-RU"/>
        </w:rPr>
        <w:t> </w:t>
      </w:r>
      <w:r w:rsidRPr="00624575">
        <w:rPr>
          <w:rFonts w:ascii="Times New Roman" w:hAnsi="Times New Roman" w:cs="Times New Roman"/>
          <w:sz w:val="24"/>
          <w:szCs w:val="24"/>
        </w:rPr>
        <w:t>Утверждаю:</w:t>
      </w:r>
    </w:p>
    <w:p w:rsidR="00EC6957" w:rsidRPr="00624575" w:rsidRDefault="00EC6957" w:rsidP="00EC6957">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Директор школы:</w:t>
      </w:r>
    </w:p>
    <w:p w:rsidR="00EC6957" w:rsidRPr="00624575" w:rsidRDefault="00EC6957" w:rsidP="00EC6957">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xml:space="preserve">                                                                       __________________                                      </w:t>
      </w:r>
    </w:p>
    <w:p w:rsidR="00EC6957" w:rsidRPr="00624575" w:rsidRDefault="00EC6957" w:rsidP="00EC6957">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/Смирнова Ю.А./</w:t>
      </w:r>
    </w:p>
    <w:p w:rsidR="00EC6957" w:rsidRDefault="00EC6957" w:rsidP="00EC6957">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6957" w:rsidRPr="00624575" w:rsidRDefault="00EC6957" w:rsidP="00EC69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«10»  февраля 2017</w:t>
      </w:r>
      <w:r w:rsidRPr="00624575">
        <w:rPr>
          <w:rFonts w:ascii="Times New Roman" w:hAnsi="Times New Roman" w:cs="Times New Roman"/>
          <w:sz w:val="24"/>
          <w:szCs w:val="24"/>
        </w:rPr>
        <w:t>г.</w:t>
      </w:r>
    </w:p>
    <w:p w:rsidR="00EC6957" w:rsidRPr="00624575" w:rsidRDefault="00EC6957" w:rsidP="00EC6957">
      <w:pPr>
        <w:spacing w:after="0" w:line="240" w:lineRule="auto"/>
        <w:jc w:val="right"/>
        <w:rPr>
          <w:rFonts w:ascii="Times New Roman" w:hAnsi="Times New Roman" w:cs="Times New Roman"/>
          <w:b/>
          <w:bCs/>
          <w:sz w:val="24"/>
          <w:szCs w:val="24"/>
        </w:rPr>
      </w:pPr>
      <w:r w:rsidRPr="00624575">
        <w:rPr>
          <w:rFonts w:ascii="Times New Roman" w:hAnsi="Times New Roman" w:cs="Times New Roman"/>
          <w:b/>
          <w:bCs/>
          <w:sz w:val="24"/>
          <w:szCs w:val="24"/>
        </w:rPr>
        <w:t xml:space="preserve">                                                                                                                             МП</w:t>
      </w:r>
    </w:p>
    <w:p w:rsidR="00EC6957" w:rsidRPr="002520C2" w:rsidRDefault="00EC6957" w:rsidP="00EC6957">
      <w:pPr>
        <w:shd w:val="clear" w:color="auto" w:fill="FFFFFF"/>
        <w:spacing w:after="0" w:line="240" w:lineRule="auto"/>
        <w:jc w:val="right"/>
        <w:rPr>
          <w:rFonts w:ascii="Times New Roman" w:eastAsia="Times New Roman" w:hAnsi="Times New Roman" w:cs="Times New Roman"/>
          <w:color w:val="12130C"/>
          <w:sz w:val="24"/>
          <w:szCs w:val="24"/>
          <w:lang w:eastAsia="ru-RU"/>
        </w:rPr>
      </w:pPr>
    </w:p>
    <w:p w:rsidR="00EC6957" w:rsidRPr="00624575" w:rsidRDefault="00EC6957" w:rsidP="00EC6957">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EC6957" w:rsidRPr="00624575" w:rsidRDefault="00EC6957" w:rsidP="00EC6957">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EC6957" w:rsidRPr="00624575" w:rsidRDefault="00EC6957" w:rsidP="00EC6957">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EC6957" w:rsidRPr="00624575" w:rsidRDefault="00EC6957" w:rsidP="00EC6957">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r w:rsidRPr="00624575">
        <w:rPr>
          <w:rFonts w:ascii="Times New Roman" w:eastAsia="Times New Roman" w:hAnsi="Times New Roman" w:cs="Times New Roman"/>
          <w:b/>
          <w:bCs/>
          <w:color w:val="12130C"/>
          <w:sz w:val="24"/>
          <w:szCs w:val="24"/>
          <w:lang w:eastAsia="ru-RU"/>
        </w:rPr>
        <w:t>Положение о службе примирения (медиации)</w:t>
      </w:r>
      <w:r>
        <w:rPr>
          <w:rFonts w:ascii="Times New Roman" w:eastAsia="Times New Roman" w:hAnsi="Times New Roman" w:cs="Times New Roman"/>
          <w:b/>
          <w:bCs/>
          <w:color w:val="12130C"/>
          <w:sz w:val="24"/>
          <w:szCs w:val="24"/>
          <w:lang w:eastAsia="ru-RU"/>
        </w:rPr>
        <w:t xml:space="preserve"> №65</w:t>
      </w:r>
    </w:p>
    <w:p w:rsidR="00EC6957" w:rsidRPr="002520C2" w:rsidRDefault="00EC6957" w:rsidP="00EC6957">
      <w:pPr>
        <w:shd w:val="clear" w:color="auto" w:fill="FFFFFF"/>
        <w:spacing w:after="0" w:line="240" w:lineRule="auto"/>
        <w:jc w:val="center"/>
        <w:rPr>
          <w:rFonts w:ascii="Times New Roman" w:eastAsia="Times New Roman" w:hAnsi="Times New Roman" w:cs="Times New Roman"/>
          <w:color w:val="12130C"/>
          <w:sz w:val="24"/>
          <w:szCs w:val="24"/>
          <w:lang w:eastAsia="ru-RU"/>
        </w:rPr>
      </w:pPr>
      <w:r w:rsidRPr="00624575">
        <w:rPr>
          <w:rFonts w:ascii="Times New Roman" w:eastAsia="Times New Roman" w:hAnsi="Times New Roman" w:cs="Times New Roman"/>
          <w:b/>
          <w:bCs/>
          <w:color w:val="12130C"/>
          <w:sz w:val="24"/>
          <w:szCs w:val="24"/>
          <w:lang w:eastAsia="ru-RU"/>
        </w:rPr>
        <w:t xml:space="preserve">МКОУ </w:t>
      </w:r>
      <w:proofErr w:type="spellStart"/>
      <w:r w:rsidRPr="00624575">
        <w:rPr>
          <w:rFonts w:ascii="Times New Roman" w:eastAsia="Times New Roman" w:hAnsi="Times New Roman" w:cs="Times New Roman"/>
          <w:b/>
          <w:bCs/>
          <w:color w:val="12130C"/>
          <w:sz w:val="24"/>
          <w:szCs w:val="24"/>
          <w:lang w:eastAsia="ru-RU"/>
        </w:rPr>
        <w:t>Вочуровская</w:t>
      </w:r>
      <w:proofErr w:type="spellEnd"/>
      <w:r w:rsidRPr="00624575">
        <w:rPr>
          <w:rFonts w:ascii="Times New Roman" w:eastAsia="Times New Roman" w:hAnsi="Times New Roman" w:cs="Times New Roman"/>
          <w:b/>
          <w:bCs/>
          <w:color w:val="12130C"/>
          <w:sz w:val="24"/>
          <w:szCs w:val="24"/>
          <w:lang w:eastAsia="ru-RU"/>
        </w:rPr>
        <w:t xml:space="preserve"> СОШ</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 Общие положения</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1.1.  </w:t>
      </w:r>
      <w:r w:rsidRPr="002520C2">
        <w:rPr>
          <w:rFonts w:ascii="Times New Roman" w:eastAsia="Times New Roman" w:hAnsi="Times New Roman" w:cs="Times New Roman"/>
          <w:color w:val="12130C"/>
          <w:sz w:val="24"/>
          <w:szCs w:val="24"/>
          <w:lang w:eastAsia="ru-RU"/>
        </w:rPr>
        <w:t>Служба примирения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1.2.</w:t>
      </w:r>
      <w:r w:rsidRPr="002520C2">
        <w:rPr>
          <w:rFonts w:ascii="Times New Roman" w:eastAsia="Times New Roman" w:hAnsi="Times New Roman" w:cs="Times New Roman"/>
          <w:color w:val="12130C"/>
          <w:sz w:val="24"/>
          <w:szCs w:val="24"/>
          <w:lang w:eastAsia="ru-RU"/>
        </w:rPr>
        <w:t xml:space="preserve"> Служба примирения является альтернативой другим способам реагирования на споры, конфликты, </w:t>
      </w:r>
      <w:proofErr w:type="gramStart"/>
      <w:r w:rsidRPr="002520C2">
        <w:rPr>
          <w:rFonts w:ascii="Times New Roman" w:eastAsia="Times New Roman" w:hAnsi="Times New Roman" w:cs="Times New Roman"/>
          <w:color w:val="12130C"/>
          <w:sz w:val="24"/>
          <w:szCs w:val="24"/>
          <w:lang w:eastAsia="ru-RU"/>
        </w:rPr>
        <w:t>противоправное</w:t>
      </w:r>
      <w:proofErr w:type="gramEnd"/>
      <w:r w:rsidRPr="002520C2">
        <w:rPr>
          <w:rFonts w:ascii="Times New Roman" w:eastAsia="Times New Roman" w:hAnsi="Times New Roman" w:cs="Times New Roman"/>
          <w:color w:val="12130C"/>
          <w:sz w:val="24"/>
          <w:szCs w:val="24"/>
          <w:lang w:eastAsia="ru-RU"/>
        </w:rP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1.3.</w:t>
      </w:r>
      <w:r w:rsidRPr="002520C2">
        <w:rPr>
          <w:rFonts w:ascii="Times New Roman" w:eastAsia="Times New Roman" w:hAnsi="Times New Roman" w:cs="Times New Roman"/>
          <w:color w:val="12130C"/>
          <w:sz w:val="24"/>
          <w:szCs w:val="24"/>
          <w:lang w:eastAsia="ru-RU"/>
        </w:rPr>
        <w:t>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1.4.</w:t>
      </w:r>
      <w:r w:rsidRPr="002520C2">
        <w:rPr>
          <w:rFonts w:ascii="Times New Roman" w:eastAsia="Times New Roman" w:hAnsi="Times New Roman" w:cs="Times New Roman"/>
          <w:color w:val="12130C"/>
          <w:sz w:val="24"/>
          <w:szCs w:val="24"/>
          <w:lang w:eastAsia="ru-RU"/>
        </w:rPr>
        <w:t> Допускается создание службы примирения только из педагогов и/или специалистов образовательного учреждения.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1.5. </w:t>
      </w:r>
      <w:r w:rsidRPr="002520C2">
        <w:rPr>
          <w:rFonts w:ascii="Times New Roman" w:eastAsia="Times New Roman" w:hAnsi="Times New Roman" w:cs="Times New Roman"/>
          <w:color w:val="12130C"/>
          <w:sz w:val="24"/>
          <w:szCs w:val="24"/>
          <w:lang w:eastAsia="ru-RU"/>
        </w:rPr>
        <w:t> </w:t>
      </w:r>
      <w:proofErr w:type="gramStart"/>
      <w:r w:rsidRPr="002520C2">
        <w:rPr>
          <w:rFonts w:ascii="Times New Roman" w:eastAsia="Times New Roman" w:hAnsi="Times New Roman" w:cs="Times New Roman"/>
          <w:color w:val="12130C"/>
          <w:sz w:val="24"/>
          <w:szCs w:val="24"/>
          <w:lang w:eastAsia="ru-RU"/>
        </w:rPr>
        <w:t>Служба примирения осуществляет свою деятельность на основании Федерального закона «Об образовании в Российской Федерации», данного Положения, а также в соответствии с «</w:t>
      </w:r>
      <w:hyperlink r:id="rId6" w:history="1">
        <w:r w:rsidRPr="00624575">
          <w:rPr>
            <w:rFonts w:ascii="Times New Roman" w:eastAsia="Times New Roman" w:hAnsi="Times New Roman" w:cs="Times New Roman"/>
            <w:sz w:val="24"/>
            <w:szCs w:val="24"/>
            <w:lang w:eastAsia="ru-RU"/>
          </w:rPr>
          <w:t>Национальной стратегией действий в интересах детей 2012-2017 годы</w:t>
        </w:r>
      </w:hyperlink>
      <w:r w:rsidRPr="002520C2">
        <w:rPr>
          <w:rFonts w:ascii="Times New Roman" w:eastAsia="Times New Roman" w:hAnsi="Times New Roman" w:cs="Times New Roman"/>
          <w:color w:val="12130C"/>
          <w:sz w:val="24"/>
          <w:szCs w:val="24"/>
          <w:lang w:eastAsia="ru-RU"/>
        </w:rPr>
        <w:t>», «Планом первоочередных мероприятий до 2014 года по реализации важнейших положений Национальной стратегии действий в интересах детей на 2012 – 2017 годы», «Стандартами восстановительной медиации» от 2009 года.</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2.</w:t>
      </w:r>
      <w:proofErr w:type="gramEnd"/>
      <w:r w:rsidRPr="002520C2">
        <w:rPr>
          <w:rFonts w:ascii="Times New Roman" w:eastAsia="Times New Roman" w:hAnsi="Times New Roman" w:cs="Times New Roman"/>
          <w:b/>
          <w:bCs/>
          <w:color w:val="12130C"/>
          <w:sz w:val="24"/>
          <w:szCs w:val="24"/>
          <w:lang w:eastAsia="ru-RU"/>
        </w:rPr>
        <w:t xml:space="preserve"> Цели и задачи службы примирения</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2.1.  </w:t>
      </w:r>
      <w:r w:rsidRPr="002520C2">
        <w:rPr>
          <w:rFonts w:ascii="Times New Roman" w:eastAsia="Times New Roman" w:hAnsi="Times New Roman" w:cs="Times New Roman"/>
          <w:color w:val="12130C"/>
          <w:sz w:val="24"/>
          <w:szCs w:val="24"/>
          <w:lang w:eastAsia="ru-RU"/>
        </w:rPr>
        <w:t>Целями службы примирения являются: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proofErr w:type="gramStart"/>
      <w:r w:rsidRPr="002520C2">
        <w:rPr>
          <w:rFonts w:ascii="Times New Roman" w:eastAsia="Times New Roman" w:hAnsi="Times New Roman" w:cs="Times New Roman"/>
          <w:color w:val="12130C"/>
          <w:sz w:val="24"/>
          <w:szCs w:val="24"/>
          <w:lang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roofErr w:type="gramEnd"/>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2520C2">
        <w:rPr>
          <w:rFonts w:ascii="Times New Roman" w:eastAsia="Times New Roman" w:hAnsi="Times New Roman" w:cs="Times New Roman"/>
          <w:color w:val="12130C"/>
          <w:sz w:val="24"/>
          <w:szCs w:val="24"/>
          <w:lang w:eastAsia="ru-RU"/>
        </w:rPr>
        <w:br/>
        <w:t xml:space="preserve">2.1.3. организация в образовательном учреждении </w:t>
      </w:r>
      <w:proofErr w:type="spellStart"/>
      <w:r w:rsidRPr="002520C2">
        <w:rPr>
          <w:rFonts w:ascii="Times New Roman" w:eastAsia="Times New Roman" w:hAnsi="Times New Roman" w:cs="Times New Roman"/>
          <w:color w:val="12130C"/>
          <w:sz w:val="24"/>
          <w:szCs w:val="24"/>
          <w:lang w:eastAsia="ru-RU"/>
        </w:rPr>
        <w:t>некарательного</w:t>
      </w:r>
      <w:proofErr w:type="spellEnd"/>
      <w:r w:rsidRPr="002520C2">
        <w:rPr>
          <w:rFonts w:ascii="Times New Roman" w:eastAsia="Times New Roman" w:hAnsi="Times New Roman" w:cs="Times New Roman"/>
          <w:color w:val="12130C"/>
          <w:sz w:val="24"/>
          <w:szCs w:val="24"/>
          <w:lang w:eastAsia="ru-RU"/>
        </w:rPr>
        <w:t xml:space="preserve"> реагирования на </w:t>
      </w:r>
      <w:r w:rsidRPr="002520C2">
        <w:rPr>
          <w:rFonts w:ascii="Times New Roman" w:eastAsia="Times New Roman" w:hAnsi="Times New Roman" w:cs="Times New Roman"/>
          <w:color w:val="12130C"/>
          <w:sz w:val="24"/>
          <w:szCs w:val="24"/>
          <w:lang w:eastAsia="ru-RU"/>
        </w:rPr>
        <w:lastRenderedPageBreak/>
        <w:t>конфликты, проступки, противоправное поведение и правонарушения несовершеннолетних на основе принципов и технологии восстановительной медиации.</w:t>
      </w:r>
      <w:r w:rsidRPr="002520C2">
        <w:rPr>
          <w:rFonts w:ascii="Georgia" w:eastAsia="Times New Roman" w:hAnsi="Georgia" w:cs="Times New Roman"/>
          <w:color w:val="12130C"/>
          <w:sz w:val="18"/>
          <w:szCs w:val="18"/>
          <w:lang w:eastAsia="ru-RU"/>
        </w:rPr>
        <w:br/>
      </w:r>
      <w:r w:rsidRPr="002520C2">
        <w:rPr>
          <w:rFonts w:ascii="Times New Roman" w:eastAsia="Times New Roman" w:hAnsi="Times New Roman" w:cs="Times New Roman"/>
          <w:b/>
          <w:bCs/>
          <w:color w:val="12130C"/>
          <w:sz w:val="24"/>
          <w:szCs w:val="24"/>
          <w:lang w:eastAsia="ru-RU"/>
        </w:rPr>
        <w:t>2.2. </w:t>
      </w:r>
      <w:r w:rsidRPr="002520C2">
        <w:rPr>
          <w:rFonts w:ascii="Times New Roman" w:eastAsia="Times New Roman" w:hAnsi="Times New Roman" w:cs="Times New Roman"/>
          <w:color w:val="12130C"/>
          <w:sz w:val="24"/>
          <w:szCs w:val="24"/>
          <w:lang w:eastAsia="ru-RU"/>
        </w:rPr>
        <w:t> Задачами службы примирения являются: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proofErr w:type="gramStart"/>
      <w:r w:rsidRPr="002520C2">
        <w:rPr>
          <w:rFonts w:ascii="Times New Roman" w:eastAsia="Times New Roman" w:hAnsi="Times New Roman" w:cs="Times New Roman"/>
          <w:color w:val="12130C"/>
          <w:sz w:val="24"/>
          <w:szCs w:val="24"/>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roofErr w:type="gramEnd"/>
    </w:p>
    <w:p w:rsidR="00EC6957" w:rsidRPr="002520C2" w:rsidRDefault="00EC6957" w:rsidP="00EC6957">
      <w:pPr>
        <w:shd w:val="clear" w:color="auto" w:fill="FFFFFF"/>
        <w:spacing w:before="120" w:after="24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2.2.2.  обучение учащихся и других участников образовательного процесса цивилизованным методам урегулирования конфликт</w:t>
      </w:r>
      <w:r>
        <w:rPr>
          <w:rFonts w:ascii="Times New Roman" w:eastAsia="Times New Roman" w:hAnsi="Times New Roman" w:cs="Times New Roman"/>
          <w:color w:val="12130C"/>
          <w:sz w:val="24"/>
          <w:szCs w:val="24"/>
          <w:lang w:eastAsia="ru-RU"/>
        </w:rPr>
        <w:t>ов и осознания ответственности;</w:t>
      </w:r>
      <w:r w:rsidRPr="002520C2">
        <w:rPr>
          <w:rFonts w:ascii="Times New Roman" w:eastAsia="Times New Roman" w:hAnsi="Times New Roman" w:cs="Times New Roman"/>
          <w:color w:val="12130C"/>
          <w:sz w:val="24"/>
          <w:szCs w:val="24"/>
          <w:lang w:eastAsia="ru-RU"/>
        </w:rPr>
        <w:b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3. Принципы деятельности службы примирения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3.1. </w:t>
      </w:r>
      <w:r w:rsidRPr="002520C2">
        <w:rPr>
          <w:rFonts w:ascii="Times New Roman" w:eastAsia="Times New Roman" w:hAnsi="Times New Roman" w:cs="Times New Roman"/>
          <w:color w:val="12130C"/>
          <w:sz w:val="24"/>
          <w:szCs w:val="24"/>
          <w:lang w:eastAsia="ru-RU"/>
        </w:rPr>
        <w:t> Деятельность службы примирения основана на следующих принципах:</w:t>
      </w:r>
      <w:r w:rsidRPr="002520C2">
        <w:rPr>
          <w:rFonts w:ascii="Times New Roman" w:eastAsia="Times New Roman" w:hAnsi="Times New Roman" w:cs="Times New Roman"/>
          <w:color w:val="12130C"/>
          <w:sz w:val="24"/>
          <w:szCs w:val="24"/>
          <w:lang w:eastAsia="ru-RU"/>
        </w:rPr>
        <w:br/>
        <w:t>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r w:rsidRPr="002520C2">
        <w:rPr>
          <w:rFonts w:ascii="Times New Roman" w:eastAsia="Times New Roman" w:hAnsi="Times New Roman" w:cs="Times New Roman"/>
          <w:color w:val="12130C"/>
          <w:sz w:val="24"/>
          <w:szCs w:val="24"/>
          <w:lang w:eastAsia="ru-RU"/>
        </w:rPr>
        <w:br/>
        <w:t>3.1.2.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преступлении;</w:t>
      </w:r>
      <w:r w:rsidRPr="002520C2">
        <w:rPr>
          <w:rFonts w:ascii="Times New Roman" w:eastAsia="Times New Roman" w:hAnsi="Times New Roman" w:cs="Times New Roman"/>
          <w:color w:val="12130C"/>
          <w:sz w:val="24"/>
          <w:szCs w:val="24"/>
          <w:lang w:eastAsia="ru-RU"/>
        </w:rPr>
        <w:br/>
        <w:t>3.1.3.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br/>
      </w:r>
      <w:r w:rsidRPr="002520C2">
        <w:rPr>
          <w:rFonts w:ascii="Times New Roman" w:eastAsia="Times New Roman" w:hAnsi="Times New Roman" w:cs="Times New Roman"/>
          <w:b/>
          <w:bCs/>
          <w:color w:val="12130C"/>
          <w:sz w:val="24"/>
          <w:szCs w:val="24"/>
          <w:lang w:eastAsia="ru-RU"/>
        </w:rPr>
        <w:t>4. Порядок формирования службы примирения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4.1.</w:t>
      </w:r>
      <w:r w:rsidRPr="002520C2">
        <w:rPr>
          <w:rFonts w:ascii="Times New Roman" w:eastAsia="Times New Roman" w:hAnsi="Times New Roman" w:cs="Times New Roman"/>
          <w:color w:val="12130C"/>
          <w:sz w:val="24"/>
          <w:szCs w:val="24"/>
          <w:lang w:eastAsia="ru-RU"/>
        </w:rPr>
        <w:t xml:space="preserve"> В состав службы примирения могут входить учащиеся 7-9 классов, прошедшие обучение проведению восстановительной медиации. Учащиеся младших классов могут участвовать в работе службы в качестве </w:t>
      </w:r>
      <w:proofErr w:type="spellStart"/>
      <w:r w:rsidRPr="002520C2">
        <w:rPr>
          <w:rFonts w:ascii="Times New Roman" w:eastAsia="Times New Roman" w:hAnsi="Times New Roman" w:cs="Times New Roman"/>
          <w:color w:val="12130C"/>
          <w:sz w:val="24"/>
          <w:szCs w:val="24"/>
          <w:lang w:eastAsia="ru-RU"/>
        </w:rPr>
        <w:t>ко-медиаторов</w:t>
      </w:r>
      <w:proofErr w:type="spellEnd"/>
      <w:r w:rsidRPr="002520C2">
        <w:rPr>
          <w:rFonts w:ascii="Times New Roman" w:eastAsia="Times New Roman" w:hAnsi="Times New Roman" w:cs="Times New Roman"/>
          <w:color w:val="12130C"/>
          <w:sz w:val="24"/>
          <w:szCs w:val="24"/>
          <w:lang w:eastAsia="ru-RU"/>
        </w:rPr>
        <w:t xml:space="preserve"> (вторых медиаторов).</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4.2.</w:t>
      </w:r>
      <w:r w:rsidRPr="002520C2">
        <w:rPr>
          <w:rFonts w:ascii="Times New Roman" w:eastAsia="Times New Roman" w:hAnsi="Times New Roman" w:cs="Times New Roman"/>
          <w:color w:val="12130C"/>
          <w:sz w:val="24"/>
          <w:szCs w:val="24"/>
          <w:lang w:eastAsia="ru-RU"/>
        </w:rPr>
        <w:t> Руководителем (куратором) службы может быть социальный педагог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4.3. </w:t>
      </w:r>
      <w:r w:rsidRPr="002520C2">
        <w:rPr>
          <w:rFonts w:ascii="Times New Roman" w:eastAsia="Times New Roman" w:hAnsi="Times New Roman" w:cs="Times New Roman"/>
          <w:color w:val="12130C"/>
          <w:sz w:val="24"/>
          <w:szCs w:val="24"/>
          <w:lang w:eastAsia="ru-RU"/>
        </w:rPr>
        <w:t>Родители дают согласие на работу своего ребенка в качестве ведущих примирительных встреч (медиаторов).</w:t>
      </w:r>
    </w:p>
    <w:p w:rsidR="00EC6957" w:rsidRDefault="00EC6957" w:rsidP="00EC6957">
      <w:pPr>
        <w:shd w:val="clear" w:color="auto" w:fill="FFFFFF"/>
        <w:spacing w:before="120" w:after="120" w:line="240" w:lineRule="auto"/>
        <w:jc w:val="both"/>
        <w:rPr>
          <w:rFonts w:ascii="Times New Roman" w:eastAsia="Times New Roman" w:hAnsi="Times New Roman" w:cs="Times New Roman"/>
          <w:b/>
          <w:bCs/>
          <w:color w:val="12130C"/>
          <w:sz w:val="24"/>
          <w:szCs w:val="24"/>
          <w:lang w:eastAsia="ru-RU"/>
        </w:rPr>
      </w:pPr>
      <w:r w:rsidRPr="002520C2">
        <w:rPr>
          <w:rFonts w:ascii="Times New Roman" w:eastAsia="Times New Roman" w:hAnsi="Times New Roman" w:cs="Times New Roman"/>
          <w:b/>
          <w:bCs/>
          <w:color w:val="12130C"/>
          <w:sz w:val="24"/>
          <w:szCs w:val="24"/>
          <w:lang w:eastAsia="ru-RU"/>
        </w:rPr>
        <w:t>4.4.</w:t>
      </w:r>
      <w:r w:rsidRPr="002520C2">
        <w:rPr>
          <w:rFonts w:ascii="Times New Roman" w:eastAsia="Times New Roman" w:hAnsi="Times New Roman" w:cs="Times New Roman"/>
          <w:color w:val="12130C"/>
          <w:sz w:val="24"/>
          <w:szCs w:val="24"/>
          <w:lang w:eastAsia="ru-RU"/>
        </w:rPr>
        <w:t> Вопросы членства в службе примирения, требований к учащимся,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p>
    <w:p w:rsidR="00EC6957" w:rsidRDefault="00EC6957" w:rsidP="00EC6957">
      <w:pPr>
        <w:shd w:val="clear" w:color="auto" w:fill="FFFFFF"/>
        <w:spacing w:before="120" w:after="120" w:line="240" w:lineRule="auto"/>
        <w:jc w:val="both"/>
        <w:rPr>
          <w:rFonts w:ascii="Times New Roman" w:eastAsia="Times New Roman" w:hAnsi="Times New Roman" w:cs="Times New Roman"/>
          <w:b/>
          <w:bCs/>
          <w:color w:val="12130C"/>
          <w:sz w:val="24"/>
          <w:szCs w:val="24"/>
          <w:lang w:eastAsia="ru-RU"/>
        </w:rPr>
      </w:pPr>
    </w:p>
    <w:p w:rsidR="00EC6957"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lastRenderedPageBreak/>
        <w:t>5. Порядок работы службы примирени</w:t>
      </w:r>
      <w:r>
        <w:rPr>
          <w:rFonts w:ascii="Times New Roman" w:eastAsia="Times New Roman" w:hAnsi="Times New Roman" w:cs="Times New Roman"/>
          <w:b/>
          <w:bCs/>
          <w:color w:val="12130C"/>
          <w:sz w:val="24"/>
          <w:szCs w:val="24"/>
          <w:lang w:eastAsia="ru-RU"/>
        </w:rPr>
        <w:t>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5.1. </w:t>
      </w:r>
      <w:r w:rsidRPr="002520C2">
        <w:rPr>
          <w:rFonts w:ascii="Times New Roman" w:eastAsia="Times New Roman" w:hAnsi="Times New Roman" w:cs="Times New Roman"/>
          <w:color w:val="12130C"/>
          <w:sz w:val="24"/>
          <w:szCs w:val="24"/>
          <w:lang w:eastAsia="ru-RU"/>
        </w:rPr>
        <w:t>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5.2. </w:t>
      </w:r>
      <w:r w:rsidRPr="002520C2">
        <w:rPr>
          <w:rFonts w:ascii="Times New Roman" w:eastAsia="Times New Roman" w:hAnsi="Times New Roman" w:cs="Times New Roman"/>
          <w:color w:val="12130C"/>
          <w:sz w:val="24"/>
          <w:szCs w:val="24"/>
          <w:lang w:eastAsia="ru-RU"/>
        </w:rPr>
        <w:t>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5.3. </w:t>
      </w:r>
      <w:r w:rsidRPr="002520C2">
        <w:rPr>
          <w:rFonts w:ascii="Times New Roman" w:eastAsia="Times New Roman" w:hAnsi="Times New Roman" w:cs="Times New Roman"/>
          <w:color w:val="12130C"/>
          <w:sz w:val="24"/>
          <w:szCs w:val="24"/>
          <w:lang w:eastAsia="ru-RU"/>
        </w:rPr>
        <w:t>Программы восстановительного разрешения конфликтов и криминальных ситуаций (восстановительная медиация, «Школьная восстановительная конференция», «Семейная восстановительная конференция») проводится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5.4.</w:t>
      </w:r>
      <w:r w:rsidRPr="002520C2">
        <w:rPr>
          <w:rFonts w:ascii="Times New Roman" w:eastAsia="Times New Roman" w:hAnsi="Times New Roman" w:cs="Times New Roman"/>
          <w:color w:val="12130C"/>
          <w:sz w:val="24"/>
          <w:szCs w:val="24"/>
          <w:lang w:eastAsia="ru-RU"/>
        </w:rPr>
        <w:t xml:space="preserve"> Медиация может проводиться взрослым медиатором по делам, рассматриваемым в </w:t>
      </w:r>
      <w:proofErr w:type="spellStart"/>
      <w:r w:rsidRPr="002520C2">
        <w:rPr>
          <w:rFonts w:ascii="Times New Roman" w:eastAsia="Times New Roman" w:hAnsi="Times New Roman" w:cs="Times New Roman"/>
          <w:color w:val="12130C"/>
          <w:sz w:val="24"/>
          <w:szCs w:val="24"/>
          <w:lang w:eastAsia="ru-RU"/>
        </w:rPr>
        <w:t>КДНиЗП</w:t>
      </w:r>
      <w:proofErr w:type="spellEnd"/>
      <w:r w:rsidRPr="002520C2">
        <w:rPr>
          <w:rFonts w:ascii="Times New Roman" w:eastAsia="Times New Roman" w:hAnsi="Times New Roman" w:cs="Times New Roman"/>
          <w:color w:val="12130C"/>
          <w:sz w:val="24"/>
          <w:szCs w:val="24"/>
          <w:lang w:eastAsia="ru-RU"/>
        </w:rPr>
        <w:t xml:space="preserve"> или суде. Медиация (или другая восстановительная программа) не отменяет рассмотрения дела в </w:t>
      </w:r>
      <w:proofErr w:type="spellStart"/>
      <w:r w:rsidRPr="002520C2">
        <w:rPr>
          <w:rFonts w:ascii="Times New Roman" w:eastAsia="Times New Roman" w:hAnsi="Times New Roman" w:cs="Times New Roman"/>
          <w:color w:val="12130C"/>
          <w:sz w:val="24"/>
          <w:szCs w:val="24"/>
          <w:lang w:eastAsia="ru-RU"/>
        </w:rPr>
        <w:t>КДНиЗП</w:t>
      </w:r>
      <w:proofErr w:type="spellEnd"/>
      <w:r w:rsidRPr="002520C2">
        <w:rPr>
          <w:rFonts w:ascii="Times New Roman" w:eastAsia="Times New Roman" w:hAnsi="Times New Roman" w:cs="Times New Roman"/>
          <w:color w:val="12130C"/>
          <w:sz w:val="24"/>
          <w:szCs w:val="24"/>
          <w:lang w:eastAsia="ru-RU"/>
        </w:rPr>
        <w:t xml:space="preserve"> или суде, но ее результаты и достигнутая договоренность может учитываться при вынесении решения по делу.</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5.5.</w:t>
      </w:r>
      <w:r w:rsidRPr="002520C2">
        <w:rPr>
          <w:rFonts w:ascii="Times New Roman" w:eastAsia="Times New Roman" w:hAnsi="Times New Roman" w:cs="Times New Roman"/>
          <w:color w:val="12130C"/>
          <w:sz w:val="24"/>
          <w:szCs w:val="24"/>
          <w:lang w:eastAsia="ru-RU"/>
        </w:rPr>
        <w:t> 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5.6. </w:t>
      </w:r>
      <w:r w:rsidRPr="002520C2">
        <w:rPr>
          <w:rFonts w:ascii="Times New Roman" w:eastAsia="Times New Roman" w:hAnsi="Times New Roman" w:cs="Times New Roman"/>
          <w:color w:val="12130C"/>
          <w:sz w:val="24"/>
          <w:szCs w:val="24"/>
          <w:lang w:eastAsia="ru-RU"/>
        </w:rPr>
        <w:t>Переговоры с родителями и должностными лицами проводит руководитель (куратор) службы примирения.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5.7.</w:t>
      </w:r>
      <w:r w:rsidRPr="002520C2">
        <w:rPr>
          <w:rFonts w:ascii="Times New Roman" w:eastAsia="Times New Roman" w:hAnsi="Times New Roman" w:cs="Times New Roman"/>
          <w:color w:val="12130C"/>
          <w:sz w:val="24"/>
          <w:szCs w:val="24"/>
          <w:lang w:eastAsia="ru-RU"/>
        </w:rPr>
        <w:t>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5.8.</w:t>
      </w:r>
      <w:r w:rsidRPr="002520C2">
        <w:rPr>
          <w:rFonts w:ascii="Times New Roman" w:eastAsia="Times New Roman" w:hAnsi="Times New Roman" w:cs="Times New Roman"/>
          <w:color w:val="12130C"/>
          <w:sz w:val="24"/>
          <w:szCs w:val="24"/>
          <w:lang w:eastAsia="ru-RU"/>
        </w:rPr>
        <w:t>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5.7. </w:t>
      </w:r>
      <w:r w:rsidRPr="002520C2">
        <w:rPr>
          <w:rFonts w:ascii="Times New Roman" w:eastAsia="Times New Roman" w:hAnsi="Times New Roman" w:cs="Times New Roman"/>
          <w:color w:val="12130C"/>
          <w:sz w:val="24"/>
          <w:szCs w:val="24"/>
          <w:lang w:eastAsia="ru-RU"/>
        </w:rPr>
        <w:t>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конфликтующие стороны не достигли возраста 10 лет, примирительная программа проводится с согласия </w:t>
      </w:r>
      <w:r>
        <w:rPr>
          <w:rFonts w:ascii="Times New Roman" w:eastAsia="Times New Roman" w:hAnsi="Times New Roman" w:cs="Times New Roman"/>
          <w:color w:val="12130C"/>
          <w:sz w:val="24"/>
          <w:szCs w:val="24"/>
          <w:lang w:eastAsia="ru-RU"/>
        </w:rPr>
        <w:t xml:space="preserve">родителя и </w:t>
      </w:r>
      <w:r w:rsidRPr="002520C2">
        <w:rPr>
          <w:rFonts w:ascii="Times New Roman" w:eastAsia="Times New Roman" w:hAnsi="Times New Roman" w:cs="Times New Roman"/>
          <w:color w:val="12130C"/>
          <w:sz w:val="24"/>
          <w:szCs w:val="24"/>
          <w:lang w:eastAsia="ru-RU"/>
        </w:rPr>
        <w:t>классного руководителя.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5.8.</w:t>
      </w:r>
      <w:r w:rsidRPr="002520C2">
        <w:rPr>
          <w:rFonts w:ascii="Times New Roman" w:eastAsia="Times New Roman" w:hAnsi="Times New Roman" w:cs="Times New Roman"/>
          <w:color w:val="12130C"/>
          <w:sz w:val="24"/>
          <w:szCs w:val="24"/>
          <w:lang w:eastAsia="ru-RU"/>
        </w:rPr>
        <w:t> Служба примирения самостоятельно определяет сроки и этапы проведения программы в каждом отдельном случае.</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5.9.</w:t>
      </w:r>
      <w:r w:rsidRPr="002520C2">
        <w:rPr>
          <w:rFonts w:ascii="Times New Roman" w:eastAsia="Times New Roman" w:hAnsi="Times New Roman" w:cs="Times New Roman"/>
          <w:color w:val="12130C"/>
          <w:sz w:val="24"/>
          <w:szCs w:val="24"/>
          <w:lang w:eastAsia="ru-RU"/>
        </w:rPr>
        <w:t> 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5.10.</w:t>
      </w:r>
      <w:r w:rsidRPr="002520C2">
        <w:rPr>
          <w:rFonts w:ascii="Times New Roman" w:eastAsia="Times New Roman" w:hAnsi="Times New Roman" w:cs="Times New Roman"/>
          <w:color w:val="12130C"/>
          <w:sz w:val="24"/>
          <w:szCs w:val="24"/>
          <w:lang w:eastAsia="ru-RU"/>
        </w:rPr>
        <w:t>  При необходимости служба примирения передает копию примирительного договора администрации образовательного учреждения.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5.11.</w:t>
      </w:r>
      <w:r w:rsidRPr="002520C2">
        <w:rPr>
          <w:rFonts w:ascii="Times New Roman" w:eastAsia="Times New Roman" w:hAnsi="Times New Roman" w:cs="Times New Roman"/>
          <w:color w:val="12130C"/>
          <w:sz w:val="24"/>
          <w:szCs w:val="24"/>
          <w:lang w:eastAsia="ru-RU"/>
        </w:rPr>
        <w:t>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EC6957" w:rsidRPr="002520C2" w:rsidRDefault="00EC6957" w:rsidP="00EC6957">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lastRenderedPageBreak/>
        <w:t>5.12.</w:t>
      </w:r>
      <w:r w:rsidRPr="002520C2">
        <w:rPr>
          <w:rFonts w:ascii="Times New Roman" w:eastAsia="Times New Roman" w:hAnsi="Times New Roman" w:cs="Times New Roman"/>
          <w:color w:val="12130C"/>
          <w:sz w:val="24"/>
          <w:szCs w:val="24"/>
          <w:lang w:eastAsia="ru-RU"/>
        </w:rPr>
        <w:t> При необходимости служба примирения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5.13.</w:t>
      </w:r>
      <w:r w:rsidRPr="002520C2">
        <w:rPr>
          <w:rFonts w:ascii="Times New Roman" w:eastAsia="Times New Roman" w:hAnsi="Times New Roman" w:cs="Times New Roman"/>
          <w:color w:val="12130C"/>
          <w:sz w:val="24"/>
          <w:szCs w:val="24"/>
          <w:lang w:eastAsia="ru-RU"/>
        </w:rPr>
        <w:t> Деятельность службы примирения фиксируется в журналах и отчетах, которые являются внутренними документами службы.</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5.14.</w:t>
      </w:r>
      <w:r w:rsidRPr="002520C2">
        <w:rPr>
          <w:rFonts w:ascii="Times New Roman" w:eastAsia="Times New Roman" w:hAnsi="Times New Roman" w:cs="Times New Roman"/>
          <w:color w:val="12130C"/>
          <w:sz w:val="24"/>
          <w:szCs w:val="24"/>
          <w:lang w:eastAsia="ru-RU"/>
        </w:rPr>
        <w:t xml:space="preserve"> Руководитель (куратор) службы примирения обеспечивает мониторинг проведенных программ, проведение </w:t>
      </w:r>
      <w:proofErr w:type="spellStart"/>
      <w:r w:rsidRPr="002520C2">
        <w:rPr>
          <w:rFonts w:ascii="Times New Roman" w:eastAsia="Times New Roman" w:hAnsi="Times New Roman" w:cs="Times New Roman"/>
          <w:color w:val="12130C"/>
          <w:sz w:val="24"/>
          <w:szCs w:val="24"/>
          <w:lang w:eastAsia="ru-RU"/>
        </w:rPr>
        <w:t>супервизий</w:t>
      </w:r>
      <w:proofErr w:type="spellEnd"/>
      <w:r w:rsidRPr="002520C2">
        <w:rPr>
          <w:rFonts w:ascii="Times New Roman" w:eastAsia="Times New Roman" w:hAnsi="Times New Roman" w:cs="Times New Roman"/>
          <w:color w:val="12130C"/>
          <w:sz w:val="24"/>
          <w:szCs w:val="24"/>
          <w:lang w:eastAsia="ru-RU"/>
        </w:rPr>
        <w:t xml:space="preserve"> со школьниками-медиаторами на соответствие их деятельности принципам восстановительной медиации.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5.15.</w:t>
      </w:r>
      <w:r w:rsidRPr="002520C2">
        <w:rPr>
          <w:rFonts w:ascii="Times New Roman" w:eastAsia="Times New Roman" w:hAnsi="Times New Roman" w:cs="Times New Roman"/>
          <w:color w:val="12130C"/>
          <w:sz w:val="24"/>
          <w:szCs w:val="24"/>
          <w:lang w:eastAsia="ru-RU"/>
        </w:rPr>
        <w:t>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5.16.</w:t>
      </w:r>
      <w:r w:rsidRPr="002520C2">
        <w:rPr>
          <w:rFonts w:ascii="Times New Roman" w:eastAsia="Times New Roman" w:hAnsi="Times New Roman" w:cs="Times New Roman"/>
          <w:color w:val="12130C"/>
          <w:sz w:val="24"/>
          <w:szCs w:val="24"/>
          <w:lang w:eastAsia="ru-RU"/>
        </w:rPr>
        <w:t>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5.17.</w:t>
      </w:r>
      <w:r w:rsidRPr="002520C2">
        <w:rPr>
          <w:rFonts w:ascii="Times New Roman" w:eastAsia="Times New Roman" w:hAnsi="Times New Roman" w:cs="Times New Roman"/>
          <w:color w:val="12130C"/>
          <w:sz w:val="24"/>
          <w:szCs w:val="24"/>
          <w:lang w:eastAsia="ru-RU"/>
        </w:rPr>
        <w:t>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5.18.</w:t>
      </w:r>
      <w:r w:rsidRPr="002520C2">
        <w:rPr>
          <w:rFonts w:ascii="Times New Roman" w:eastAsia="Times New Roman" w:hAnsi="Times New Roman" w:cs="Times New Roman"/>
          <w:color w:val="12130C"/>
          <w:sz w:val="24"/>
          <w:szCs w:val="24"/>
          <w:lang w:eastAsia="ru-RU"/>
        </w:rPr>
        <w:t>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 Организация деятельности службы примирения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6.1.</w:t>
      </w:r>
      <w:r w:rsidRPr="002520C2">
        <w:rPr>
          <w:rFonts w:ascii="Times New Roman" w:eastAsia="Times New Roman" w:hAnsi="Times New Roman" w:cs="Times New Roman"/>
          <w:color w:val="12130C"/>
          <w:sz w:val="24"/>
          <w:szCs w:val="24"/>
          <w:lang w:eastAsia="ru-RU"/>
        </w:rPr>
        <w:t>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w:t>
      </w:r>
    </w:p>
    <w:p w:rsidR="00EC6957" w:rsidRDefault="00EC6957" w:rsidP="00EC6957">
      <w:pPr>
        <w:shd w:val="clear" w:color="auto" w:fill="FFFFFF"/>
        <w:spacing w:before="120" w:after="120" w:line="240" w:lineRule="auto"/>
        <w:jc w:val="both"/>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b/>
          <w:bCs/>
          <w:color w:val="12130C"/>
          <w:sz w:val="24"/>
          <w:szCs w:val="24"/>
          <w:lang w:eastAsia="ru-RU"/>
        </w:rPr>
        <w:t>6.2.</w:t>
      </w:r>
      <w:r w:rsidRPr="002520C2">
        <w:rPr>
          <w:rFonts w:ascii="Times New Roman" w:eastAsia="Times New Roman" w:hAnsi="Times New Roman" w:cs="Times New Roman"/>
          <w:color w:val="12130C"/>
          <w:sz w:val="24"/>
          <w:szCs w:val="24"/>
          <w:lang w:eastAsia="ru-RU"/>
        </w:rPr>
        <w:t>  Служба примирения в рамках своей компетенции взаимодействует с социальным педагогом и другими специалистами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6.3. </w:t>
      </w:r>
      <w:r w:rsidRPr="002520C2">
        <w:rPr>
          <w:rFonts w:ascii="Times New Roman" w:eastAsia="Times New Roman" w:hAnsi="Times New Roman" w:cs="Times New Roman"/>
          <w:color w:val="12130C"/>
          <w:sz w:val="24"/>
          <w:szCs w:val="24"/>
          <w:lang w:eastAsia="ru-RU"/>
        </w:rPr>
        <w:t>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6.4.</w:t>
      </w:r>
      <w:r w:rsidRPr="002520C2">
        <w:rPr>
          <w:rFonts w:ascii="Times New Roman" w:eastAsia="Times New Roman" w:hAnsi="Times New Roman" w:cs="Times New Roman"/>
          <w:color w:val="12130C"/>
          <w:sz w:val="24"/>
          <w:szCs w:val="24"/>
          <w:lang w:eastAsia="ru-RU"/>
        </w:rPr>
        <w:t> В случае если стороны согласились на примирительную встречу (участие в восстановительной медиации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6.5.</w:t>
      </w:r>
      <w:r w:rsidRPr="002520C2">
        <w:rPr>
          <w:rFonts w:ascii="Times New Roman" w:eastAsia="Times New Roman" w:hAnsi="Times New Roman" w:cs="Times New Roman"/>
          <w:color w:val="12130C"/>
          <w:sz w:val="24"/>
          <w:szCs w:val="24"/>
          <w:lang w:eastAsia="ru-RU"/>
        </w:rPr>
        <w:t xml:space="preserve">  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w:t>
      </w:r>
      <w:r w:rsidRPr="002520C2">
        <w:rPr>
          <w:rFonts w:ascii="Times New Roman" w:eastAsia="Times New Roman" w:hAnsi="Times New Roman" w:cs="Times New Roman"/>
          <w:color w:val="12130C"/>
          <w:sz w:val="24"/>
          <w:szCs w:val="24"/>
          <w:lang w:eastAsia="ru-RU"/>
        </w:rPr>
        <w:lastRenderedPageBreak/>
        <w:t>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6.6. </w:t>
      </w:r>
      <w:r w:rsidRPr="002520C2">
        <w:rPr>
          <w:rFonts w:ascii="Times New Roman" w:eastAsia="Times New Roman" w:hAnsi="Times New Roman" w:cs="Times New Roman"/>
          <w:color w:val="12130C"/>
          <w:sz w:val="24"/>
          <w:szCs w:val="24"/>
          <w:lang w:eastAsia="ru-RU"/>
        </w:rPr>
        <w:t>Служба примирения может вносить на рассмотрение администрации предложения по снижению конфликтност</w:t>
      </w:r>
      <w:r>
        <w:rPr>
          <w:rFonts w:ascii="Times New Roman" w:eastAsia="Times New Roman" w:hAnsi="Times New Roman" w:cs="Times New Roman"/>
          <w:color w:val="12130C"/>
          <w:sz w:val="24"/>
          <w:szCs w:val="24"/>
          <w:lang w:eastAsia="ru-RU"/>
        </w:rPr>
        <w:t>и в образовательном учреждении.</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 Заключительные положения</w:t>
      </w:r>
    </w:p>
    <w:p w:rsidR="00EC6957" w:rsidRPr="002520C2" w:rsidRDefault="00EC6957" w:rsidP="00EC6957">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7.1. </w:t>
      </w:r>
      <w:r w:rsidRPr="002520C2">
        <w:rPr>
          <w:rFonts w:ascii="Times New Roman" w:eastAsia="Times New Roman" w:hAnsi="Times New Roman" w:cs="Times New Roman"/>
          <w:color w:val="12130C"/>
          <w:sz w:val="24"/>
          <w:szCs w:val="24"/>
          <w:lang w:eastAsia="ru-RU"/>
        </w:rPr>
        <w:t>Настоящее положение вступает в силу с момента утверждения.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7.2.</w:t>
      </w:r>
      <w:r w:rsidRPr="002520C2">
        <w:rPr>
          <w:rFonts w:ascii="Times New Roman" w:eastAsia="Times New Roman" w:hAnsi="Times New Roman" w:cs="Times New Roman"/>
          <w:color w:val="12130C"/>
          <w:sz w:val="24"/>
          <w:szCs w:val="24"/>
          <w:lang w:eastAsia="ru-RU"/>
        </w:rPr>
        <w:t>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7.3.</w:t>
      </w:r>
      <w:r w:rsidRPr="002520C2">
        <w:rPr>
          <w:rFonts w:ascii="Times New Roman" w:eastAsia="Times New Roman" w:hAnsi="Times New Roman" w:cs="Times New Roman"/>
          <w:color w:val="12130C"/>
          <w:sz w:val="24"/>
          <w:szCs w:val="24"/>
          <w:lang w:eastAsia="ru-RU"/>
        </w:rPr>
        <w:t> Вносимые изменения не должны противоречить «Стандартам восстановительной медиации».</w:t>
      </w:r>
    </w:p>
    <w:p w:rsidR="00EC6957" w:rsidRDefault="00EC6957" w:rsidP="00EC6957"/>
    <w:p w:rsidR="00EC6957" w:rsidRPr="002520C2" w:rsidRDefault="00EC6957"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p>
    <w:p w:rsidR="002520C2" w:rsidRPr="002520C2" w:rsidRDefault="002520C2" w:rsidP="002520C2">
      <w:pPr>
        <w:shd w:val="clear" w:color="auto" w:fill="FFFFFF"/>
        <w:spacing w:before="120" w:after="120" w:line="240" w:lineRule="auto"/>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color w:val="12130C"/>
          <w:sz w:val="24"/>
          <w:szCs w:val="24"/>
          <w:lang w:eastAsia="ru-RU"/>
        </w:rPr>
        <w:t> </w:t>
      </w:r>
    </w:p>
    <w:sectPr w:rsidR="002520C2" w:rsidRPr="002520C2" w:rsidSect="00740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0C2"/>
    <w:rsid w:val="002520C2"/>
    <w:rsid w:val="006163C6"/>
    <w:rsid w:val="00740F31"/>
    <w:rsid w:val="009D7F53"/>
    <w:rsid w:val="00CC6321"/>
    <w:rsid w:val="00E37F58"/>
    <w:rsid w:val="00EC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31"/>
  </w:style>
  <w:style w:type="paragraph" w:styleId="1">
    <w:name w:val="heading 1"/>
    <w:basedOn w:val="a"/>
    <w:link w:val="10"/>
    <w:uiPriority w:val="9"/>
    <w:qFormat/>
    <w:rsid w:val="002520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20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0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20C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52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0C2"/>
    <w:rPr>
      <w:b/>
      <w:bCs/>
    </w:rPr>
  </w:style>
  <w:style w:type="character" w:customStyle="1" w:styleId="apple-converted-space">
    <w:name w:val="apple-converted-space"/>
    <w:basedOn w:val="a0"/>
    <w:rsid w:val="002520C2"/>
  </w:style>
  <w:style w:type="character" w:styleId="a5">
    <w:name w:val="Hyperlink"/>
    <w:basedOn w:val="a0"/>
    <w:uiPriority w:val="99"/>
    <w:semiHidden/>
    <w:unhideWhenUsed/>
    <w:rsid w:val="002520C2"/>
    <w:rPr>
      <w:color w:val="0000FF"/>
      <w:u w:val="single"/>
    </w:rPr>
  </w:style>
</w:styles>
</file>

<file path=word/webSettings.xml><?xml version="1.0" encoding="utf-8"?>
<w:webSettings xmlns:r="http://schemas.openxmlformats.org/officeDocument/2006/relationships" xmlns:w="http://schemas.openxmlformats.org/wordprocessingml/2006/main">
  <w:divs>
    <w:div w:id="8040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ators.ru/rus/course/school/text2" TargetMode="Externa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SWXKEJWT4FA5-1851142400-750</_dlc_DocId>
    <_dlc_DocIdUrl xmlns="369ecff9-9d91-49ad-b6c8-2386e6911df0">
      <Url>http://edu-sps.koiro.local/MR/Voch/1/_layouts/15/DocIdRedir.aspx?ID=SWXKEJWT4FA5-1851142400-750</Url>
      <Description>SWXKEJWT4FA5-1851142400-750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467DE4-FFD5-4EEA-BF4A-0A1D5F8B64AE}"/>
</file>

<file path=customXml/itemProps2.xml><?xml version="1.0" encoding="utf-8"?>
<ds:datastoreItem xmlns:ds="http://schemas.openxmlformats.org/officeDocument/2006/customXml" ds:itemID="{8416C8B1-BE7F-4347-A9EB-BC49E79BAC78}"/>
</file>

<file path=customXml/itemProps3.xml><?xml version="1.0" encoding="utf-8"?>
<ds:datastoreItem xmlns:ds="http://schemas.openxmlformats.org/officeDocument/2006/customXml" ds:itemID="{6BE94AD2-FB69-4670-8240-02090A47C998}"/>
</file>

<file path=customXml/itemProps4.xml><?xml version="1.0" encoding="utf-8"?>
<ds:datastoreItem xmlns:ds="http://schemas.openxmlformats.org/officeDocument/2006/customXml" ds:itemID="{ECC9786C-2197-4498-843D-9E5F482DF31E}"/>
</file>

<file path=docProps/app.xml><?xml version="1.0" encoding="utf-8"?>
<Properties xmlns="http://schemas.openxmlformats.org/officeDocument/2006/extended-properties" xmlns:vt="http://schemas.openxmlformats.org/officeDocument/2006/docPropsVTypes">
  <Template>Normal</Template>
  <TotalTime>2</TotalTime>
  <Pages>9</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komp5</dc:creator>
  <cp:lastModifiedBy>школа</cp:lastModifiedBy>
  <cp:revision>2</cp:revision>
  <dcterms:created xsi:type="dcterms:W3CDTF">2017-04-26T10:03:00Z</dcterms:created>
  <dcterms:modified xsi:type="dcterms:W3CDTF">2017-04-26T10:03:00Z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84e4fb3e-4e1e-4270-9c38-0f11aeec36bd</vt:lpwstr>
  </property>
</Properties>
</file>