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240" w:lineRule="auto"/>
        <w:ind w:left="0" w:leftChars="0" w:right="0" w:righ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Третий этап: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01.07.18 - 30.05.20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внедренческий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 xml:space="preserve">Цель: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переход к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непосредственной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работе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в эффективном режиме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корректировка программы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при необходимости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kern w:val="0"/>
          <w:sz w:val="28"/>
          <w:szCs w:val="28"/>
          <w:u w:val="single"/>
          <w:lang w:val="ru-RU" w:eastAsia="zh-CN" w:bidi="ar"/>
        </w:rPr>
        <w:t>Задачи: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="0" w:afterAutospacing="0" w:line="240" w:lineRule="auto"/>
        <w:ind w:left="0" w:leftChars="0" w:right="0" w:right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приступить к реализации плана мероприятий, направленных на комплектование кадрами МБОУ Вочуровская СОШ;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="0" w:afterAutospacing="0" w:line="240" w:lineRule="auto"/>
        <w:ind w:left="0" w:leftChars="0" w:right="0" w:right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сформировать систему методического сопровождения (обучения) учителей,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направленную на повышение компетентности педагогов в области  работы с детьми, находящихся в социально-неблагоприятных условиях, учебными проблемами;</w:t>
      </w:r>
    </w:p>
    <w:p>
      <w:pPr>
        <w:keepNext w:val="0"/>
        <w:keepLines w:val="0"/>
        <w:pageBreakBefore w:val="0"/>
        <w:tabs>
          <w:tab w:val="left" w:pos="7272"/>
        </w:tabs>
        <w:kinsoku/>
        <w:overflowPunct/>
        <w:topLinePunct w:val="0"/>
        <w:bidi w:val="0"/>
        <w:spacing w:beforeAutospacing="0" w:after="0" w:afterAutospacing="0" w:line="240" w:lineRule="auto"/>
        <w:ind w:left="0" w:leftChars="0" w:right="0" w:right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организовать работу над повышением мотивации школьников к обучению через систему урочной и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, откорректировав систему воспитательной работы школы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keepNext w:val="0"/>
        <w:keepLines w:val="0"/>
        <w:pageBreakBefore w:val="0"/>
        <w:tabs>
          <w:tab w:val="left" w:pos="7272"/>
        </w:tabs>
        <w:kinsoku/>
        <w:overflowPunct/>
        <w:topLinePunct w:val="0"/>
        <w:bidi w:val="0"/>
        <w:spacing w:beforeAutospacing="0" w:after="0" w:afterAutospacing="0" w:line="240" w:lineRule="auto"/>
        <w:ind w:left="0" w:leftChars="0" w:right="0" w:right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организовать целенаправленное психолого-педагогического сопровождения детей с низкой академической успеваемостью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посредством имеющегося кадрового потенциала, межсетевого взаимодействия с социально-педагогичсекими службами;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создать   систему   взаимодействия с социальными службами, обеспечив поддержку родителей и учащихся, находящихся в неблагоприятных социальных условиях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- обеспечить дополнительное образование учащихся в соответствии с направлениями в рамках учебно-воспитательного процесса, а также внеурочной занятости учащихся во взаимодействии с учреждениями  дополнительного образования города Мантурово в рамках программы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«Успех каждого ребенка»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- обеспечить содействие дистанционному дополнительному  образованию учащихся;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- своевременно и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 xml:space="preserve">нформировать всех участников образовательного процесса о ходе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реализации и первых результатах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 xml:space="preserve">проекта через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официальный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 xml:space="preserve">сайт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>учреждения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 xml:space="preserve">, СМИ,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>публичные отчеты, отчет по самообследованию;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>- осуществлять систему мониторинга учебных и индивидуальных результатов учащихся;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>- вносить необходимые коррективы по мере необходимости в процессе реализации проекта.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Таблица: </w:t>
      </w:r>
      <w:r>
        <w:rPr>
          <w:rFonts w:ascii="Times New Roman" w:hAnsi="Times New Roman" w:cs="Times New Roman"/>
          <w:sz w:val="28"/>
          <w:szCs w:val="28"/>
          <w:lang w:val="ru-RU"/>
        </w:rPr>
        <w:t>План работы в рамках реализации</w:t>
      </w:r>
    </w:p>
    <w:p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3-го этапа программы развития</w:t>
      </w:r>
    </w:p>
    <w:tbl>
      <w:tblPr>
        <w:tblStyle w:val="7"/>
        <w:tblW w:w="11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394"/>
        <w:gridCol w:w="23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№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Мероприятие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Срок реализации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 xml:space="preserve">Ответственный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1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Комплектование кадрами, привлечение молодых специалистов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Август 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2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Переподготовка педагогов в направлении «социальная работа», «учитель-логопед», «учитель-деффектолог»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Август - декабрь 2019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Кузина АВ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Гвоздева 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3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Прохождение КПК: Профилактика потребления ПАВ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Ноябрь 2019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4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Организация работы узких специалистов с детьми, имеющими показания ПМПК: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- учитель-логопед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- деффектолог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- соц.педагог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В течение года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5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План работы с семьей «группы риска»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В течение года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Кузина 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6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Размещение информации на сайте ОУ о реализации программы дополнительного образования учащихся «Успех каждого ребенка»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Август 2019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Гвоздева 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7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Организация регистрации родителей учащихся на сайте «Навигатор дополнительного образования Костромской области»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Осень 2019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Гвоздева 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8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caps w:val="0"/>
                <w:color w:val="551A8B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 xml:space="preserve">Организация дистанционного дополнительного образования учащихся путем межсетевого взаимодействия с </w:t>
            </w:r>
            <w:r>
              <w:rPr>
                <w:rFonts w:ascii="Arial" w:hAnsi="Arial" w:eastAsia="SimSun" w:cs="Arial"/>
                <w:i w:val="0"/>
                <w:caps w:val="0"/>
                <w:color w:val="551A8B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Arial" w:hAnsi="Arial" w:eastAsia="SimSun" w:cs="Arial"/>
                <w:i w:val="0"/>
                <w:caps w:val="0"/>
                <w:color w:val="551A8B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instrText xml:space="preserve"> HYPERLINK "http://yandex.ru/clck/jsredir?bu=avh83e&amp;from=yandex.ru;search/;web;;&amp;text=&amp;etext=7861.tocdbsyCn6sQVy2wOWGPXgDXboceI4T6uCYEqojkU1h_3jqxTabxZ3tJPBtGCCKVleSd7KRc06kMV0qKYxI0w0nhobd8CWSii3zDgN6zbL2TIw0YImMzMaUFsYGDnSf3EciRGu4_s2YNqiY56Kb7qQ.7fe98624b00b3b71689ce2a62a07070b80cb0e2d&amp;uuid=&amp;state=PEtFfuTeVD5kpHnK9lio9dFa2ePbDzX7kDTG1R8Zf0CGWdU54mmEDACkIz-Z71_9qSBCxDgM68c08qh-u1nRYSlqpkbC4e1g08tzAj8EnM4,&amp;&amp;cst=AiuY0DBWFJ5eVd_Onia6xnYxHFGUwoP92YIFr3MitJNQvWTbN_OM31o-s-wBSocSTvqqpJjiGzf-5C7v-c7lEG_nyCbn2pHoAI1m9kOQ4BXkftuIuXCDQCIrlL6vWsdjq7Fn8bJfEOr862vcWdpWCdOI6nNyFNPptYxzuTjt0GXXTUagnvmfWeIs3sWxdBRaB-2HHmJej5RoAk-VOlcO-356gFaMJHAMd3Ec_Q4ooyVin3rSVAFm_37XQRa0YoU6x5AMcqQFAZ_YfP-KC5j1LSaIjJ9bciZvSe35kgcETSAt81i7ghW0kw91X5XB5kkN4a3bWFMdvyTvES1MLbf_ZwVaMpGxogThOmE1j_f2ronKycojRRdfuvPhA_jDTreEXrTM6kPj9Ikjc75ErwYs4H4_Gnl0lP2MwDbmftvK2IJziOQTz5OBHlUZlbYGywPdbniWGMl8DTZktYCD-ZdhuaIcpt2mFLMhE7QvcGG0RMmRjg3iaduWisLtZ5ZfcP4A-hlIE3UzJvNGMAsJc1zVsoFR4cKoRZyGRl-ILmSchjkqXJOl8D73Au-FbwXC4wTmv25oJ5lFsQSDbI4FciLEhPGJ4KXCyadpgtwyYDcj7maKsV_NV6YPQICn2BpeUwH6UAnHy1yWBx-EwlOSmEsj6lFMMynS6zjJTKx0spvpt0Zw7uYhn9HNkzqOk8mRphhww1yNybg9OwEuagchsiex7L4II_UOLK-wK7cOa96B-Mmm8_d8MBtLriohIPFrhkKNwJj7qqEPxQoOSpf0WnOWMlbCCeREsXcQMaSzzuKykyzLfaLDQOcYzALi4ERD8gX87espIfJDThgteqdvIEAorBrSGwLzxDSfl9hIRpG6kNhw3nC0VQXxVe_-qqg3nprsYNT3FQEt0JQKQUpgipy1FMaDyqZ55Rts3Jx-cXRyhLSb3NocF2tm_pOtMtqinvOWdPeVq8aNUvepwi0hW_9sQHkZp0B7eXUyrFe3NX_QhKtyLaxdmMR_b82ZJNqDJG1r&amp;data=UlNrNmk5WktYejR0eWJFYk1LdmtxaVI3SUFhY1d1NHItb0hTYW8zeWhCRWtSSHlHcHdqWE1aOVJ4ZjVJVUVSSFRaXzRmWTNia0gySHI3QzFFbWpKT0FmdTB2MHc0NkxhQTVFdzgwTHEwcjgs&amp;sign=df5d5d7801f43d7bf3c79a11bf086f64&amp;keyno=0&amp;b64e=2&amp;ref=orjY4mGPRjk5boDnW0uvlrrd71vZw9kpVBUyA8nmgRFSi5A7LMz1rRbdCdHfO2MdK2KMjYUx21tgRwB62bzNgaNbkZ75MUNIHk7ZG8YqHDQNlHTJ55FhemIORMKaw7AZ1FxyhkoJsqZWRiacrpnbglH7vst-cN57IMFoifUEM_G6tAsOO-E32phrdLYEoaMkE9hd17iew2czwhGiEUg6ct7IvGJq73q_fWfFfehRtqpY462A1fgzWYALAZWgrSPaxpJ6p8R3jvDLyFX_41Ax4ifvkg1A57PNSHxa1j3vXFqJvBQIYPxDKNa1AQItUaHZd7PF6_vuyLjrm7u4cSwCQIYCDFaGFvMOYBf1bMhBkHbCE_3ZGqlzlhqS0yepwxVLeiFrb3zmH8x0uSkm5-Wy8I4v6sCY0ZHj&amp;l10n=ru&amp;rp=1&amp;cts=1572765276327@@events=[{"event":"click","id":"avh83e","cts":1572765276327,"fast":{"organic":1},"service":"web","event-id":"k2inu5yfbe"}]&amp;mc=0.9182958340544896&amp;hdtime=5024.87" \t "https://yandex.ru/search/_blank" </w:instrText>
            </w:r>
            <w:r>
              <w:rPr>
                <w:rFonts w:ascii="Arial" w:hAnsi="Arial" w:eastAsia="SimSun" w:cs="Arial"/>
                <w:i w:val="0"/>
                <w:caps w:val="0"/>
                <w:color w:val="551A8B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ГБУ ДО КО «Центр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Одаренные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школьники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 w:val="0"/>
                <w:caps w:val="0"/>
                <w:color w:val="551A8B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Октябрь 2019 - регистрация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 xml:space="preserve"> В течение года - обучение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Гвоздева 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9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Оформление страницы официального сайта «Работа в рамках программы развития»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Октябрь 2019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10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Включение вопроса «Первые итоги реализации Программы развития» в публичный отчет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Май 2020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11</w:t>
            </w:r>
          </w:p>
        </w:tc>
        <w:tc>
          <w:tcPr>
            <w:tcW w:w="6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Оформление страницы сайта «Результаты работы МБОУ Вочуровская СОШ» по вопросу: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- успеваемость учащихся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- участие в олимпиадах и конкурсах разного уровня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В течение года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Смирнова ЮА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baseline"/>
                <w:lang w:val="en-US" w:eastAsia="ru-RU"/>
              </w:rPr>
              <w:t>Гвоздева ТЮ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206" w:bottom="1440" w:left="4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07FD1"/>
    <w:rsid w:val="70E07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header" Target="head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SWXKEJWT4FA5-1851142400-2160</_dlc_DocId>
    <_dlc_DocIdUrl xmlns="369ecff9-9d91-49ad-b6c8-2386e6911df0">
      <Url>http://edu-sps.koiro.local/MR/Voch/1/_layouts/15/DocIdRedir.aspx?ID=SWXKEJWT4FA5-1851142400-2160</Url>
      <Description>SWXKEJWT4FA5-1851142400-2160</Description>
    </_dlc_DocIdUrl>
  </documentManagement>
</p:properties>
</file>

<file path=customXml/itemProps1.xml><?xml version="1.0" encoding="utf-8"?>
<ds:datastoreItem xmlns:ds="http://schemas.openxmlformats.org/officeDocument/2006/customXml" ds:itemID="{F0F76921-97E3-47DA-88A0-502374838079}"/>
</file>

<file path=customXml/itemProps2.xml><?xml version="1.0" encoding="utf-8"?>
<ds:datastoreItem xmlns:ds="http://schemas.openxmlformats.org/officeDocument/2006/customXml" ds:itemID="{842718A1-BEF2-40F3-A8A5-59FA055D9DD3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BB1FFCA-5BF0-4DCB-9E51-68C4ABE7A163}"/>
</file>

<file path=customXml/itemProps5.xml><?xml version="1.0" encoding="utf-8"?>
<ds:datastoreItem xmlns:ds="http://schemas.openxmlformats.org/officeDocument/2006/customXml" ds:itemID="{8A457ECA-E6DC-4F82-AF3C-9D280CEA6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2019-11-03T07:18:00Z</dcterms:created>
  <dcterms:modified xsi:type="dcterms:W3CDTF">2019-11-03T07:19:52Z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b3353bf3-ff38-44fa-adab-912ea8b25da4</vt:lpwstr>
  </property>
</Properties>
</file>