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4" w:after="34"/>
        <w:jc w:val="right"/>
        <w:rPr>
          <w:rFonts w:hint="default"/>
          <w:b w:val="0"/>
          <w:bCs w:val="0"/>
          <w:i/>
          <w:iCs/>
          <w:sz w:val="28"/>
          <w:szCs w:val="28"/>
          <w:lang w:val="ru-RU"/>
        </w:rPr>
      </w:pPr>
      <w:r>
        <w:rPr>
          <w:rFonts w:hint="default"/>
          <w:b w:val="0"/>
          <w:bCs w:val="0"/>
          <w:i/>
          <w:iCs/>
          <w:sz w:val="28"/>
          <w:szCs w:val="28"/>
          <w:lang w:val="ru-RU"/>
        </w:rPr>
        <w:t>«Утверждено»</w:t>
      </w:r>
    </w:p>
    <w:p>
      <w:pPr>
        <w:wordWrap w:val="0"/>
        <w:spacing w:before="34" w:after="34"/>
        <w:jc w:val="right"/>
        <w:rPr>
          <w:rFonts w:hint="default"/>
          <w:b w:val="0"/>
          <w:bCs w:val="0"/>
          <w:i/>
          <w:iCs/>
          <w:sz w:val="28"/>
          <w:szCs w:val="28"/>
          <w:lang w:val="ru-RU"/>
        </w:rPr>
      </w:pPr>
      <w:r>
        <w:rPr>
          <w:rFonts w:hint="default"/>
          <w:b w:val="0"/>
          <w:bCs w:val="0"/>
          <w:i/>
          <w:iCs/>
          <w:sz w:val="28"/>
          <w:szCs w:val="28"/>
          <w:lang w:val="ru-RU"/>
        </w:rPr>
        <w:t>Директор школы:_______</w:t>
      </w:r>
    </w:p>
    <w:p>
      <w:pPr>
        <w:wordWrap w:val="0"/>
        <w:spacing w:before="34" w:after="34"/>
        <w:jc w:val="right"/>
        <w:rPr>
          <w:rFonts w:hint="default"/>
          <w:b w:val="0"/>
          <w:bCs w:val="0"/>
          <w:i/>
          <w:iCs/>
          <w:sz w:val="28"/>
          <w:szCs w:val="28"/>
          <w:lang w:val="ru-RU"/>
        </w:rPr>
      </w:pPr>
      <w:r>
        <w:rPr>
          <w:rFonts w:hint="default"/>
          <w:b w:val="0"/>
          <w:bCs w:val="0"/>
          <w:i/>
          <w:iCs/>
          <w:sz w:val="28"/>
          <w:szCs w:val="28"/>
          <w:lang w:val="ru-RU"/>
        </w:rPr>
        <w:t>ЮА Смирнова</w:t>
      </w:r>
    </w:p>
    <w:p>
      <w:pPr>
        <w:wordWrap/>
        <w:spacing w:before="34" w:after="34"/>
        <w:jc w:val="right"/>
        <w:rPr>
          <w:rFonts w:hint="default"/>
          <w:b/>
          <w:bCs/>
          <w:i/>
          <w:iCs/>
          <w:sz w:val="28"/>
          <w:szCs w:val="28"/>
          <w:lang w:val="ru-RU"/>
        </w:rPr>
      </w:pPr>
    </w:p>
    <w:p>
      <w:pPr>
        <w:spacing w:before="34" w:after="34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 xml:space="preserve">План работы МО классных руководителей </w:t>
      </w:r>
    </w:p>
    <w:p>
      <w:pPr>
        <w:spacing w:before="34" w:after="34"/>
        <w:jc w:val="center"/>
        <w:rPr>
          <w:b/>
          <w:bCs/>
          <w:i/>
          <w:iCs/>
          <w:sz w:val="40"/>
          <w:szCs w:val="40"/>
          <w:lang w:val="ru-RU"/>
        </w:rPr>
      </w:pPr>
      <w:r>
        <w:rPr>
          <w:b/>
          <w:bCs/>
          <w:i/>
          <w:iCs/>
          <w:sz w:val="40"/>
          <w:szCs w:val="40"/>
          <w:lang w:val="ru-RU"/>
        </w:rPr>
        <w:t>МБОУ Вочуровская СОШ</w:t>
      </w:r>
    </w:p>
    <w:p>
      <w:pPr>
        <w:spacing w:before="34" w:after="34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на 2020-2021 учебный год.</w:t>
      </w:r>
    </w:p>
    <w:p>
      <w:pPr>
        <w:spacing w:before="34" w:after="34"/>
        <w:jc w:val="center"/>
      </w:pPr>
    </w:p>
    <w:p>
      <w:pPr>
        <w:spacing w:before="34" w:after="34"/>
        <w:jc w:val="center"/>
      </w:pPr>
    </w:p>
    <w:p>
      <w:pPr>
        <w:jc w:val="right"/>
        <w:rPr>
          <w:color w:val="7030A0"/>
        </w:rPr>
      </w:pPr>
      <w:r>
        <w:rPr>
          <w:rFonts w:cs="Calibri"/>
          <w:b/>
          <w:i/>
          <w:color w:val="7030A0"/>
        </w:rPr>
        <w:t>«Классное руководство –</w:t>
      </w:r>
      <w:r>
        <w:rPr>
          <w:color w:val="7030A0"/>
        </w:rPr>
        <w:t xml:space="preserve"> </w:t>
      </w:r>
    </w:p>
    <w:p>
      <w:pPr>
        <w:jc w:val="right"/>
        <w:rPr>
          <w:rFonts w:cs="Calibri"/>
          <w:b/>
          <w:i/>
          <w:color w:val="7030A0"/>
        </w:rPr>
      </w:pPr>
      <w:r>
        <w:rPr>
          <w:rFonts w:cs="Calibri"/>
          <w:b/>
          <w:i/>
          <w:color w:val="7030A0"/>
        </w:rPr>
        <w:t>это не обязанность,</w:t>
      </w:r>
      <w:r>
        <w:rPr>
          <w:color w:val="7030A0"/>
        </w:rPr>
        <w:t xml:space="preserve"> </w:t>
      </w:r>
      <w:r>
        <w:rPr>
          <w:rFonts w:cs="Calibri"/>
          <w:b/>
          <w:i/>
          <w:color w:val="7030A0"/>
        </w:rPr>
        <w:t>это бесконечное творчество»</w:t>
      </w:r>
    </w:p>
    <w:p>
      <w:pPr>
        <w:jc w:val="right"/>
        <w:rPr>
          <w:rFonts w:cs="Calibri"/>
          <w:b/>
          <w:i/>
        </w:rPr>
      </w:pP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МО классных руководителей:</w:t>
      </w:r>
    </w:p>
    <w:p>
      <w:pPr>
        <w:rPr>
          <w:b/>
          <w:i/>
          <w:sz w:val="28"/>
          <w:szCs w:val="28"/>
        </w:rPr>
      </w:pPr>
    </w:p>
    <w:p>
      <w:pPr>
        <w:tabs>
          <w:tab w:val="left" w:pos="2604"/>
        </w:tabs>
        <w:jc w:val="both"/>
        <w:rPr>
          <w:b/>
          <w:i/>
          <w:color w:val="7030A0"/>
          <w:sz w:val="28"/>
          <w:szCs w:val="28"/>
        </w:rPr>
      </w:pPr>
      <w:r>
        <w:rPr>
          <w:b/>
          <w:i/>
          <w:color w:val="7030A0"/>
          <w:sz w:val="28"/>
          <w:szCs w:val="28"/>
        </w:rPr>
        <w:t>«Профессиональная мобильность классного руководителя, как условие эффективности воспитания и развития конкурентоспособной личности»</w:t>
      </w:r>
    </w:p>
    <w:p>
      <w:pPr>
        <w:tabs>
          <w:tab w:val="left" w:pos="2604"/>
        </w:tabs>
        <w:rPr>
          <w:b/>
          <w:i/>
          <w:sz w:val="28"/>
          <w:szCs w:val="28"/>
        </w:rPr>
      </w:pPr>
    </w:p>
    <w:p>
      <w:pPr>
        <w:tabs>
          <w:tab w:val="left" w:pos="2604"/>
        </w:tabs>
        <w:rPr>
          <w:b/>
        </w:rPr>
      </w:pPr>
      <w:r>
        <w:rPr>
          <w:b/>
        </w:rPr>
        <w:t xml:space="preserve">Цель: </w:t>
      </w:r>
    </w:p>
    <w:p>
      <w:pPr>
        <w:tabs>
          <w:tab w:val="left" w:pos="2604"/>
        </w:tabs>
        <w:jc w:val="both"/>
      </w:pPr>
      <w:r>
        <w:t>Совершенствование форм и методов воспитания через повышение педагогического мастерства классных руководителей.</w:t>
      </w:r>
    </w:p>
    <w:p>
      <w:pPr>
        <w:tabs>
          <w:tab w:val="left" w:pos="2604"/>
        </w:tabs>
        <w:jc w:val="both"/>
        <w:rPr>
          <w:b/>
        </w:rPr>
      </w:pPr>
      <w:r>
        <w:rPr>
          <w:b/>
        </w:rPr>
        <w:t xml:space="preserve">Задачи: </w:t>
      </w:r>
    </w:p>
    <w:p>
      <w:pPr>
        <w:tabs>
          <w:tab w:val="left" w:pos="2604"/>
        </w:tabs>
        <w:jc w:val="both"/>
      </w:pPr>
      <w:r>
        <w:t>1.Оказание помощи классному руководителю в совершенствовании форм и методов организации воспитательной работы класса.</w:t>
      </w:r>
    </w:p>
    <w:p>
      <w:pPr>
        <w:tabs>
          <w:tab w:val="left" w:pos="2604"/>
        </w:tabs>
        <w:jc w:val="both"/>
      </w:pPr>
      <w:r>
        <w:t>2.Формирование у классных руководителей теоретической и практической базы для моделирования системы воспитания в классе.</w:t>
      </w:r>
    </w:p>
    <w:p>
      <w:pPr>
        <w:tabs>
          <w:tab w:val="left" w:pos="2604"/>
        </w:tabs>
        <w:jc w:val="both"/>
      </w:pPr>
      <w:r>
        <w:t>3.Усиление влияния школы на социализацию личности школьника, его адаптации к современным экономическим условиям, самоопределение в будущей профессии.</w:t>
      </w:r>
    </w:p>
    <w:p>
      <w:pPr>
        <w:tabs>
          <w:tab w:val="left" w:pos="2604"/>
        </w:tabs>
        <w:jc w:val="both"/>
      </w:pPr>
      <w:r>
        <w:t>4.Организация условий здоровьесбережения для успешного обучения и воспитания учащихся.</w:t>
      </w:r>
    </w:p>
    <w:p>
      <w:pPr>
        <w:tabs>
          <w:tab w:val="left" w:pos="2604"/>
        </w:tabs>
        <w:jc w:val="both"/>
      </w:pPr>
      <w:r>
        <w:t>5.Изучение и обобщение интересного опыта работы классного руководителя.</w:t>
      </w:r>
    </w:p>
    <w:p>
      <w:pPr>
        <w:jc w:val="both"/>
        <w:rPr>
          <w:b/>
          <w:bCs/>
        </w:rPr>
      </w:pPr>
      <w:r>
        <w:rPr>
          <w:b/>
          <w:bCs/>
        </w:rPr>
        <w:t>Предполагаемый результат:</w:t>
      </w:r>
    </w:p>
    <w:p>
      <w:pPr>
        <w:jc w:val="both"/>
      </w:pPr>
      <w:r>
        <w:t>Повышение методической культуры классных руководителей и, как следствие, повышение уровня воспитанности учащихся.</w:t>
      </w:r>
    </w:p>
    <w:p>
      <w:pPr>
        <w:rPr>
          <w:b/>
          <w:bCs/>
        </w:rPr>
      </w:pPr>
      <w:r>
        <w:rPr>
          <w:b/>
          <w:bCs/>
        </w:rPr>
        <w:t>Формы методической работы:</w:t>
      </w:r>
    </w:p>
    <w:p>
      <w:pPr>
        <w:jc w:val="both"/>
        <w:rPr>
          <w:rStyle w:val="4"/>
          <w:i w:val="0"/>
        </w:rPr>
      </w:pPr>
      <w:r>
        <w:t xml:space="preserve">методические сессии; дидактические трибуны; методические студии; тренинги; обзор идей личностного развития ребенка; деловые игры; практикумы, семинары; методические конференции; мастер-класс; "мозговой штурм»; экспресс-анкеты.  совещания, семинары, круглые столы, творческие отчёты классных руководителей; открытые классные часы и мероприятия; доклады, сообщения, презентации; изучение и обсуждение документов и передового педагогического опыта, </w:t>
      </w:r>
      <w:r>
        <w:rPr>
          <w:rStyle w:val="4"/>
        </w:rPr>
        <w:t>тиражирование собственного опыта организации воспитательного процесса в СМИ</w:t>
      </w:r>
      <w:r>
        <w:rPr>
          <w:rStyle w:val="4"/>
          <w:lang w:val="ru-RU"/>
        </w:rPr>
        <w:t>,</w:t>
      </w:r>
      <w:r>
        <w:rPr>
          <w:rStyle w:val="4"/>
        </w:rPr>
        <w:t xml:space="preserve"> печатных изданиях.</w:t>
      </w:r>
    </w:p>
    <w:p>
      <w:pPr>
        <w:spacing w:line="276" w:lineRule="auto"/>
      </w:pPr>
      <w:r>
        <w:rPr>
          <w:b/>
          <w:bCs/>
        </w:rPr>
        <w:t>Контроль.</w:t>
      </w:r>
    </w:p>
    <w:p>
      <w:pPr>
        <w:spacing w:line="276" w:lineRule="auto"/>
        <w:jc w:val="both"/>
        <w:rPr>
          <w:bCs/>
        </w:rPr>
      </w:pPr>
      <w:r>
        <w:rPr>
          <w:bCs/>
        </w:rPr>
        <w:t xml:space="preserve">Контроль за деятельностью МО осуществляется директором школы, </w:t>
      </w:r>
      <w:r>
        <w:rPr>
          <w:bCs/>
          <w:lang w:val="ru-RU"/>
        </w:rPr>
        <w:t>педагогом-организатором или лицом, ответственным за работу классных руководителей</w:t>
      </w:r>
      <w:r>
        <w:rPr>
          <w:bCs/>
        </w:rPr>
        <w:t xml:space="preserve"> в соответствии с планами методической работы школы и внутришкольного контроля, утверждаемым директором школы</w:t>
      </w:r>
    </w:p>
    <w:p>
      <w:pPr>
        <w:pStyle w:val="2"/>
        <w:jc w:val="center"/>
        <w:rPr>
          <w:color w:val="000000"/>
          <w:sz w:val="14"/>
          <w:szCs w:val="14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Темы заседаний классных руководителей</w:t>
      </w:r>
    </w:p>
    <w:p>
      <w:pPr>
        <w:pStyle w:val="2"/>
        <w:jc w:val="center"/>
        <w:rPr>
          <w:b/>
          <w:bCs/>
          <w:i/>
          <w:iCs/>
          <w:color w:val="000000"/>
          <w:sz w:val="27"/>
          <w:szCs w:val="27"/>
          <w:u w:val="single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на 2020– 2021 учебный год.</w:t>
      </w:r>
    </w:p>
    <w:p>
      <w:pPr>
        <w:pStyle w:val="2"/>
        <w:jc w:val="center"/>
        <w:rPr>
          <w:b/>
          <w:bCs/>
          <w:i/>
          <w:iCs/>
          <w:color w:val="000000"/>
          <w:sz w:val="27"/>
          <w:szCs w:val="27"/>
          <w:u w:val="single"/>
        </w:rPr>
      </w:pPr>
    </w:p>
    <w:tbl>
      <w:tblPr>
        <w:tblStyle w:val="5"/>
        <w:tblW w:w="10471" w:type="dxa"/>
        <w:tblInd w:w="-7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0"/>
        <w:gridCol w:w="1623"/>
        <w:gridCol w:w="4520"/>
        <w:gridCol w:w="3118"/>
      </w:tblGrid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10" w:type="dxa"/>
            <w:tcBorders>
              <w:top w:val="single" w:color="8064A2" w:sz="8" w:space="0"/>
              <w:left w:val="single" w:color="8064A2" w:sz="8" w:space="0"/>
              <w:bottom w:val="single" w:color="FFFFFF" w:sz="8" w:space="0"/>
              <w:right w:val="single" w:color="8064A2" w:sz="8" w:space="0"/>
            </w:tcBorders>
            <w:shd w:val="clear" w:color="auto" w:fill="8064A2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t>Сроки</w:t>
            </w:r>
          </w:p>
        </w:tc>
        <w:tc>
          <w:tcPr>
            <w:tcW w:w="1623" w:type="dxa"/>
            <w:tcBorders>
              <w:top w:val="single" w:color="8064A2" w:sz="8" w:space="0"/>
              <w:left w:val="single" w:color="8064A2" w:sz="8" w:space="0"/>
              <w:bottom w:val="single" w:color="FFFFFF" w:sz="8" w:space="0"/>
              <w:right w:val="single" w:color="8064A2" w:sz="8" w:space="0"/>
            </w:tcBorders>
            <w:shd w:val="clear" w:color="auto" w:fill="8064A2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t>Форма проведения</w:t>
            </w:r>
          </w:p>
        </w:tc>
        <w:tc>
          <w:tcPr>
            <w:tcW w:w="4520" w:type="dxa"/>
            <w:tcBorders>
              <w:top w:val="single" w:color="8064A2" w:sz="8" w:space="0"/>
              <w:left w:val="single" w:color="8064A2" w:sz="8" w:space="0"/>
              <w:bottom w:val="single" w:color="FFFFFF" w:sz="8" w:space="0"/>
              <w:right w:val="single" w:color="8064A2" w:sz="8" w:space="0"/>
            </w:tcBorders>
            <w:shd w:val="clear" w:color="auto" w:fill="8064A2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t>Темы</w:t>
            </w:r>
          </w:p>
        </w:tc>
        <w:tc>
          <w:tcPr>
            <w:tcW w:w="3118" w:type="dxa"/>
            <w:tcBorders>
              <w:top w:val="single" w:color="8064A2" w:sz="8" w:space="0"/>
              <w:left w:val="single" w:color="8064A2" w:sz="8" w:space="0"/>
              <w:bottom w:val="single" w:color="FFFFFF" w:sz="8" w:space="0"/>
              <w:right w:val="single" w:color="8064A2" w:sz="8" w:space="0"/>
            </w:tcBorders>
            <w:shd w:val="clear" w:color="auto" w:fill="8064A2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t>Ответственный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74" w:hRule="atLeast"/>
        </w:trPr>
        <w:tc>
          <w:tcPr>
            <w:tcW w:w="1210" w:type="dxa"/>
            <w:tcBorders>
              <w:top w:val="single" w:color="FFFFFF" w:sz="8" w:space="0"/>
              <w:left w:val="single" w:color="8064A2" w:sz="8" w:space="0"/>
              <w:bottom w:val="single" w:color="8064A2" w:sz="8" w:space="0"/>
              <w:right w:val="single" w:color="8064A2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Август</w:t>
            </w:r>
            <w:r>
              <w:rPr>
                <w:rFonts w:hint="default"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23" w:type="dxa"/>
            <w:tcBorders>
              <w:top w:val="single" w:color="FFFFFF" w:sz="8" w:space="0"/>
              <w:left w:val="single" w:color="8064A2" w:sz="8" w:space="0"/>
              <w:bottom w:val="single" w:color="8064A2" w:sz="8" w:space="0"/>
              <w:right w:val="single" w:color="8064A2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Заседание МО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spacing w:line="0" w:lineRule="atLeas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4520" w:type="dxa"/>
            <w:tcBorders>
              <w:top w:val="single" w:color="FFFFFF" w:sz="8" w:space="0"/>
              <w:left w:val="single" w:color="8064A2" w:sz="8" w:space="0"/>
              <w:bottom w:val="single" w:color="8064A2" w:sz="8" w:space="0"/>
              <w:right w:val="single" w:color="8064A2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ind w:left="-108" w:firstLine="22"/>
              <w:jc w:val="both"/>
              <w:rPr>
                <w:rFonts w:hint="default"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t>Тема:</w:t>
            </w:r>
            <w:r>
              <w:rPr>
                <w:rFonts w:hint="default" w:ascii="Times New Roman" w:hAnsi="Times New Roman" w:cs="Times New Roman" w:eastAsiaTheme="minorHAnsi"/>
                <w:b/>
                <w:color w:val="000000"/>
                <w:lang w:eastAsia="en-US"/>
              </w:rPr>
              <w:t xml:space="preserve"> «Организация работы классных руководителей на 2020-2021 учебный год» </w:t>
            </w:r>
          </w:p>
          <w:p>
            <w:pPr>
              <w:ind w:left="-108" w:firstLine="22"/>
              <w:jc w:val="both"/>
              <w:rPr>
                <w:rFonts w:hint="default" w:ascii="Times New Roman" w:hAnsi="Times New Roman" w:cs="Times New Roman" w:eastAsiaTheme="minorHAnsi"/>
                <w:color w:val="00000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lang w:eastAsia="en-US"/>
              </w:rPr>
              <w:t xml:space="preserve">Цель: - Обеспечение нормативно-методического сопровождения воспитательного процесса. </w:t>
            </w:r>
          </w:p>
          <w:p>
            <w:pPr>
              <w:ind w:left="-108" w:firstLine="22"/>
              <w:jc w:val="both"/>
              <w:rPr>
                <w:rFonts w:hint="default" w:ascii="Times New Roman" w:hAnsi="Times New Roman" w:cs="Times New Roman" w:eastAsiaTheme="minorHAnsi"/>
                <w:color w:val="000000"/>
                <w:lang w:eastAsia="en-US"/>
              </w:rPr>
            </w:pPr>
          </w:p>
          <w:p>
            <w:pPr>
              <w:ind w:left="-108" w:firstLine="22"/>
              <w:jc w:val="both"/>
              <w:rPr>
                <w:rFonts w:hint="default" w:ascii="Times New Roman" w:hAnsi="Times New Roman" w:cs="Times New Roman" w:eastAsiaTheme="minorHAnsi"/>
                <w:color w:val="00000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lang w:eastAsia="en-US"/>
              </w:rPr>
              <w:t>Вопросы для обсуждения:</w:t>
            </w:r>
          </w:p>
          <w:p>
            <w:pPr>
              <w:ind w:left="-108" w:firstLine="22"/>
              <w:jc w:val="both"/>
              <w:rPr>
                <w:rFonts w:hint="default" w:ascii="Times New Roman" w:hAnsi="Times New Roman" w:cs="Times New Roman" w:eastAsiaTheme="minorHAnsi"/>
                <w:color w:val="00000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lang w:eastAsia="en-US"/>
              </w:rPr>
              <w:t xml:space="preserve">1. Анализ работы классных руководителей за 2019-2020 учебный год. </w:t>
            </w:r>
          </w:p>
          <w:p>
            <w:pPr>
              <w:ind w:left="-108" w:firstLine="22"/>
              <w:jc w:val="both"/>
              <w:rPr>
                <w:rFonts w:hint="default" w:ascii="Times New Roman" w:hAnsi="Times New Roman" w:cs="Times New Roman" w:eastAsiaTheme="minorHAnsi"/>
                <w:color w:val="00000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lang w:eastAsia="en-US"/>
              </w:rPr>
              <w:t>2. Планирование работы МО классных руководителей на 2020-2021 уч. год в соответствии с воспитательным планом работы школы.</w:t>
            </w:r>
          </w:p>
          <w:p>
            <w:pPr>
              <w:ind w:left="-108" w:firstLine="22"/>
              <w:jc w:val="both"/>
              <w:rPr>
                <w:rFonts w:hint="default" w:ascii="Times New Roman" w:hAnsi="Times New Roman" w:cs="Times New Roman" w:eastAsiaTheme="minorHAnsi"/>
                <w:color w:val="000000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lang w:eastAsia="en-US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</w:rPr>
              <w:t>.Составление графика открытых классных мероприятий</w:t>
            </w:r>
            <w:r>
              <w:rPr>
                <w:rFonts w:hint="default" w:ascii="Times New Roman" w:hAnsi="Times New Roman" w:cs="Times New Roman"/>
                <w:color w:val="000000"/>
                <w:lang w:val="ru-RU"/>
              </w:rPr>
              <w:t>, тем по самообразованию</w:t>
            </w:r>
          </w:p>
          <w:p>
            <w:pPr>
              <w:spacing w:line="0" w:lineRule="atLeast"/>
              <w:ind w:left="-108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tcBorders>
              <w:top w:val="single" w:color="FFFFFF" w:sz="8" w:space="0"/>
              <w:left w:val="single" w:color="8064A2" w:sz="8" w:space="0"/>
              <w:bottom w:val="single" w:color="8064A2" w:sz="8" w:space="0"/>
              <w:right w:val="single" w:color="8064A2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Руководитель МО классных руководителей</w:t>
            </w:r>
          </w:p>
          <w:p>
            <w:pPr>
              <w:spacing w:line="0" w:lineRule="atLeast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spacing w:line="0" w:lineRule="atLeast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spacing w:line="0" w:lineRule="atLeast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spacing w:line="0" w:lineRule="atLeast"/>
              <w:rPr>
                <w:rFonts w:hint="default" w:ascii="Times New Roman" w:hAnsi="Times New Roman" w:cs="Times New Roman"/>
                <w:color w:val="00000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ru-RU"/>
              </w:rPr>
              <w:t>Педагог-организатор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74" w:hRule="atLeast"/>
        </w:trPr>
        <w:tc>
          <w:tcPr>
            <w:tcW w:w="1210" w:type="dxa"/>
            <w:vMerge w:val="restart"/>
            <w:tcBorders>
              <w:top w:val="single" w:color="8064A2" w:sz="8" w:space="0"/>
              <w:left w:val="single" w:color="8064A2" w:sz="8" w:space="0"/>
              <w:right w:val="single" w:color="8064A2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Сент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color w:val="000000"/>
              </w:rPr>
              <w:t>ябрь</w:t>
            </w:r>
          </w:p>
        </w:tc>
        <w:tc>
          <w:tcPr>
            <w:tcW w:w="1623" w:type="dxa"/>
            <w:vMerge w:val="restart"/>
            <w:tcBorders>
              <w:top w:val="single" w:color="8064A2" w:sz="8" w:space="0"/>
              <w:left w:val="single" w:color="8064A2" w:sz="8" w:space="0"/>
              <w:right w:val="single" w:color="8064A2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Заседание МО</w:t>
            </w:r>
          </w:p>
        </w:tc>
        <w:tc>
          <w:tcPr>
            <w:tcW w:w="4520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ind w:left="-108" w:firstLine="22"/>
              <w:jc w:val="both"/>
              <w:rPr>
                <w:rFonts w:hint="default" w:ascii="Times New Roman" w:hAnsi="Times New Roman" w:cs="Times New Roman"/>
                <w:bCs/>
                <w:color w:val="000000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</w:rPr>
              <w:t>1.Методические рекомендации по организации деятельности классного руководителя.</w:t>
            </w:r>
          </w:p>
          <w:p>
            <w:pPr>
              <w:ind w:left="-108" w:firstLine="22"/>
              <w:jc w:val="both"/>
              <w:rPr>
                <w:rFonts w:hint="default" w:ascii="Times New Roman" w:hAnsi="Times New Roman" w:cs="Times New Roman"/>
                <w:bCs/>
                <w:color w:val="000000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</w:rPr>
              <w:t>2.</w:t>
            </w:r>
            <w:r>
              <w:rPr>
                <w:rFonts w:hint="default" w:ascii="Times New Roman" w:hAnsi="Times New Roman" w:cs="Times New Roman"/>
                <w:bCs/>
                <w:color w:val="000000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/>
              </w:rPr>
              <w:t>Организация внеурочной деятельности обучающихся.</w:t>
            </w:r>
          </w:p>
          <w:p>
            <w:pPr>
              <w:ind w:left="-108" w:firstLine="22"/>
              <w:jc w:val="both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</w:rPr>
              <w:t>3.</w:t>
            </w:r>
            <w:r>
              <w:rPr>
                <w:rFonts w:hint="default" w:ascii="Times New Roman" w:hAnsi="Times New Roman" w:cs="Times New Roman"/>
                <w:color w:val="000000"/>
              </w:rPr>
              <w:t xml:space="preserve"> Рассмотрение нормативно-правовой документации и должностных инструкций о классном руководстве.</w:t>
            </w:r>
          </w:p>
          <w:p>
            <w:pPr>
              <w:ind w:left="-108" w:firstLine="22"/>
              <w:jc w:val="both"/>
              <w:rPr>
                <w:rFonts w:hint="default" w:ascii="Times New Roman" w:hAnsi="Times New Roman" w:cs="Times New Roman"/>
                <w:color w:val="00000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ru-RU"/>
              </w:rPr>
              <w:t>4. Формирование папки классного руководителя</w:t>
            </w:r>
          </w:p>
          <w:p>
            <w:pPr>
              <w:ind w:left="-108" w:firstLine="22"/>
              <w:jc w:val="both"/>
              <w:rPr>
                <w:rFonts w:hint="default"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118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Руководитель МО классных руководителей</w:t>
            </w:r>
          </w:p>
          <w:p>
            <w:pPr>
              <w:spacing w:line="0" w:lineRule="atLeast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spacing w:line="0" w:lineRule="atLeast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rPr>
                <w:rFonts w:hint="default" w:ascii="Times New Roman" w:hAnsi="Times New Roman" w:cs="Times New Roman"/>
                <w:color w:val="00000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ru-RU"/>
              </w:rPr>
              <w:t>Педагог-организатор</w:t>
            </w:r>
          </w:p>
          <w:p>
            <w:pPr>
              <w:rPr>
                <w:rFonts w:hint="default" w:ascii="Times New Roman" w:hAnsi="Times New Roman" w:cs="Times New Roman"/>
                <w:color w:val="000000"/>
                <w:lang w:val="ru-RU"/>
              </w:rPr>
            </w:pPr>
          </w:p>
          <w:p>
            <w:pPr>
              <w:rPr>
                <w:rFonts w:hint="default" w:ascii="Times New Roman" w:hAnsi="Times New Roman" w:cs="Times New Roman"/>
                <w:color w:val="000000"/>
                <w:lang w:val="ru-RU"/>
              </w:rPr>
            </w:pPr>
          </w:p>
          <w:p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Классные руководители.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4" w:hRule="atLeast"/>
        </w:trPr>
        <w:tc>
          <w:tcPr>
            <w:tcW w:w="1210" w:type="dxa"/>
            <w:vMerge w:val="continue"/>
            <w:tcBorders>
              <w:left w:val="single" w:color="8064A2" w:sz="8" w:space="0"/>
              <w:bottom w:val="single" w:color="8064A2" w:sz="8" w:space="0"/>
              <w:right w:val="single" w:color="8064A2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623" w:type="dxa"/>
            <w:vMerge w:val="continue"/>
            <w:tcBorders>
              <w:left w:val="single" w:color="8064A2" w:sz="8" w:space="0"/>
              <w:bottom w:val="single" w:color="8064A2" w:sz="8" w:space="0"/>
              <w:right w:val="single" w:color="8064A2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4520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ind w:left="-108" w:firstLine="22"/>
              <w:jc w:val="both"/>
              <w:rPr>
                <w:rFonts w:hint="default"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lang w:val="ru-RU"/>
              </w:rPr>
              <w:t>Анализ планирования (папок) классных руководителей</w:t>
            </w:r>
          </w:p>
        </w:tc>
        <w:tc>
          <w:tcPr>
            <w:tcW w:w="3118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Руководитель МО классных руководителей</w:t>
            </w:r>
          </w:p>
          <w:p>
            <w:pPr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10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00000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Ноябрь</w:t>
            </w:r>
            <w:r>
              <w:rPr>
                <w:rFonts w:hint="default" w:ascii="Times New Roman" w:hAnsi="Times New Roman" w:cs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1623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4520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pStyle w:val="2"/>
              <w:spacing w:before="0" w:after="187"/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Особенности психофизического развития детей на разных ступнях развития. Профилактика девиантного поведения подростков.</w:t>
            </w:r>
          </w:p>
          <w:p>
            <w:pPr>
              <w:pStyle w:val="2"/>
              <w:spacing w:before="0" w:after="187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</w:rPr>
              <w:t> Особенности психофизического развития детей 10-14 лет.</w:t>
            </w:r>
          </w:p>
          <w:p>
            <w:pPr>
              <w:pStyle w:val="2"/>
              <w:spacing w:before="0" w:after="187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2.     Причины и мотивы девиантного и суицидального поведения подростков.</w:t>
            </w:r>
          </w:p>
          <w:p>
            <w:pPr>
              <w:pStyle w:val="2"/>
              <w:spacing w:before="0" w:after="187"/>
              <w:rPr>
                <w:rFonts w:hint="default"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3. Функциональные обязанности классного руководителя с учетом требований профессионального стандарта «Педагог».</w:t>
            </w:r>
          </w:p>
        </w:tc>
        <w:tc>
          <w:tcPr>
            <w:tcW w:w="3118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Руководитель МО классных руководителей</w:t>
            </w:r>
          </w:p>
          <w:p>
            <w:pPr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ru-RU"/>
              </w:rPr>
              <w:t>Педагог-организатор</w:t>
            </w:r>
            <w:r>
              <w:rPr>
                <w:rFonts w:hint="default" w:ascii="Times New Roman" w:hAnsi="Times New Roman" w:cs="Times New Roman"/>
                <w:color w:val="000000"/>
              </w:rPr>
              <w:t xml:space="preserve"> </w:t>
            </w:r>
          </w:p>
          <w:p>
            <w:pPr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Социальный педагог</w:t>
            </w:r>
          </w:p>
          <w:p>
            <w:pPr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Педагог психолог</w:t>
            </w:r>
          </w:p>
          <w:p>
            <w:pPr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10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00000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Январь</w:t>
            </w:r>
            <w:r>
              <w:rPr>
                <w:rFonts w:hint="default" w:ascii="Times New Roman" w:hAnsi="Times New Roman" w:cs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1623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Семинар МО</w:t>
            </w:r>
          </w:p>
        </w:tc>
        <w:tc>
          <w:tcPr>
            <w:tcW w:w="4520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t>Тема:</w:t>
            </w:r>
            <w:r>
              <w:rPr>
                <w:rFonts w:hint="default" w:ascii="Times New Roman" w:hAnsi="Times New Roman" w:cs="Times New Roman"/>
                <w:color w:val="000000"/>
              </w:rPr>
              <w:t> </w:t>
            </w:r>
          </w:p>
          <w:p>
            <w:pPr>
              <w:rPr>
                <w:rFonts w:hint="default" w:ascii="Times New Roman" w:hAnsi="Times New Roman" w:cs="Times New Roman"/>
                <w:b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</w:rPr>
              <w:t>«Современные формы работы с родителями».</w:t>
            </w:r>
          </w:p>
          <w:p>
            <w:pPr>
              <w:rPr>
                <w:rFonts w:hint="default" w:ascii="Times New Roman" w:hAnsi="Times New Roman" w:cs="Times New Roman"/>
                <w:b/>
                <w:color w:val="000000"/>
              </w:rPr>
            </w:pPr>
          </w:p>
          <w:p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Вопросы для обсуждения:</w:t>
            </w:r>
          </w:p>
          <w:p>
            <w:pPr>
              <w:rPr>
                <w:rFonts w:hint="default" w:ascii="Times New Roman" w:hAnsi="Times New Roman" w:cs="Times New Roman"/>
                <w:b/>
                <w:color w:val="000000"/>
              </w:rPr>
            </w:pPr>
          </w:p>
          <w:p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1. Правила профессионального такта в работе с родителями учащихся.</w:t>
            </w:r>
          </w:p>
          <w:p>
            <w:pPr>
              <w:spacing w:line="0" w:lineRule="atLeas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2. Индивидуальная работа с семьями обучающихся.</w:t>
            </w:r>
          </w:p>
          <w:p>
            <w:pPr>
              <w:spacing w:line="0" w:lineRule="atLeas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3. Воспитание культурных навыков учащихся силами семьи и школы.</w:t>
            </w:r>
          </w:p>
          <w:p>
            <w:pPr>
              <w:spacing w:line="0" w:lineRule="atLeas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4. Психологические методы и приемы взаимодействия классных руководителей с родителями «группы риска».</w:t>
            </w:r>
          </w:p>
          <w:p>
            <w:pPr>
              <w:spacing w:line="0" w:lineRule="atLeas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rPr>
                <w:rFonts w:hint="default" w:ascii="Times New Roman" w:hAnsi="Times New Roman" w:cs="Times New Roman"/>
                <w:color w:val="00000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ru-RU"/>
              </w:rPr>
              <w:t>Педагог-организатор</w:t>
            </w:r>
          </w:p>
          <w:p>
            <w:pPr>
              <w:rPr>
                <w:rFonts w:hint="default" w:ascii="Times New Roman" w:hAnsi="Times New Roman" w:cs="Times New Roman"/>
                <w:color w:val="000000"/>
                <w:lang w:val="ru-RU"/>
              </w:rPr>
            </w:pPr>
          </w:p>
          <w:p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Руководитель МО классных руководителей</w:t>
            </w:r>
          </w:p>
          <w:p>
            <w:pPr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Социальный педагог</w:t>
            </w:r>
          </w:p>
          <w:p>
            <w:pPr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Педагог психолог</w:t>
            </w:r>
          </w:p>
          <w:p>
            <w:pPr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spacing w:line="0" w:lineRule="atLeast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10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00000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Май</w:t>
            </w:r>
            <w:r>
              <w:rPr>
                <w:rFonts w:hint="default" w:ascii="Times New Roman" w:hAnsi="Times New Roman" w:cs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1623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Заседание МО</w:t>
            </w:r>
          </w:p>
        </w:tc>
        <w:tc>
          <w:tcPr>
            <w:tcW w:w="4520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t>Тема:</w:t>
            </w:r>
            <w:r>
              <w:rPr>
                <w:rFonts w:hint="default" w:ascii="Times New Roman" w:hAnsi="Times New Roman" w:cs="Times New Roman"/>
                <w:color w:val="000000"/>
              </w:rPr>
              <w:t> </w:t>
            </w:r>
          </w:p>
          <w:p>
            <w:pPr>
              <w:rPr>
                <w:rFonts w:hint="default" w:ascii="Times New Roman" w:hAnsi="Times New Roman" w:cs="Times New Roman"/>
                <w:b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</w:rPr>
              <w:t>Итоговое заседание</w:t>
            </w:r>
          </w:p>
          <w:p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1.Анализ ВР. Анализ деятельности классных руководителей.</w:t>
            </w:r>
          </w:p>
          <w:p>
            <w:pPr>
              <w:rPr>
                <w:rFonts w:hint="default" w:ascii="Times New Roman" w:hAnsi="Times New Roman" w:cs="Times New Roman"/>
                <w:color w:val="00000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2.Реализация планов воспитательной работы</w:t>
            </w:r>
            <w:r>
              <w:rPr>
                <w:rFonts w:hint="default" w:ascii="Times New Roman" w:hAnsi="Times New Roman" w:cs="Times New Roman"/>
                <w:color w:val="000000"/>
                <w:lang w:val="ru-RU"/>
              </w:rPr>
              <w:t>, тем по самообразованию, открытых классных часов</w:t>
            </w:r>
          </w:p>
          <w:p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3. Планирование работы по организации летнего отдыха и эффективного оздоровления обучающихся в каникулярный период.</w:t>
            </w:r>
          </w:p>
          <w:p>
            <w:pPr>
              <w:spacing w:line="0" w:lineRule="atLeas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 4. Составление перспективного плана работы МО классных руководителей на новый учебный год.</w:t>
            </w:r>
          </w:p>
        </w:tc>
        <w:tc>
          <w:tcPr>
            <w:tcW w:w="3118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Руководитель МО классных руководителей</w:t>
            </w:r>
          </w:p>
          <w:p>
            <w:pPr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 xml:space="preserve">Зам. директора по ВР </w:t>
            </w:r>
          </w:p>
          <w:p>
            <w:pPr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spacing w:line="0" w:lineRule="atLeast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</w:tbl>
    <w:p>
      <w:pPr>
        <w:spacing w:line="276" w:lineRule="auto"/>
        <w:rPr>
          <w:rStyle w:val="4"/>
          <w:i w:val="0"/>
          <w:iCs w:val="0"/>
        </w:rPr>
      </w:pPr>
    </w:p>
    <w:p>
      <w:r>
        <w:br w:type="textWrapping"/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1A3"/>
    <w:rsid w:val="000961A3"/>
    <w:rsid w:val="0033160B"/>
    <w:rsid w:val="00C74544"/>
    <w:rsid w:val="00CE576B"/>
    <w:rsid w:val="66E4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</w:pPr>
  </w:style>
  <w:style w:type="character" w:styleId="4">
    <w:name w:val="Emphasis"/>
    <w:qFormat/>
    <w:uiPriority w:val="20"/>
    <w:rPr>
      <w:i/>
      <w:i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4.xml"/><Relationship Id="rId3" Type="http://schemas.openxmlformats.org/officeDocument/2006/relationships/theme" Target="theme/theme1.xml"/><Relationship Id="rId7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9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SWXKEJWT4FA5-1851142400-2972</_dlc_DocId>
    <_dlc_DocIdUrl xmlns="369ecff9-9d91-49ad-b6c8-2386e6911df0">
      <Url>http://edu-sps.koiro.local/MR/Voch/1/_layouts/15/DocIdRedir.aspx?ID=SWXKEJWT4FA5-1851142400-2972</Url>
      <Description>SWXKEJWT4FA5-1851142400-2972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B67437-4947-4D85-AC92-9AD0CE8A0CAD}"/>
</file>

<file path=customXml/itemProps2.xml><?xml version="1.0" encoding="utf-8"?>
<ds:datastoreItem xmlns:ds="http://schemas.openxmlformats.org/officeDocument/2006/customXml" ds:itemID="{0563F452-B061-4C30-A2DD-F689C4E83B9B}"/>
</file>

<file path=customXml/itemProps3.xml><?xml version="1.0" encoding="utf-8"?>
<ds:datastoreItem xmlns:ds="http://schemas.openxmlformats.org/officeDocument/2006/customXml" ds:itemID="{B1977F7D-205B-4081-913C-38D41E755F92}"/>
</file>

<file path=customXml/itemProps4.xml><?xml version="1.0" encoding="utf-8"?>
<ds:datastoreItem xmlns:ds="http://schemas.openxmlformats.org/officeDocument/2006/customXml" ds:itemID="{47071470-ADAE-465C-90CD-F9546EACA7A5}"/>
</file>

<file path=customXml/itemProps5.xml><?xml version="1.0" encoding="utf-8"?>
<ds:datastoreItem xmlns:ds="http://schemas.openxmlformats.org/officeDocument/2006/customXml" ds:itemID="{1CC35D7C-816B-45CA-8ECB-6C45B91251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638</Words>
  <Characters>3640</Characters>
  <Lines>30</Lines>
  <Paragraphs>8</Paragraphs>
  <TotalTime>2</TotalTime>
  <ScaleCrop>false</ScaleCrop>
  <LinksUpToDate>false</LinksUpToDate>
  <CharactersWithSpaces>4270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310</dc:creator>
  <cp:lastModifiedBy>Владелец</cp:lastModifiedBy>
  <cp:revision>2</cp:revision>
  <cp:lastPrinted>2020-09-21T15:54:58Z</cp:lastPrinted>
  <dcterms:created xsi:type="dcterms:W3CDTF">2020-06-03T08:35:00Z</dcterms:created>
  <dcterms:modified xsi:type="dcterms:W3CDTF">2020-09-21T15:55:35Z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  <property fmtid="{D5CDD505-2E9C-101B-9397-08002B2CF9AE}" pid="3" name="ContentTypeId">
    <vt:lpwstr>0x0101003E21777EE8180D4C8835E2A5D34AE1EC</vt:lpwstr>
  </property>
  <property fmtid="{D5CDD505-2E9C-101B-9397-08002B2CF9AE}" pid="4" name="_dlc_DocIdItemGuid">
    <vt:lpwstr>867d1b65-87bb-4fed-81a6-d42e5bdebd90</vt:lpwstr>
  </property>
</Properties>
</file>