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D5" w:rsidRPr="00864998" w:rsidRDefault="001B10D5" w:rsidP="0048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4998">
        <w:rPr>
          <w:rFonts w:ascii="Times New Roman" w:hAnsi="Times New Roman" w:cs="Times New Roman"/>
          <w:sz w:val="24"/>
          <w:szCs w:val="24"/>
        </w:rPr>
        <w:t xml:space="preserve">  Приложение 1</w:t>
      </w:r>
    </w:p>
    <w:p w:rsidR="001B10D5" w:rsidRPr="00864998" w:rsidRDefault="001B10D5" w:rsidP="00BE5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к  приказу директора департамента образования </w:t>
      </w:r>
      <w:r w:rsidRPr="00864998">
        <w:rPr>
          <w:rFonts w:ascii="Times New Roman" w:hAnsi="Times New Roman" w:cs="Times New Roman"/>
          <w:sz w:val="24"/>
          <w:szCs w:val="24"/>
        </w:rPr>
        <w:br/>
        <w:t>и науки Костромской области</w:t>
      </w:r>
    </w:p>
    <w:p w:rsidR="001B10D5" w:rsidRPr="00B02693" w:rsidRDefault="001B10D5" w:rsidP="00BE5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20.11.</w:t>
      </w:r>
      <w:r w:rsidRPr="00864998">
        <w:rPr>
          <w:rFonts w:ascii="Times New Roman" w:hAnsi="Times New Roman" w:cs="Times New Roman"/>
          <w:sz w:val="24"/>
          <w:szCs w:val="24"/>
        </w:rPr>
        <w:t xml:space="preserve"> 2013 года № _</w:t>
      </w:r>
      <w:r w:rsidRPr="00B02693">
        <w:rPr>
          <w:rFonts w:ascii="Times New Roman" w:hAnsi="Times New Roman" w:cs="Times New Roman"/>
          <w:sz w:val="24"/>
          <w:szCs w:val="24"/>
          <w:u w:val="single"/>
        </w:rPr>
        <w:t>2041</w:t>
      </w:r>
    </w:p>
    <w:p w:rsidR="001B10D5" w:rsidRPr="00864998" w:rsidRDefault="001B10D5" w:rsidP="00BE5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1B10D5" w:rsidRPr="00864998" w:rsidRDefault="001B10D5" w:rsidP="00BE5D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10D5" w:rsidRPr="00864998" w:rsidRDefault="001B10D5" w:rsidP="00BE5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998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1B10D5" w:rsidRPr="00864998" w:rsidRDefault="001B10D5" w:rsidP="00462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998">
        <w:rPr>
          <w:rFonts w:ascii="Times New Roman" w:hAnsi="Times New Roman" w:cs="Times New Roman"/>
          <w:b/>
          <w:bCs/>
          <w:sz w:val="24"/>
          <w:szCs w:val="24"/>
        </w:rPr>
        <w:t>действий по обеспечению введения и реализации федерального государственного образовательного стандарта дошкольного образования в образовательных учреждениях Костромской области, реализующих образовательную программу дошкольного образования</w:t>
      </w:r>
    </w:p>
    <w:tbl>
      <w:tblPr>
        <w:tblpPr w:leftFromText="180" w:rightFromText="180" w:vertAnchor="text" w:horzAnchor="margin" w:tblpY="296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140"/>
        <w:gridCol w:w="1800"/>
        <w:gridCol w:w="2659"/>
        <w:gridCol w:w="3969"/>
      </w:tblGrid>
      <w:tr w:rsidR="001B10D5" w:rsidRPr="00307DC2" w:rsidTr="00834CDF">
        <w:trPr>
          <w:trHeight w:val="162"/>
        </w:trPr>
        <w:tc>
          <w:tcPr>
            <w:tcW w:w="2628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 xml:space="preserve">Результат </w:t>
            </w:r>
          </w:p>
        </w:tc>
      </w:tr>
      <w:tr w:rsidR="001B10D5" w:rsidRPr="00307DC2" w:rsidTr="00834CDF">
        <w:trPr>
          <w:trHeight w:val="703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Нормативное  правовое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Подготовка проекта приказа «О введении и реализации в образовательных учреждениях Костромской области,</w:t>
            </w:r>
            <w:r w:rsidRPr="00307DC2">
              <w:rPr>
                <w:rStyle w:val="3"/>
                <w:rFonts w:ascii="Times New Roman" w:hAnsi="Times New Roman" w:cs="Times New Roman"/>
              </w:rPr>
      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ноябрь  2013г.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дополнительного образования (Антонова М.О.), </w:t>
            </w:r>
            <w:r w:rsidRPr="00307DC2">
              <w:t xml:space="preserve"> </w:t>
            </w:r>
            <w:r w:rsidRPr="00307DC2">
              <w:rPr>
                <w:rFonts w:ascii="Times New Roman" w:hAnsi="Times New Roman" w:cs="Times New Roman"/>
              </w:rPr>
              <w:t>отдел информационно-аналитического и правового обеспечения департамента образования и науки Костромской области (</w:t>
            </w:r>
            <w:proofErr w:type="spellStart"/>
            <w:r w:rsidRPr="00307DC2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307DC2">
              <w:rPr>
                <w:rFonts w:ascii="Times New Roman" w:hAnsi="Times New Roman" w:cs="Times New Roman"/>
              </w:rPr>
              <w:t xml:space="preserve"> Е.Л.) 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«О введении и реализации в образовательных учреждениях Костромской области,</w:t>
            </w:r>
            <w:r w:rsidRPr="00307DC2">
              <w:rPr>
                <w:rStyle w:val="3"/>
                <w:rFonts w:ascii="Times New Roman" w:hAnsi="Times New Roman" w:cs="Times New Roman"/>
              </w:rPr>
      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образования»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утверждение плана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07DC2">
              <w:rPr>
                <w:rFonts w:ascii="Times New Roman" w:hAnsi="Times New Roman" w:cs="Times New Roman"/>
              </w:rPr>
              <w:t xml:space="preserve">Определение перечня муниципалитетов и инновационных площадок на базе образовательных организаций, реализующих образовательную </w:t>
            </w:r>
            <w:r w:rsidRPr="00307DC2">
              <w:rPr>
                <w:rFonts w:ascii="Times New Roman" w:hAnsi="Times New Roman" w:cs="Times New Roman"/>
              </w:rPr>
              <w:lastRenderedPageBreak/>
              <w:t>программу дошкольного образования по введению и реализации ФГОС дошкольного образования на региональном уровне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декабрь 2013г.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</w:t>
            </w:r>
            <w:r w:rsidRPr="00307DC2">
              <w:rPr>
                <w:rFonts w:ascii="Times New Roman" w:hAnsi="Times New Roman" w:cs="Times New Roman"/>
              </w:rPr>
              <w:lastRenderedPageBreak/>
              <w:t>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Приказ об открытии сети инновационных площадок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Внесение изменений в нормативные правовые региональные акты в соответствии с ФГОС дошкольного образования. 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– март 2014гг.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 xml:space="preserve"> 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дополнительного образования (Антонова М.О.), </w:t>
            </w:r>
            <w:r w:rsidRPr="00307DC2">
              <w:t xml:space="preserve"> </w:t>
            </w:r>
            <w:r w:rsidRPr="00307DC2">
              <w:rPr>
                <w:rFonts w:ascii="Times New Roman" w:hAnsi="Times New Roman" w:cs="Times New Roman"/>
              </w:rPr>
              <w:t>отдел информационно-аналитического и правового обеспечения департамента образования и науки Костромской области (</w:t>
            </w:r>
            <w:proofErr w:type="spellStart"/>
            <w:r w:rsidRPr="00307DC2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307DC2">
              <w:rPr>
                <w:rFonts w:ascii="Times New Roman" w:hAnsi="Times New Roman" w:cs="Times New Roman"/>
              </w:rPr>
              <w:t xml:space="preserve"> Е.Л.)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Приказ о внесении  в нормативные правовые региональные акты в соответствии с ФГОС дошкольного образования.  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утверждение программы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декабрь 2013 г.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</w:t>
            </w:r>
            <w:proofErr w:type="gramStart"/>
            <w:r w:rsidRPr="00307DC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</w:t>
            </w:r>
            <w:proofErr w:type="gramEnd"/>
            <w:r w:rsidRPr="00307DC2">
              <w:rPr>
                <w:rFonts w:ascii="Times New Roman" w:hAnsi="Times New Roman" w:cs="Times New Roman"/>
              </w:rPr>
              <w:t xml:space="preserve">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ГАУ КО «Региональный центр оценки качества образования «Эксперт» (Фоминых С.А.) 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 проведении 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образования.</w:t>
            </w:r>
          </w:p>
        </w:tc>
      </w:tr>
      <w:tr w:rsidR="001B10D5" w:rsidRPr="00307DC2" w:rsidTr="00834CDF">
        <w:trPr>
          <w:trHeight w:val="907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lastRenderedPageBreak/>
              <w:t>Организационное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Создание и организация деятельности Координационного совета по  введению и реализации ФГОС дошкольного образования в образовательных организациях,  реализующих образовательную программу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Декабрь 2013г.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Положение о деятельности Координационного совета</w:t>
            </w:r>
          </w:p>
        </w:tc>
      </w:tr>
      <w:tr w:rsidR="001B10D5" w:rsidRPr="00307DC2" w:rsidTr="00834CDF">
        <w:trPr>
          <w:trHeight w:val="567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7D0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Организация, проведение циклов семинаров и консультаций для специалистов, курирующих дошкольное образование, руководителей образовательных  организаций,  реализующих образовательную программу дошкольного образования: «Технология разработки Программы развития образовательной организации как механизма введения и реализации федерального государственного образовательного стандарта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– февраль 2014 г.г.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проведения семинаров и консультаций</w:t>
            </w:r>
          </w:p>
        </w:tc>
      </w:tr>
      <w:tr w:rsidR="001B10D5" w:rsidRPr="00307DC2" w:rsidTr="00834CDF">
        <w:trPr>
          <w:trHeight w:val="1191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Организация и проведение научно-практической конференции </w:t>
            </w:r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>для специалистов муниципальных органов образования и методических служб, курирующих вопросы дошкольного образования по проблеме введения и реализации ФГОС дошкольного образования «От ФГТ к ФГОС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Февраль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Научно-практическая конференция.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Пакет документов по введению и реализации ФГОС дошкольного образования.</w:t>
            </w:r>
          </w:p>
        </w:tc>
      </w:tr>
      <w:tr w:rsidR="001B10D5" w:rsidRPr="00307DC2" w:rsidTr="00834CDF">
        <w:trPr>
          <w:trHeight w:val="1370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Проведение цикла семинаров для руководителей и педагогических работников образовательных организаций «Федеральный государственный образовательный стандарт - основа разработки образовательной программы дошкольного образования образовательной организации: цели, задачи, содержание, пути реализации».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февраль-май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г.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проведения семинаров</w:t>
            </w:r>
          </w:p>
        </w:tc>
      </w:tr>
      <w:tr w:rsidR="001B10D5" w:rsidRPr="00307DC2" w:rsidTr="00834CDF">
        <w:trPr>
          <w:trHeight w:val="1191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издание  методических рекомендаций  для руководителей, старших воспитателей образовательных организаций  по алгоритму разработки образовательной программы дошкольного образования в соответствии с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Март - май 2014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Методические рекомендации  для руководителей, старших воспитателей образовательных организаций  по алгоритму разработки образовательной программы дошкольного образования в соответствии с ФГОС дошкольного образования</w:t>
            </w:r>
          </w:p>
        </w:tc>
      </w:tr>
      <w:tr w:rsidR="001B10D5" w:rsidRPr="00307DC2" w:rsidTr="00834CDF">
        <w:trPr>
          <w:trHeight w:val="92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 xml:space="preserve">Организация и проведение семинаров, РСМО, </w:t>
            </w:r>
            <w:proofErr w:type="spellStart"/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>вебинаров</w:t>
            </w:r>
            <w:proofErr w:type="spellEnd"/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 xml:space="preserve"> по проблемам введения и реализации ФГОС для педагогов дошкольного образования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Ежеквартально 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1B10D5" w:rsidRPr="00307DC2" w:rsidTr="00834CDF">
        <w:trPr>
          <w:trHeight w:val="907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7D0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Осуществление мониторинговой деятельности по результатам введения и реализации ФГОС дошкольного образования  в 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</w:t>
            </w:r>
            <w:proofErr w:type="gramStart"/>
            <w:r w:rsidRPr="00307DC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2D56EE">
              <w:rPr>
                <w:rFonts w:ascii="Times New Roman" w:hAnsi="Times New Roman" w:cs="Times New Roman"/>
              </w:rPr>
              <w:t>ГАУ</w:t>
            </w:r>
            <w:proofErr w:type="gramEnd"/>
            <w:r w:rsidRPr="002D56EE">
              <w:rPr>
                <w:rFonts w:ascii="Times New Roman" w:hAnsi="Times New Roman" w:cs="Times New Roman"/>
              </w:rPr>
              <w:t xml:space="preserve"> КО «Региональный центр оценки качества образования «Эксперт» 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Аналитический отчет по результатам введения и реализации ФГОС дошкольного образования  в  образовательных организациях, реализующих образовательные программы дошкольного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Методическое, организационное обеспечение взаимодействия образовательных организаций по преемственности ФГОС начального общего образования 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0D5" w:rsidRPr="00307DC2" w:rsidTr="00834CDF">
        <w:trPr>
          <w:trHeight w:val="283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механизма взаимодействия учреждений дошкольного и дополнительного образования детей для реализации образовательных программ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Региональные нормативные документы, шаблоны нормативных документов (положений, договоров), регулирующих взаимоотношения между организациями дошкольного и дополнительного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Создание региональной системы мониторинга качества дошкольного образования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</w:t>
            </w:r>
            <w:proofErr w:type="gramStart"/>
            <w:r w:rsidRPr="00307DC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2D56EE">
              <w:rPr>
                <w:rFonts w:ascii="Times New Roman" w:hAnsi="Times New Roman" w:cs="Times New Roman"/>
              </w:rPr>
              <w:t>ГАУ</w:t>
            </w:r>
            <w:proofErr w:type="gramEnd"/>
            <w:r w:rsidRPr="002D56EE">
              <w:rPr>
                <w:rFonts w:ascii="Times New Roman" w:hAnsi="Times New Roman" w:cs="Times New Roman"/>
              </w:rPr>
              <w:t xml:space="preserve"> КО «Региональный центр оценки качества образования «Эксперт» </w:t>
            </w:r>
            <w:r w:rsidRPr="002D56EE">
              <w:rPr>
                <w:rFonts w:ascii="Times New Roman" w:hAnsi="Times New Roman" w:cs="Times New Roman"/>
              </w:rPr>
              <w:lastRenderedPageBreak/>
              <w:t>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Приказ о введении региональной системы мониторинга качества дошкольного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программы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 квартал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 введении региональной системы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Кадровое обеспечение введения и реализации ФГОС дошкольного образования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Формирование заказа на повышение квалификации и переподготовку педагогических работников дошкольного образования в связи с введением и реализацией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 соответствии с планом КОИРО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Комплектование групп для курсовой подготовки и переподготовки педагогических работников дошкольного образования в связи с введением и реализацией ФГОС дошкольного образования</w:t>
            </w:r>
          </w:p>
        </w:tc>
      </w:tr>
      <w:tr w:rsidR="001B10D5" w:rsidRPr="00307DC2" w:rsidTr="00834CDF">
        <w:trPr>
          <w:trHeight w:val="227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Внесение изменений в дополнительные профессиональные  образовательные программы для руководителей и педагогов образовательных организаций, реализующих программы дошкольного образования в соответствии с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2013г – март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Дополнительные профессиональные  образовательные программы для руководителей и педагогов образовательных организаций, реализующих программы дошкольного образования в соответствии с ФГОС дошкольного образования.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 и  проведение курсовой подготовки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  организаций по вопросам введения и реализации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– 2016г.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Курсовая подготовка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  организаций по вопросам введения и реализации ФГОС дошкольного образования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Создание и организация работы региональных инновационных площадок по введению и реализации ФГОС дошкольного образования на базе образовательных учреждений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– 2016г.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об открытии региональных инновационных площадок</w:t>
            </w:r>
          </w:p>
        </w:tc>
      </w:tr>
      <w:tr w:rsidR="001B10D5" w:rsidRPr="00307DC2" w:rsidTr="00834CDF">
        <w:trPr>
          <w:trHeight w:val="668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Изучение, обобщение и диссеминация лучшего  опыта по введению и реализации ФГОС дошкольного образования на региональном, </w:t>
            </w:r>
            <w:r w:rsidRPr="00307DC2">
              <w:rPr>
                <w:rFonts w:ascii="Times New Roman" w:hAnsi="Times New Roman" w:cs="Times New Roman"/>
              </w:rPr>
              <w:lastRenderedPageBreak/>
              <w:t>муниципальном и институциональном уровнях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2014 – 2016 г.г.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ОГБОУ ДПО «Костромской областной институт развития образования» (Лушина </w:t>
            </w:r>
            <w:r w:rsidRPr="00307DC2">
              <w:rPr>
                <w:rFonts w:ascii="Times New Roman" w:hAnsi="Times New Roman" w:cs="Times New Roman"/>
              </w:rPr>
              <w:lastRenderedPageBreak/>
              <w:t>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Сборник материалов</w:t>
            </w:r>
          </w:p>
        </w:tc>
      </w:tr>
      <w:tr w:rsidR="001B10D5" w:rsidRPr="00307DC2" w:rsidTr="00834CDF">
        <w:trPr>
          <w:trHeight w:val="53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 и проведение мониторинга прохождения курсовой подготовки педагогов дошкольного образования по реализации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</w:t>
            </w:r>
            <w:proofErr w:type="gramStart"/>
            <w:r w:rsidRPr="00307DC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,ГАУ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A375F">
              <w:rPr>
                <w:rFonts w:ascii="Times New Roman" w:hAnsi="Times New Roman" w:cs="Times New Roman"/>
              </w:rPr>
              <w:t>КО «Региональный центр оценки качества образования «Эксперт» 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Информационное обеспечение введения и реализации ФГОС дошкол</w:t>
            </w:r>
            <w:r w:rsidRPr="00307DC2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307DC2">
              <w:rPr>
                <w:rFonts w:ascii="Times New Roman" w:hAnsi="Times New Roman" w:cs="Times New Roman"/>
                <w:b/>
                <w:bCs/>
              </w:rPr>
              <w:t>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Информирование общественности через средства массовой информации о результатах введения и реализации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ежеквартально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>,</w:t>
            </w:r>
            <w:r w:rsidRPr="00FA375F">
              <w:rPr>
                <w:rFonts w:ascii="Times New Roman" w:hAnsi="Times New Roman" w:cs="Times New Roman"/>
              </w:rPr>
              <w:t>отдел  информационно-аналитического и правового обеспечения департамента образования и науки Костромской области (</w:t>
            </w:r>
            <w:proofErr w:type="spellStart"/>
            <w:r w:rsidRPr="00FA375F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FA375F">
              <w:rPr>
                <w:rFonts w:ascii="Times New Roman" w:hAnsi="Times New Roman" w:cs="Times New Roman"/>
              </w:rPr>
              <w:t xml:space="preserve"> Е.Л.) и 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Видеосюжеты, репортажи на ТВ, статьи в СМИ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DC2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департамента  образования и науки Костромской области, ОГБОУ ДПО «Костромской областной институт развития образования», сайтах образовательных организаций материалов, связанных с введением и реализацией федерального  государственного образовательного стандарта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>,</w:t>
            </w:r>
            <w:r w:rsidRPr="00FA375F">
              <w:rPr>
                <w:rFonts w:ascii="Times New Roman" w:hAnsi="Times New Roman" w:cs="Times New Roman"/>
              </w:rPr>
              <w:t xml:space="preserve">отдел  информационно-аналитического и правового обеспечения департамента </w:t>
            </w:r>
            <w:r w:rsidRPr="00FA375F">
              <w:rPr>
                <w:rFonts w:ascii="Times New Roman" w:hAnsi="Times New Roman" w:cs="Times New Roman"/>
              </w:rPr>
              <w:lastRenderedPageBreak/>
              <w:t>образования и науки Костромской области (</w:t>
            </w:r>
            <w:proofErr w:type="spellStart"/>
            <w:r w:rsidRPr="00FA375F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FA375F">
              <w:rPr>
                <w:rFonts w:ascii="Times New Roman" w:hAnsi="Times New Roman" w:cs="Times New Roman"/>
              </w:rPr>
              <w:t xml:space="preserve"> Е.Л.) и 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Создание страницы на портале «Образование Костромской области»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DC2">
              <w:rPr>
                <w:rFonts w:ascii="Times New Roman" w:hAnsi="Times New Roman" w:cs="Times New Roman"/>
                <w:sz w:val="22"/>
                <w:szCs w:val="22"/>
              </w:rPr>
              <w:t>Издание методических рекомендаций по организации образовательного процесса в  образовательных организациях, реализующих программы дошкольного образования, в рамках   реализации 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75F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Методические рекомендации по организации образовательного процесса с </w:t>
            </w:r>
            <w:r>
              <w:rPr>
                <w:rFonts w:ascii="Times New Roman" w:hAnsi="Times New Roman" w:cs="Times New Roman"/>
              </w:rPr>
              <w:t>воспитанниками</w:t>
            </w:r>
            <w:r w:rsidRPr="00307DC2">
              <w:rPr>
                <w:rFonts w:ascii="Times New Roman" w:hAnsi="Times New Roman" w:cs="Times New Roman"/>
              </w:rPr>
              <w:t xml:space="preserve"> в рамках   реализации  ФГОС дошкольного образования</w:t>
            </w:r>
          </w:p>
        </w:tc>
      </w:tr>
      <w:tr w:rsidR="001B10D5" w:rsidRPr="00307DC2">
        <w:trPr>
          <w:trHeight w:val="2510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Финансово-экономическое обеспечение введения и реализации ФГОС</w:t>
            </w:r>
          </w:p>
        </w:tc>
        <w:tc>
          <w:tcPr>
            <w:tcW w:w="4140" w:type="dxa"/>
          </w:tcPr>
          <w:p w:rsidR="001B10D5" w:rsidRPr="00834CDF" w:rsidRDefault="001B10D5" w:rsidP="00834C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>Расчет общего объема субвенций, предоставляемых местным бюджетам для осуществления государственных полномочий  по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</w:tc>
        <w:tc>
          <w:tcPr>
            <w:tcW w:w="1800" w:type="dxa"/>
          </w:tcPr>
          <w:p w:rsidR="001B10D5" w:rsidRPr="00834CDF" w:rsidRDefault="001B10D5" w:rsidP="006103DD">
            <w:pPr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Ежегодно по установленному графику</w:t>
            </w:r>
          </w:p>
        </w:tc>
        <w:tc>
          <w:tcPr>
            <w:tcW w:w="2659" w:type="dxa"/>
          </w:tcPr>
          <w:p w:rsidR="001B10D5" w:rsidRPr="00834CDF" w:rsidRDefault="001B10D5" w:rsidP="007E4611">
            <w:pPr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(Клюткина М.Е.)</w:t>
            </w:r>
          </w:p>
        </w:tc>
        <w:tc>
          <w:tcPr>
            <w:tcW w:w="396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Представление бюджетных проектировок в департамент финансов в соответствии с графиком формирования Закона об областном бюджете</w:t>
            </w:r>
          </w:p>
          <w:p w:rsidR="001B10D5" w:rsidRPr="00834CDF" w:rsidRDefault="001B10D5" w:rsidP="008C77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10D5" w:rsidRPr="00307DC2">
        <w:trPr>
          <w:trHeight w:val="592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834CDF" w:rsidRDefault="001B10D5" w:rsidP="008649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>Подготовка нормативных правовых актов, направленных на осуществление финансового обеспечения получения дошкольного образования в частных образовательных организациях.</w:t>
            </w:r>
          </w:p>
        </w:tc>
        <w:tc>
          <w:tcPr>
            <w:tcW w:w="1800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Февраль 2014г.</w:t>
            </w:r>
          </w:p>
        </w:tc>
        <w:tc>
          <w:tcPr>
            <w:tcW w:w="265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(Клюткина М.Е.)</w:t>
            </w:r>
          </w:p>
        </w:tc>
        <w:tc>
          <w:tcPr>
            <w:tcW w:w="396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Постановление администрации Костромской области</w:t>
            </w:r>
          </w:p>
        </w:tc>
      </w:tr>
      <w:tr w:rsidR="001B10D5" w:rsidRPr="00307DC2">
        <w:trPr>
          <w:trHeight w:val="592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834CDF" w:rsidRDefault="001B10D5" w:rsidP="00BA5B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 xml:space="preserve">Расчет общего объема субсидий частным дошкольным образовательным организациям  </w:t>
            </w:r>
          </w:p>
        </w:tc>
        <w:tc>
          <w:tcPr>
            <w:tcW w:w="1800" w:type="dxa"/>
          </w:tcPr>
          <w:p w:rsidR="001B10D5" w:rsidRPr="00834CDF" w:rsidRDefault="001B10D5" w:rsidP="00BA5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Ежегодно по установленному графику</w:t>
            </w:r>
          </w:p>
        </w:tc>
        <w:tc>
          <w:tcPr>
            <w:tcW w:w="265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(Клюткина М.Е.)</w:t>
            </w:r>
          </w:p>
        </w:tc>
        <w:tc>
          <w:tcPr>
            <w:tcW w:w="3969" w:type="dxa"/>
          </w:tcPr>
          <w:p w:rsidR="001B10D5" w:rsidRPr="00834CDF" w:rsidRDefault="001B10D5" w:rsidP="00BA5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Представление бюджетных проектировок в департамент финансов в соответствии с графиком формирования Закона об областном бюджете</w:t>
            </w:r>
          </w:p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0D5" w:rsidRPr="00864998" w:rsidRDefault="001B10D5" w:rsidP="008448F2">
      <w:pPr>
        <w:jc w:val="both"/>
        <w:rPr>
          <w:rFonts w:cs="Times New Roman"/>
          <w:sz w:val="24"/>
          <w:szCs w:val="24"/>
        </w:rPr>
      </w:pPr>
    </w:p>
    <w:sectPr w:rsidR="001B10D5" w:rsidRPr="00864998" w:rsidSect="00487F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66B72"/>
    <w:multiLevelType w:val="hybridMultilevel"/>
    <w:tmpl w:val="52BA247E"/>
    <w:lvl w:ilvl="0" w:tplc="C3BCAF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48"/>
    <w:rsid w:val="0000150F"/>
    <w:rsid w:val="000A6868"/>
    <w:rsid w:val="000B0224"/>
    <w:rsid w:val="000E4708"/>
    <w:rsid w:val="00144955"/>
    <w:rsid w:val="001B0B79"/>
    <w:rsid w:val="001B10D5"/>
    <w:rsid w:val="002209CD"/>
    <w:rsid w:val="00236B0A"/>
    <w:rsid w:val="00281F9B"/>
    <w:rsid w:val="002B2EB8"/>
    <w:rsid w:val="002D563C"/>
    <w:rsid w:val="002D56EE"/>
    <w:rsid w:val="0030455F"/>
    <w:rsid w:val="00307DC2"/>
    <w:rsid w:val="00310CBE"/>
    <w:rsid w:val="00330D0C"/>
    <w:rsid w:val="00384EFD"/>
    <w:rsid w:val="003B2EFE"/>
    <w:rsid w:val="003B40AF"/>
    <w:rsid w:val="003D37A9"/>
    <w:rsid w:val="00423D14"/>
    <w:rsid w:val="0046217D"/>
    <w:rsid w:val="00477972"/>
    <w:rsid w:val="00487FFE"/>
    <w:rsid w:val="004A4907"/>
    <w:rsid w:val="004A54FB"/>
    <w:rsid w:val="004B4BFD"/>
    <w:rsid w:val="004C06CC"/>
    <w:rsid w:val="004D78EF"/>
    <w:rsid w:val="004E2CAD"/>
    <w:rsid w:val="0050477A"/>
    <w:rsid w:val="00551431"/>
    <w:rsid w:val="00572F6D"/>
    <w:rsid w:val="005C41D8"/>
    <w:rsid w:val="005E316F"/>
    <w:rsid w:val="006103DD"/>
    <w:rsid w:val="00783EF9"/>
    <w:rsid w:val="007A7EA9"/>
    <w:rsid w:val="007D0DC7"/>
    <w:rsid w:val="007E4611"/>
    <w:rsid w:val="0080096C"/>
    <w:rsid w:val="00834CDF"/>
    <w:rsid w:val="008448F2"/>
    <w:rsid w:val="0086289F"/>
    <w:rsid w:val="00864998"/>
    <w:rsid w:val="008C77E2"/>
    <w:rsid w:val="008E3E0C"/>
    <w:rsid w:val="009111F1"/>
    <w:rsid w:val="009324B9"/>
    <w:rsid w:val="009D1D73"/>
    <w:rsid w:val="009F07B5"/>
    <w:rsid w:val="00A343BF"/>
    <w:rsid w:val="00A47ECE"/>
    <w:rsid w:val="00A57F69"/>
    <w:rsid w:val="00A90951"/>
    <w:rsid w:val="00B02693"/>
    <w:rsid w:val="00B860AA"/>
    <w:rsid w:val="00BA5B68"/>
    <w:rsid w:val="00BE5D48"/>
    <w:rsid w:val="00C0058E"/>
    <w:rsid w:val="00C22C61"/>
    <w:rsid w:val="00C34DE4"/>
    <w:rsid w:val="00C760D6"/>
    <w:rsid w:val="00CB0975"/>
    <w:rsid w:val="00D55A31"/>
    <w:rsid w:val="00DA2B9A"/>
    <w:rsid w:val="00DF520F"/>
    <w:rsid w:val="00DF7E8C"/>
    <w:rsid w:val="00E90C5D"/>
    <w:rsid w:val="00EA4705"/>
    <w:rsid w:val="00EC149D"/>
    <w:rsid w:val="00F2351C"/>
    <w:rsid w:val="00F7513F"/>
    <w:rsid w:val="00FA375F"/>
    <w:rsid w:val="00F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860060-2369-409A-B461-C48C981F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48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5D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auiue">
    <w:name w:val="Iau?iue"/>
    <w:uiPriority w:val="99"/>
    <w:rsid w:val="00BE5D48"/>
    <w:rPr>
      <w:rFonts w:ascii="Times New Roman" w:eastAsia="Times New Roman" w:hAnsi="Times New Roman"/>
      <w:sz w:val="26"/>
      <w:szCs w:val="26"/>
    </w:rPr>
  </w:style>
  <w:style w:type="character" w:customStyle="1" w:styleId="3">
    <w:name w:val="Стиль разреженный на  3 пт"/>
    <w:uiPriority w:val="99"/>
    <w:rsid w:val="00BE5D48"/>
    <w:rPr>
      <w:spacing w:val="0"/>
    </w:rPr>
  </w:style>
  <w:style w:type="paragraph" w:customStyle="1" w:styleId="Default">
    <w:name w:val="Default"/>
    <w:uiPriority w:val="99"/>
    <w:rsid w:val="00BE5D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55A31"/>
    <w:pPr>
      <w:ind w:left="720"/>
    </w:pPr>
  </w:style>
  <w:style w:type="paragraph" w:styleId="a4">
    <w:name w:val="Balloon Text"/>
    <w:basedOn w:val="a"/>
    <w:link w:val="a5"/>
    <w:uiPriority w:val="99"/>
    <w:semiHidden/>
    <w:rsid w:val="00D5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5A31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D55A31"/>
    <w:rPr>
      <w:rFonts w:eastAsia="Times New Roman" w:cs="Calibri"/>
    </w:rPr>
  </w:style>
  <w:style w:type="character" w:styleId="a7">
    <w:name w:val="annotation reference"/>
    <w:basedOn w:val="a0"/>
    <w:uiPriority w:val="99"/>
    <w:semiHidden/>
    <w:rsid w:val="00C760D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760D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760D6"/>
    <w:rPr>
      <w:rFonts w:ascii="Calibri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760D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760D6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ac">
    <w:name w:val="Не вступил в силу"/>
    <w:basedOn w:val="a0"/>
    <w:uiPriority w:val="99"/>
    <w:rsid w:val="00BA5B68"/>
    <w:rPr>
      <w:color w:val="00000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SWXKEJWT4FA5-1416969700-260</_dlc_DocId>
    <_dlc_DocIdUrl xmlns="369ecff9-9d91-49ad-b6c8-2386e6911df0">
      <Url>http://edu-sps.koiro.local/MR/Spas/2/_layouts/15/DocIdRedir.aspx?ID=SWXKEJWT4FA5-1416969700-260</Url>
      <Description>SWXKEJWT4FA5-1416969700-260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66AE0-EE26-45D2-8870-28198B6CE9A9}"/>
</file>

<file path=customXml/itemProps2.xml><?xml version="1.0" encoding="utf-8"?>
<ds:datastoreItem xmlns:ds="http://schemas.openxmlformats.org/officeDocument/2006/customXml" ds:itemID="{A0F27313-93E0-496C-9471-500D9DA0EE1F}"/>
</file>

<file path=customXml/itemProps3.xml><?xml version="1.0" encoding="utf-8"?>
<ds:datastoreItem xmlns:ds="http://schemas.openxmlformats.org/officeDocument/2006/customXml" ds:itemID="{A92A1B27-1C69-4169-80EB-3AD041443C73}"/>
</file>

<file path=customXml/itemProps4.xml><?xml version="1.0" encoding="utf-8"?>
<ds:datastoreItem xmlns:ds="http://schemas.openxmlformats.org/officeDocument/2006/customXml" ds:itemID="{DDFC6075-A93F-472F-96B4-FB647F85C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Иван Кондратьев</cp:lastModifiedBy>
  <cp:revision>2</cp:revision>
  <cp:lastPrinted>2013-12-10T11:30:00Z</cp:lastPrinted>
  <dcterms:created xsi:type="dcterms:W3CDTF">2016-11-15T15:41:00Z</dcterms:created>
  <dcterms:modified xsi:type="dcterms:W3CDTF">2016-11-15T15:41:00Z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0x010100EDED7F5C3AE96643B03DD77E8A79C15E</vt:lpwstr>
  </property>
  <property fmtid="{D5CDD505-2E9C-101B-9397-08002B2CF9AE}" pid="3" name="_dlc_DocIdItemGuid">
    <vt:lpwstr>41324375-b15c-4fb2-aefc-47217045b1d2</vt:lpwstr>
  </property>
</Properties>
</file>