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72" w:rsidRDefault="00FE6C72" w:rsidP="00FE6C72">
      <w:pPr>
        <w:pStyle w:val="a5"/>
        <w:spacing w:before="0" w:beforeAutospacing="0" w:after="248" w:afterAutospacing="0"/>
        <w:jc w:val="right"/>
        <w:rPr>
          <w:rFonts w:ascii="Segoe UI" w:hAnsi="Segoe UI" w:cs="Segoe UI"/>
          <w:color w:val="444444"/>
          <w:sz w:val="32"/>
          <w:szCs w:val="32"/>
        </w:rPr>
      </w:pPr>
      <w:r>
        <w:rPr>
          <w:rFonts w:ascii="Segoe UI" w:hAnsi="Segoe UI" w:cs="Segoe UI"/>
          <w:color w:val="444444"/>
          <w:sz w:val="32"/>
          <w:szCs w:val="32"/>
        </w:rPr>
        <w:t>Приложение № 1</w:t>
      </w:r>
    </w:p>
    <w:p w:rsidR="00FE6C72" w:rsidRDefault="00FE6C72" w:rsidP="00FE6C72">
      <w:pPr>
        <w:pStyle w:val="a5"/>
        <w:spacing w:before="0" w:beforeAutospacing="0" w:after="248" w:afterAutospacing="0"/>
        <w:jc w:val="right"/>
        <w:rPr>
          <w:rFonts w:ascii="Segoe UI" w:hAnsi="Segoe UI" w:cs="Segoe UI"/>
          <w:color w:val="444444"/>
          <w:sz w:val="32"/>
          <w:szCs w:val="32"/>
        </w:rPr>
      </w:pPr>
      <w:r>
        <w:rPr>
          <w:rFonts w:ascii="Segoe UI" w:hAnsi="Segoe UI" w:cs="Segoe UI"/>
          <w:color w:val="444444"/>
          <w:sz w:val="32"/>
          <w:szCs w:val="32"/>
        </w:rPr>
        <w:t> УТВЕРЖДЁНО приказом № 20 от 15.05.2017 г.</w:t>
      </w:r>
    </w:p>
    <w:p w:rsidR="00FE6C72" w:rsidRDefault="00FE6C72" w:rsidP="00FE6C72">
      <w:pPr>
        <w:pStyle w:val="a5"/>
        <w:spacing w:before="0" w:beforeAutospacing="0" w:after="248" w:afterAutospacing="0"/>
        <w:jc w:val="center"/>
        <w:rPr>
          <w:rFonts w:ascii="Segoe UI" w:hAnsi="Segoe UI" w:cs="Segoe UI"/>
          <w:color w:val="444444"/>
          <w:sz w:val="32"/>
          <w:szCs w:val="32"/>
        </w:rPr>
      </w:pPr>
      <w:r>
        <w:rPr>
          <w:rStyle w:val="a6"/>
          <w:rFonts w:ascii="Segoe UI" w:hAnsi="Segoe UI" w:cs="Segoe UI"/>
          <w:color w:val="444444"/>
          <w:sz w:val="32"/>
          <w:szCs w:val="32"/>
        </w:rPr>
        <w:t>Положение об обработке персональных данных работников МДОО Октябрьский детский сад «Родничок»</w:t>
      </w:r>
    </w:p>
    <w:p w:rsidR="00FE6C72" w:rsidRDefault="00FE6C72" w:rsidP="00FE6C72">
      <w:pPr>
        <w:pStyle w:val="a5"/>
        <w:spacing w:before="0" w:beforeAutospacing="0" w:after="248" w:afterAutospacing="0"/>
        <w:jc w:val="center"/>
        <w:rPr>
          <w:rFonts w:ascii="Segoe UI" w:hAnsi="Segoe UI" w:cs="Segoe UI"/>
          <w:color w:val="444444"/>
          <w:sz w:val="32"/>
          <w:szCs w:val="32"/>
        </w:rPr>
      </w:pPr>
      <w:r>
        <w:rPr>
          <w:rStyle w:val="a6"/>
          <w:rFonts w:ascii="Segoe UI" w:hAnsi="Segoe UI" w:cs="Segoe UI"/>
          <w:color w:val="444444"/>
          <w:sz w:val="32"/>
          <w:szCs w:val="32"/>
        </w:rPr>
        <w:t> </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 Общие положения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1.4. Настоящее Положение утверждается и вводится в действие приказом генерального директора и является обязательным для исполнения всеми работниками, имеющими доступ к персональным данным сотрудников.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2. Понятие и состав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2.2. В состав персональных данных работника входят:</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анкетные и биографические данные;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образование; - сведения о трудовом и общем стаже;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сведения о составе семьи;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паспортные данные;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сведения о воинском учете;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сведения о заработной плате сотрудника;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сведения о социальных льготах;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специальность,</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занимаемая должность;</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наличие судимостей;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адрес места жительства;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домашний телефон;</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место работы или учебы членов семьи и родственников;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характер взаимоотношений в семье;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содержание трудового договора;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состав декларируемых сведений о наличии материальных ценностей;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содержание декларации, подаваемой в налоговую инспекцию;</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подлинники и копии приказов по личному составу;</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личные дела и трудовые книжки сотрудников;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основания к приказам по личному составу;</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 дела, содержащие материалы по повышению квалификации и переподготовке сотрудников, их аттестации, служебным расследованиям;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копии отчетов, направляемые в органы статистики.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 Обработка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3.3. К обработке, передаче и хранению персональных данных работника могут иметь доступ сотрудники: - бухгалтерии; - сотрудники службы управления персоналом; - сотрудники компьютерных отделов.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3.4. Использование персональных данных возможно только в соответствии с целями, определившими их получение. </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w:t>
      </w:r>
      <w:r>
        <w:rPr>
          <w:rFonts w:ascii="Segoe UI" w:hAnsi="Segoe UI" w:cs="Segoe UI"/>
          <w:color w:val="444444"/>
          <w:sz w:val="32"/>
          <w:szCs w:val="32"/>
        </w:rPr>
        <w:lastRenderedPageBreak/>
        <w:t>основе использования информации об их социальном происхождении, о расовой,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национальной, языковой, религиозной и партийной принадлежности запрещено и карается в соответствии с законодательством.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3.5. Передача персональных данных работника возможна только с согласия работника или в случаях, прямо предусмотренных законодательством.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 3.5.1. При передаче персональных данных работника работодатель должен соблюдать следующие требования: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 не сообщать персональные данные работника в коммерческих целях без его письменного согласия;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w:t>
      </w:r>
      <w:r>
        <w:rPr>
          <w:rFonts w:ascii="Segoe UI" w:hAnsi="Segoe UI" w:cs="Segoe UI"/>
          <w:color w:val="444444"/>
          <w:sz w:val="32"/>
          <w:szCs w:val="32"/>
        </w:rPr>
        <w:lastRenderedPageBreak/>
        <w:t>персональными данными работника, которые необходимы для выполнения указанными представителями их функций.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3.7. Не допускается отвечать на вопросы, связанные с передачей персональной информации по телефону или факсу.</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3.8. Хранение персональных данных должно происходить в порядке, исключающем их утрату или их неправомерное использование.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 Доступ к персональным данным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4.1. Внутренний доступ (доступ внутри организации).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4.1.1. Право доступа к персональным данным сотрудника имеют: - генеральный директор организации;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руководители структурных подразделений по направлению деятельности (доступ к личным данным только сотрудников своего подразделения); - при переводе из одного структурного подразделения в другое, доступ к персональным данным сотрудника может иметь руководитель нового подразделения; - сам работник, носитель данных. - другие сотрудники организации при выполнении ими своих служебных обязанностей.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4.1.2. Перечень лиц, имеющих доступ к персональным данным работников, определяется приказом генерального директора организации.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4.2. Внешний доступ</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налоговые инспекции;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правоохранительные органы; - органы статистики;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страховые агентства;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военкоматы;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органы социального страхования;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пенсионные фонды;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подразделения муниципальных органов управления;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4.2.2. Надзорно-контрольные органы имеют доступ к информации только в сфере своей компетенции.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 Защита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 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w:t>
      </w:r>
      <w:r>
        <w:rPr>
          <w:rFonts w:ascii="Segoe UI" w:hAnsi="Segoe UI" w:cs="Segoe UI"/>
          <w:color w:val="444444"/>
          <w:sz w:val="32"/>
          <w:szCs w:val="32"/>
        </w:rPr>
        <w:lastRenderedPageBreak/>
        <w:t>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5.5. "Внутренняя защита".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5.5.2. Для обеспечении внутренней защиты персональных данных работников необходимо соблюдать ряд мер:</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ограничение и регламентация состава работников, функциональные обязанности которых требуют конфиденциальных знаний;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строгое избирательное и обоснованное распределение документов и информации между работниками;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рациональное размещение рабочих мест работников, при котором исключалось бы бесконтрольное использование защищаемой информации;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знание работником требований нормативно</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 методических документов по защите информации и сохранении тайны;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наличие необходимых условий в помещении для работы с конфиденциальными документами и базами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определение и регламентация состава работников, имеющих право доступа (входа) в помещение, в котором находится вычислительная техника;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организация порядка уничтожения информации; - своевременное выявление нарушения требований разрешительной системы доступа работниками подразделения;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руководителю структурного подразделения. (например, при подготовке материалов для аттестации работника).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5.5.3.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5.6. "Внешняя защита".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 5.6.1. Для защиты конфиденциальной информации создаются целенаправленные неблагоприятные условия и труднопреодолимые </w:t>
      </w:r>
      <w:r>
        <w:rPr>
          <w:rFonts w:ascii="Segoe UI" w:hAnsi="Segoe UI" w:cs="Segoe UI"/>
          <w:color w:val="444444"/>
          <w:sz w:val="32"/>
          <w:szCs w:val="32"/>
        </w:rPr>
        <w:lastRenderedPageBreak/>
        <w:t>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5.6.3. Для обеспечения внешней защиты персональных данных сотрудников необходимо соблюдать ряд мер: - порядок приема, учета и контроля деятельности посетителей; - пропускной режим организации;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учет и порядок выдачи удостоверений; - технические средства охраны, сигнализации; - порядок охраны территории, зданий, помещений, транспортных средств; - требования к защите информации при интервьюировании и собеседованиях.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5.8. По возможности персональные данные обезличиваются.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6. Права и обязанности работника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6.1. Закрепление прав работника, регламентирующих защиту его персональных данных, обеспечивает сохранность полной и точной информации о нем.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6.3. В целях защиты персональных данных, хранящихся у работодателя, работник имеет право: - требовать исключения или исправления неверных или неполных персональных данных. - на свободный бесплатный доступ к своим персональным данным, включая право на получение копий любой записи, содержащей персональные данные; - персональные данные оценочного характера дополнить заявлением, выражающим его собственную точку зрения; - определять своих представителей для защиты своих персональных данных; - на сохранение и защиту своей личной и семейной тайны.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6.4. Работник обязан: -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 своевременно сообщать работодателю об изменении своих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 6.6. В целях защиты частной жизни, личной и семейной тайны работники не должны отказываться от своего права на обработку </w:t>
      </w:r>
      <w:r>
        <w:rPr>
          <w:rFonts w:ascii="Segoe UI" w:hAnsi="Segoe UI" w:cs="Segoe UI"/>
          <w:color w:val="444444"/>
          <w:sz w:val="32"/>
          <w:szCs w:val="32"/>
        </w:rPr>
        <w:lastRenderedPageBreak/>
        <w:t>персональных данных только с их согласия, поскольку это может повлечь причинение морального, материального вреда.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 Ответственность за разглашение конфиденциальной информации,связанной с персональными данными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7.3. Руководитель, разрешающий доступ сотрудника к конфиденциальному документу, несет персональную ответственность за данное разрешение.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7.5.4. Уголовная ответственность за нарушение неприкосновенности частной жизни (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FE6C72" w:rsidRDefault="00FE6C72" w:rsidP="00FE6C72">
      <w:pPr>
        <w:pStyle w:val="a5"/>
        <w:spacing w:before="0" w:beforeAutospacing="0" w:after="248" w:afterAutospacing="0"/>
        <w:jc w:val="center"/>
        <w:rPr>
          <w:rFonts w:ascii="Segoe UI" w:hAnsi="Segoe UI" w:cs="Segoe UI"/>
          <w:color w:val="444444"/>
          <w:sz w:val="32"/>
          <w:szCs w:val="32"/>
        </w:rPr>
      </w:pPr>
      <w:r>
        <w:rPr>
          <w:rStyle w:val="a6"/>
          <w:rFonts w:ascii="Segoe UI" w:hAnsi="Segoe UI" w:cs="Segoe UI"/>
          <w:color w:val="444444"/>
          <w:sz w:val="32"/>
          <w:szCs w:val="32"/>
        </w:rPr>
        <w:lastRenderedPageBreak/>
        <w:t>Положение об обработке персональных</w:t>
      </w:r>
    </w:p>
    <w:p w:rsidR="00FE6C72" w:rsidRDefault="00FE6C72" w:rsidP="00FE6C72">
      <w:pPr>
        <w:pStyle w:val="a5"/>
        <w:spacing w:before="0" w:beforeAutospacing="0" w:after="248" w:afterAutospacing="0"/>
        <w:jc w:val="center"/>
        <w:rPr>
          <w:rFonts w:ascii="Segoe UI" w:hAnsi="Segoe UI" w:cs="Segoe UI"/>
          <w:color w:val="444444"/>
          <w:sz w:val="32"/>
          <w:szCs w:val="32"/>
        </w:rPr>
      </w:pPr>
      <w:r>
        <w:rPr>
          <w:rStyle w:val="a6"/>
          <w:rFonts w:ascii="Segoe UI" w:hAnsi="Segoe UI" w:cs="Segoe UI"/>
          <w:color w:val="444444"/>
          <w:sz w:val="32"/>
          <w:szCs w:val="32"/>
        </w:rPr>
        <w:t> данных воспитанников МДОО Октябрьский Детский сад «Родничок»</w:t>
      </w:r>
    </w:p>
    <w:p w:rsidR="00FE6C72" w:rsidRDefault="00FE6C72" w:rsidP="00FE6C72">
      <w:pPr>
        <w:pStyle w:val="a5"/>
        <w:spacing w:before="0" w:beforeAutospacing="0" w:after="248" w:afterAutospacing="0"/>
        <w:jc w:val="center"/>
        <w:rPr>
          <w:rFonts w:ascii="Segoe UI" w:hAnsi="Segoe UI" w:cs="Segoe UI"/>
          <w:color w:val="444444"/>
          <w:sz w:val="32"/>
          <w:szCs w:val="32"/>
        </w:rPr>
      </w:pPr>
      <w:r>
        <w:rPr>
          <w:rStyle w:val="a6"/>
          <w:rFonts w:ascii="Segoe UI" w:hAnsi="Segoe UI" w:cs="Segoe UI"/>
          <w:color w:val="444444"/>
          <w:sz w:val="32"/>
          <w:szCs w:val="32"/>
        </w:rPr>
        <w:t>Общие положения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воспитанников муниципальной  дошкольной образовательной организации Октябрьский  Детский сад «Родничок» пос. Октябрьский  Мантуровского муниципального района Костромской области (далее – ДОО) и их родителей (законных представителей).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1.2. Цель настоящего Положения - защита персональных данных воспитанников ДОО и их родителей (законных представителей) от несанкционированного доступа, а также обеспечение их неприкосновенности и сохранности. Персональные данные всегда являются конфиденциальной, строго охраняемой информацией.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1.3. Основанием для разработки настоящего Положения являются Конституция РФ, Трудовой кодекс РФ, Федеральный закон от 27 июля 2006 №152-ФЗ «О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1.4. Настоящее Положение и изменения к нему утверждаются заведующим ДОО и вводятся его приказом. Все работники ДОО должны быть ознакомлены под расписку с данным Положением и изменениями к нему.</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1.5. Положение действует до принятия нового.</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2. Состав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2.1. Персональные данные воспитанника, его родителей (законных представителей) – сведения о фактах, событиях и обстоятельствах жизни воспитанника, его родителей (законных представителей), </w:t>
      </w:r>
      <w:r>
        <w:rPr>
          <w:rFonts w:ascii="Segoe UI" w:hAnsi="Segoe UI" w:cs="Segoe UI"/>
          <w:color w:val="444444"/>
          <w:sz w:val="32"/>
          <w:szCs w:val="32"/>
        </w:rPr>
        <w:lastRenderedPageBreak/>
        <w:t>позволяющие идентифицировать его личность, необходимые администрации дошкольного учреждения в связи с осуществлением образовательной деятельности.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2.2. При определении объема и содержания персональных данных воспитанника администрация руководствуется Конституцией Российской Федерации, федеральными законами и настоящим Положением.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2.3. Администрация ДОО может получить от родителей (законных представителей) воспитанников следующие данные: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фамилия, имя, отчество, дата рождения, место жительства воспитанника;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фамилия, имя, отчество, самих родителей (законных представителей) воспитанника;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контактные телефоны; - сведения о месте работы (учебы) родителей (законных представителей);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иные персональные данные воспитанника, необходимые в связи с отношениями обучения и воспитания.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К таким данным относятся документы, содержащие сведения, необходимые для предоставления воспитаннику гарантий и компенсаций, установленных действующим законодательством: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документы о составе семьи;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2.4. Кроме согласия на обработку персональных данных, родители представляют заявление о согласии (или несогласие) о включении </w:t>
      </w:r>
      <w:r>
        <w:rPr>
          <w:rFonts w:ascii="Segoe UI" w:hAnsi="Segoe UI" w:cs="Segoe UI"/>
          <w:color w:val="444444"/>
          <w:sz w:val="32"/>
          <w:szCs w:val="32"/>
        </w:rPr>
        <w:lastRenderedPageBreak/>
        <w:t>персональных данных воспитанника в общедоступные источники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2.5. Персональные данные воспитанника и его родителей являются конфиденциальной информацией и не могут быть использованы администрацией или любым иным лицом в личных целях или передаваться третьим лицам.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 Получение, хранение, обработка и передача персональных данных воспитанника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3.1. Порядок получения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своѐм ребѐнке, а так же оригиналы и копии требуемых документов.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3.1.2. Все персональные данные воспитанников, их родителей (законных представителей) дошкольного учреждения следует получать у самого родителя (законного представителя). 3.1.3. Способы получения персональных данных воспитанников: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ксерокопирование оригиналов документов;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внесение сведений в учетные формы на бумажных и (или) электронных носителях;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получение оригиналов необходимых документов. Способы получения персональных данных родителей (законных представителей):</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заключения договора с указанием необходимых для этого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ксерокопирование оригиналов документов;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3.1.4. В случаях, когда администрация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3.1.5. Родитель (законный представитель) подписывает Согласие (Приложение №1) на обработку своих персональных данных и данных своего ребенка.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3.1.6. Администрация дошкольного учреждения обязана сообщить одному из родителей (законному представителю) о целях и способах обработки и защиты персональных данных, а также о возможных последствиях отказа одного из родителей (законного представителя) дать письменное согласие на их обработку.</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3.1.7. Согласие родителя (законного представителя) на обработку своих персональных данных и своего ребѐнка может быть отозвано путем направления родителем (законным представителем) письменного заявления не менее чем за 3 дня до момента отзыва согласия.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3.1.8 Работник дошкольного учреждения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3.1.9. Согласие родителя (законного представителя) не требуется в следующих случаях: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персональные данные являются общедоступными по требованию полномочных государственных органов в случаях, предусмотренных федеральным законодательством;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распорядительный акт, содержащий персональные данные, сохраняется на официальном сайте организации не более 1 месяца.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3.2. Принципы обработки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-законности целей и способов обработки персональных данных и добросовестности;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достоверности персональных данных, их достаточности для целей обработки.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3.3. Порядок обработки, передачи и хранения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3.3.1. Режим конфиденциальности персональных данных снимается в случаях их обезличивания и по истечении лет срока их хранения, определенного законодательством. 3.4. При передаче персональных данных воспитанника и родителя (законного представителя) Заведующий или работники, имеющие допуск к персональным данным, должны соблюдать следующие требования: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xml:space="preserve">  3.4.1. Не сообщать персональные данные воспитанника или родителя (законного представителя) третьей стороне без </w:t>
      </w:r>
      <w:r>
        <w:rPr>
          <w:rFonts w:ascii="Segoe UI" w:hAnsi="Segoe UI" w:cs="Segoe UI"/>
          <w:color w:val="444444"/>
          <w:sz w:val="32"/>
          <w:szCs w:val="32"/>
        </w:rPr>
        <w:lastRenderedPageBreak/>
        <w:t>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 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3.4.4. При размещении распорядительного акта при зачислении воспитанника в образовательную организацию на официальном сайте организации исключать персональные данные, кроме фамилии и инициалов</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3.5. Определить, что право доступа к персональным данным воспитанников и родителей (законных представителей) МДОО Октябрьский Детский сад «Родничок» Пос.Октябрьский  имеют: заведующий ДОО,  воспитатели.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3.6. К обработке персональных данных воспитанников и их родителей допускаются: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делопроизводитель;</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медицинские сестры;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воспитатели.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Каждый из вышеперечисленных сотрудников даѐт расписку о неразглашении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3.8. Хранение и использование документированной информации персональных данных воспитанника или родителя (законного представителя):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3.9.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3.10. Персональные данные воспитанников и родителей (законных представителей) хранятся в местах с ограниченным доступом к этим документам.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3.10.1. Определить место хранения личных дел воспитанников МДОО Октябрьский Детский сад «Родничок» — кабинет заведующего. Медицинские карты воспитанников хранятся в медицинском кабинете . Ключи от кабинета находятся у заведующего. Сведения о воспитанниках и их родителях, необходимые воспитателям для обучения и обеспечения личной безопасности воспитанников, хранятся в рабочем столе воспитателя.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3.10.2. Персональные данные воспитанников и их родителей (законных представителей) хранятся также в информационных системах на ПК делопроизводителя. ПК защищен от несанкционированного доступа паролем. Защита целостности ПД обеспечивается наличием лицензионного ПО, в т.ч. антивирусного.</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 Права и обязанности родителей (законных представителей) воспитанников МДОО  Октябрьский Детский сад «Родничок»</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4.1. В целях обеспечения защиты персональных данных, хранящихся в дошкольном учреждении, родители (законные представители) имеют право на бесплатное получение полной информации о:</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лицах, которые имеют доступ к персональным данным или которым может быть предоставлен такой доступ;</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-перечне обрабатываемых персональных данных и источниках их получения;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-сроках обработки персональных данных, в т.ч. срока их хранения.</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4.2. Родители (законные представители) имеют право на:</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бесплатное получение полной информации о своих персональных данных и обработке этих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свободный бесплатный доступ к своим персональным данным, в т.ч. на получение копии любой записи, содержащей персональные данные своего ребѐнка, за исключением случаев, предусмотренных федеральным законом;</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требование об исключении или исправлении неверных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произведѐнных в них исключениях, исправлениях или дополнениях.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4.3. Родители (законные представители) не должны отказываться от своих прав на сохранение и защиту тайны.</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 4.4. В целях обеспечения достоверности своих персональных данных и своих детей родители (законные представители) обязаны: - при оформлении в дошкольное учреждение представлять о себе и своѐм ребѐнке достоверные сведения в порядке и объѐме, предусмотренном настоящим Положением и законодательством РФ;</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lastRenderedPageBreak/>
        <w:t> - в случае изменения своих персональных данных и своего ребѐнка, указанных в п. 2.2 настоящего Положения сообщать об этом делопроизводителю в разумные сроки.</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 Ответственность за нарушение норм, регулирующих обработку и защиту персональных данных</w:t>
      </w:r>
    </w:p>
    <w:p w:rsidR="00FE6C72" w:rsidRDefault="00FE6C72" w:rsidP="00FE6C72">
      <w:pPr>
        <w:pStyle w:val="a5"/>
        <w:spacing w:before="0" w:beforeAutospacing="0" w:after="248" w:afterAutospacing="0"/>
        <w:jc w:val="both"/>
        <w:rPr>
          <w:rFonts w:ascii="Segoe UI" w:hAnsi="Segoe UI" w:cs="Segoe UI"/>
          <w:color w:val="444444"/>
          <w:sz w:val="32"/>
          <w:szCs w:val="32"/>
        </w:rPr>
      </w:pPr>
      <w:r>
        <w:rPr>
          <w:rFonts w:ascii="Segoe UI" w:hAnsi="Segoe UI" w:cs="Segoe UI"/>
          <w:color w:val="444444"/>
          <w:sz w:val="32"/>
          <w:szCs w:val="32"/>
        </w:rPr>
        <w:t>5.1.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ответственности в порядке, установленном федеральными законами.​</w:t>
      </w:r>
    </w:p>
    <w:p w:rsidR="00FE6C72" w:rsidRDefault="00FE6C72" w:rsidP="00FE6C72">
      <w:pPr>
        <w:pStyle w:val="a5"/>
        <w:spacing w:before="0" w:beforeAutospacing="0" w:after="248" w:afterAutospacing="0"/>
        <w:jc w:val="both"/>
        <w:rPr>
          <w:rFonts w:ascii="Segoe UI" w:hAnsi="Segoe UI" w:cs="Segoe UI"/>
          <w:color w:val="444444"/>
          <w:sz w:val="32"/>
          <w:szCs w:val="32"/>
        </w:rPr>
      </w:pPr>
    </w:p>
    <w:p w:rsidR="005B28A6" w:rsidRPr="00FE6C72" w:rsidRDefault="005B28A6" w:rsidP="00FE6C72">
      <w:pPr>
        <w:rPr>
          <w:szCs w:val="28"/>
        </w:rPr>
      </w:pPr>
    </w:p>
    <w:sectPr w:rsidR="005B28A6" w:rsidRPr="00FE6C72" w:rsidSect="005B28A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6605B2"/>
    <w:rsid w:val="001F1398"/>
    <w:rsid w:val="002A67DC"/>
    <w:rsid w:val="0055255B"/>
    <w:rsid w:val="005B28A6"/>
    <w:rsid w:val="006605B2"/>
    <w:rsid w:val="00773043"/>
    <w:rsid w:val="00A058D5"/>
    <w:rsid w:val="00CB55E3"/>
    <w:rsid w:val="00DF3745"/>
    <w:rsid w:val="00FE6C72"/>
    <w:rsid w:val="00FF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8A6"/>
    <w:rPr>
      <w:rFonts w:ascii="Tahoma" w:hAnsi="Tahoma" w:cs="Tahoma"/>
      <w:sz w:val="16"/>
      <w:szCs w:val="16"/>
    </w:rPr>
  </w:style>
  <w:style w:type="character" w:customStyle="1" w:styleId="a4">
    <w:name w:val="Текст выноски Знак"/>
    <w:basedOn w:val="a0"/>
    <w:link w:val="a3"/>
    <w:uiPriority w:val="99"/>
    <w:semiHidden/>
    <w:rsid w:val="005B28A6"/>
    <w:rPr>
      <w:rFonts w:ascii="Tahoma" w:eastAsia="Times New Roman" w:hAnsi="Tahoma" w:cs="Tahoma"/>
      <w:sz w:val="16"/>
      <w:szCs w:val="16"/>
      <w:lang w:eastAsia="ru-RU"/>
    </w:rPr>
  </w:style>
  <w:style w:type="paragraph" w:styleId="a5">
    <w:name w:val="Normal (Web)"/>
    <w:basedOn w:val="a"/>
    <w:uiPriority w:val="99"/>
    <w:semiHidden/>
    <w:unhideWhenUsed/>
    <w:rsid w:val="00FE6C72"/>
    <w:pPr>
      <w:spacing w:before="100" w:beforeAutospacing="1" w:after="100" w:afterAutospacing="1"/>
    </w:pPr>
  </w:style>
  <w:style w:type="character" w:styleId="a6">
    <w:name w:val="Strong"/>
    <w:basedOn w:val="a0"/>
    <w:uiPriority w:val="22"/>
    <w:qFormat/>
    <w:rsid w:val="00FE6C72"/>
    <w:rPr>
      <w:b/>
      <w:bCs/>
    </w:rPr>
  </w:style>
</w:styles>
</file>

<file path=word/webSettings.xml><?xml version="1.0" encoding="utf-8"?>
<w:webSettings xmlns:r="http://schemas.openxmlformats.org/officeDocument/2006/relationships" xmlns:w="http://schemas.openxmlformats.org/wordprocessingml/2006/main">
  <w:divs>
    <w:div w:id="14590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SWXKEJWT4FA5-2086343737-157</_dlc_DocId>
    <_dlc_DocIdUrl xmlns="369ecff9-9d91-49ad-b6c8-2386e6911df0">
      <Url>http://edu-sps.koiro.local/MR/_layouts/15/DocIdRedir.aspx?ID=SWXKEJWT4FA5-2086343737-157</Url>
      <Description>SWXKEJWT4FA5-2086343737-157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740AAB85C61964C814D61A1B1246B78" ma:contentTypeVersion="1" ma:contentTypeDescription="Создание документа." ma:contentTypeScope="" ma:versionID="96fccae84c9287c6f6b986a722892415">
  <xsd:schema xmlns:xsd="http://www.w3.org/2001/XMLSchema" xmlns:xs="http://www.w3.org/2001/XMLSchema" xmlns:p="http://schemas.microsoft.com/office/2006/metadata/properties" xmlns:ns2="369ecff9-9d91-49ad-b6c8-2386e6911df0" targetNamespace="http://schemas.microsoft.com/office/2006/metadata/properties" ma:root="true" ma:fieldsID="941f690c579ab703e05df9db1c1fbd06"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8FC84-9362-4DA3-97F7-B184FECBA49C}"/>
</file>

<file path=customXml/itemProps2.xml><?xml version="1.0" encoding="utf-8"?>
<ds:datastoreItem xmlns:ds="http://schemas.openxmlformats.org/officeDocument/2006/customXml" ds:itemID="{4290BDDC-D394-41D9-B327-AE6FB43E6BF4}"/>
</file>

<file path=customXml/itemProps3.xml><?xml version="1.0" encoding="utf-8"?>
<ds:datastoreItem xmlns:ds="http://schemas.openxmlformats.org/officeDocument/2006/customXml" ds:itemID="{26ECF113-3CAB-454B-A1BC-344692FE0A27}"/>
</file>

<file path=customXml/itemProps4.xml><?xml version="1.0" encoding="utf-8"?>
<ds:datastoreItem xmlns:ds="http://schemas.openxmlformats.org/officeDocument/2006/customXml" ds:itemID="{EFE60826-B3D8-4707-B7D6-703E332E1AC6}"/>
</file>

<file path=docProps/app.xml><?xml version="1.0" encoding="utf-8"?>
<Properties xmlns="http://schemas.openxmlformats.org/officeDocument/2006/extended-properties" xmlns:vt="http://schemas.openxmlformats.org/officeDocument/2006/docPropsVTypes">
  <Template>Normal</Template>
  <TotalTime>51</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2019-01-24T12:14:00Z</cp:lastPrinted>
  <dcterms:created xsi:type="dcterms:W3CDTF">2019-01-24T12:07:00Z</dcterms:created>
  <dcterms:modified xsi:type="dcterms:W3CDTF">2019-01-25T08:51:00Z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0x010100D740AAB85C61964C814D61A1B1246B78</vt:lpwstr>
  </property>
  <property fmtid="{D5CDD505-2E9C-101B-9397-08002B2CF9AE}" pid="3" name="_dlc_DocIdItemGuid">
    <vt:lpwstr>000e101f-fc5a-45f5-bc9a-836c7575a70b</vt:lpwstr>
  </property>
</Properties>
</file>