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D9A" w:rsidRPr="00155D9A" w:rsidRDefault="00AA0652" w:rsidP="00AA065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2" name="Рисунок 1" descr="F:\Ирине Геннадьевн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ине Геннадьевн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9A" w:rsidRPr="00155D9A" w:rsidRDefault="00155D9A" w:rsidP="00AA065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55D9A" w:rsidRPr="00155D9A" w:rsidRDefault="00155D9A" w:rsidP="00155D9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E476F" w:rsidRDefault="00083FC2" w:rsidP="00155D9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</w:p>
    <w:p w:rsidR="00083FC2" w:rsidRDefault="00083FC2" w:rsidP="00155D9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83FC2" w:rsidRPr="00155D9A" w:rsidRDefault="00083FC2" w:rsidP="00155D9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55D9A" w:rsidRPr="00155D9A" w:rsidRDefault="00155D9A" w:rsidP="00155D9A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155D9A" w:rsidRPr="00083FC2" w:rsidRDefault="00155D9A" w:rsidP="00083FC2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i/>
          <w:color w:val="262626"/>
          <w:sz w:val="24"/>
          <w:szCs w:val="24"/>
        </w:rPr>
      </w:pPr>
      <w:r w:rsidRPr="00083FC2">
        <w:rPr>
          <w:rFonts w:ascii="Times New Roman" w:eastAsia="Calibri" w:hAnsi="Times New Roman" w:cs="Times New Roman"/>
          <w:sz w:val="24"/>
          <w:szCs w:val="24"/>
        </w:rPr>
        <w:t xml:space="preserve">  Программа кружка «Занимательная математика» относится к научно-познавательному направлению реализации внеурочной деятельности в рамках ФГОС.</w:t>
      </w:r>
    </w:p>
    <w:p w:rsidR="00155D9A" w:rsidRPr="00155D9A" w:rsidRDefault="00155D9A" w:rsidP="00155D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 xml:space="preserve">  Актуальность </w:t>
      </w: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программы определена тем, что младшие школьники должны иметь мотивацию к обучению математики, стремиться развивать свои интеллектуальные возможности. </w:t>
      </w:r>
    </w:p>
    <w:p w:rsidR="00155D9A" w:rsidRPr="00155D9A" w:rsidRDefault="00155D9A" w:rsidP="00155D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  Данная программа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 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 xml:space="preserve">Не менее важным фактором  реализации данной программы является  и стремление развить у учащихся умений самостоятельно работать, думать, решать творческие задачи, а также совершенствовать навыки  аргументации собственной позиции по определенному вопросу. 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 xml:space="preserve">   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требований, развивая  учебную мотивацию.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 xml:space="preserve">  Содержание занятий кружка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 Занятия  математического кружка должны содействовать развитию у детей математического образа мышления: краткости речи, умелому использованию символики, правильному применению математической терминологии и т.д.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 xml:space="preserve">  Творческие работы, проектная деятельность и другие технологии, используемые в системе работы кружка, должны быть основаны на любознательности детей, которую и следует поддерживать и направлять.     Данная практика поможет ему успешно овладеть не только общеучебными умениями и навыками, но и осваивать более сложный уровень знаний по предмету, достойно выступать на олимпиадах и участвовать в различных конкурсах. 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 xml:space="preserve">    Все вопросы и задания рассчитаны на работу учащихся на занятии. Для эффективности работы кружка  желательно, чтобы работа проводилась в малых группах с опорой на индивидуальную деятельность, с последующим общим обсуждением полученных результатов. 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 xml:space="preserve">  Специфическая  форма  организации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Дети получают профессиональные навыки, которые способствуют дальнейшей социально-бытовой и профессионально-трудовой адаптации в обществе.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 </w:t>
      </w:r>
    </w:p>
    <w:p w:rsidR="00155D9A" w:rsidRPr="00155D9A" w:rsidRDefault="00155D9A" w:rsidP="00155D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     Образовательная деятельность осуществляется по общеобразовательным программам  дополнительного образования  в соответствии с возрастными и индивидуальными особенностями детей, состоянием их соматического и психического здоровья и стандартами второго поколения (ФГОС).</w:t>
      </w:r>
    </w:p>
    <w:p w:rsidR="00EE476F" w:rsidRDefault="00EE476F" w:rsidP="00155D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  <w:lang w:eastAsia="ru-RU"/>
        </w:rPr>
      </w:pPr>
    </w:p>
    <w:p w:rsidR="00576D40" w:rsidRDefault="00576D40" w:rsidP="002578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3C1FDA" w:rsidRDefault="003C1FDA" w:rsidP="002578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3C1FDA" w:rsidRDefault="003C1FDA" w:rsidP="002578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3C1FDA" w:rsidRDefault="003C1FDA" w:rsidP="002578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3C1FDA" w:rsidRDefault="003C1FDA" w:rsidP="002578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EE476F" w:rsidRPr="00257872" w:rsidRDefault="00EE476F" w:rsidP="002578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ru-RU"/>
        </w:rPr>
      </w:pPr>
      <w:r w:rsidRPr="00257872"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ru-RU"/>
        </w:rPr>
        <w:t>П</w:t>
      </w:r>
      <w:r w:rsidR="00257872" w:rsidRPr="00257872"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eastAsia="ru-RU"/>
        </w:rPr>
        <w:t>ланируемые результаты УУД</w:t>
      </w:r>
    </w:p>
    <w:p w:rsidR="00155D9A" w:rsidRPr="00155D9A" w:rsidRDefault="00155D9A" w:rsidP="00155D9A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1.Определение видов    организации деятельности учащихся, направленных  на достижение  </w:t>
      </w:r>
      <w:r w:rsidRPr="00155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личностных, метапредметных и предметных результатов</w:t>
      </w: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программы.</w:t>
      </w:r>
    </w:p>
    <w:p w:rsidR="00257872" w:rsidRPr="00155D9A" w:rsidRDefault="00155D9A" w:rsidP="00155D9A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основу реализации программы положены  </w:t>
      </w:r>
      <w:r w:rsidRPr="00155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ценностные ориентиры и  воспитательные результаты.</w:t>
      </w:r>
    </w:p>
    <w:p w:rsidR="00155D9A" w:rsidRPr="00155D9A" w:rsidRDefault="00257872" w:rsidP="00155D9A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</w:t>
      </w:r>
      <w:r w:rsidR="00155D9A"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.Достижения планируемых результатов отслеживаются  в рамках внутренней системы оценки: педагогом, администрацией.</w:t>
      </w:r>
    </w:p>
    <w:p w:rsidR="00155D9A" w:rsidRPr="00155D9A" w:rsidRDefault="00155D9A" w:rsidP="00155D9A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программы:</w:t>
      </w:r>
    </w:p>
    <w:p w:rsidR="00155D9A" w:rsidRPr="00155D9A" w:rsidRDefault="00155D9A" w:rsidP="00155D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155D9A">
        <w:rPr>
          <w:rFonts w:ascii="Times New Roman" w:eastAsia="Calibri" w:hAnsi="Times New Roman" w:cs="Times New Roman"/>
          <w:b/>
          <w:sz w:val="24"/>
          <w:szCs w:val="24"/>
        </w:rPr>
        <w:br/>
        <w:t>-</w:t>
      </w:r>
      <w:r w:rsidRPr="00155D9A">
        <w:rPr>
          <w:rFonts w:ascii="Times New Roman" w:eastAsia="Calibri" w:hAnsi="Times New Roman" w:cs="Times New Roman"/>
          <w:sz w:val="24"/>
          <w:szCs w:val="24"/>
        </w:rPr>
        <w:t>развивать математический образ мышления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</w:r>
      <w:r w:rsidRPr="00155D9A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  <w:r w:rsidRPr="00155D9A">
        <w:rPr>
          <w:rFonts w:ascii="Times New Roman" w:eastAsia="Calibri" w:hAnsi="Times New Roman" w:cs="Times New Roman"/>
          <w:b/>
          <w:sz w:val="24"/>
          <w:szCs w:val="24"/>
        </w:rPr>
        <w:br/>
        <w:t>-</w:t>
      </w:r>
      <w:r w:rsidRPr="00155D9A">
        <w:rPr>
          <w:rFonts w:ascii="Times New Roman" w:eastAsia="Calibri" w:hAnsi="Times New Roman" w:cs="Times New Roman"/>
          <w:sz w:val="24"/>
          <w:szCs w:val="24"/>
        </w:rPr>
        <w:t>расширять кругозор учащихся в различных областях элементарной математики;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>-расширять математические знания в области многозначных чисел;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>содействовать умелому использованию символики;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>-учить правильно применять математическую терминологию;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>-развивать умения отвлекаться от всех качественных сторон и явлений, сосредоточивая внимание на количественных сторонах;</w:t>
      </w:r>
      <w:r w:rsidRPr="00155D9A">
        <w:rPr>
          <w:rFonts w:ascii="Times New Roman" w:eastAsia="Calibri" w:hAnsi="Times New Roman" w:cs="Times New Roman"/>
          <w:sz w:val="24"/>
          <w:szCs w:val="24"/>
        </w:rPr>
        <w:br/>
        <w:t>-уметь делать доступные выводы и обобщения, обосновывать собственные мысли.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</w:pPr>
      <w:bookmarkStart w:id="0" w:name="_GoBack"/>
      <w:bookmarkEnd w:id="0"/>
      <w:r w:rsidRPr="00155D9A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  <w:t>Сроки реализации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  <w:t>дополнительной образовательной программы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</w:pPr>
    </w:p>
    <w:p w:rsidR="00155D9A" w:rsidRPr="00155D9A" w:rsidRDefault="00155D9A" w:rsidP="00155D9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Дополнительная образовательная программа «Занимательная математика» рассчитана на 4  год обучения .</w:t>
      </w:r>
    </w:p>
    <w:p w:rsidR="00155D9A" w:rsidRPr="00155D9A" w:rsidRDefault="00155D9A" w:rsidP="00155D9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Предполагаемые результаты: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усвоить основные базовые знания по математике; её ключевые понятия;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помочь учащимся овладеть способами исследовательской деятельности;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формировать творческое мышление;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способствовать улучшению качества решения задач различного уровня сложности учащимися; успешному выступлению на олимпиадах, играх, конкурсах.</w:t>
      </w:r>
    </w:p>
    <w:p w:rsidR="00155D9A" w:rsidRPr="00155D9A" w:rsidRDefault="00155D9A" w:rsidP="00155D9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Основные виды деятельности учащихся: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решение занимательных задач;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оформление математических газет;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участие в математической олимпиаде, международной игре «Кенгуру»;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знакомство с научно-популярной литературой, связанной с математикой;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проектная деятельность;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самостоятельная работа;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работа в парах, в группах;</w:t>
      </w:r>
    </w:p>
    <w:p w:rsidR="00155D9A" w:rsidRPr="00155D9A" w:rsidRDefault="00155D9A" w:rsidP="00155D9A">
      <w:pPr>
        <w:spacing w:after="18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sz w:val="24"/>
          <w:szCs w:val="24"/>
          <w:lang w:eastAsia="ru-RU"/>
        </w:rPr>
        <w:t>·  творческие работы.</w:t>
      </w:r>
    </w:p>
    <w:p w:rsidR="00155D9A" w:rsidRPr="00155D9A" w:rsidRDefault="00155D9A" w:rsidP="00155D9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576D40" w:rsidRDefault="00576D40" w:rsidP="0015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5D9A" w:rsidRPr="00155D9A" w:rsidRDefault="00155D9A" w:rsidP="0015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Учебно-тематический план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9"/>
        <w:gridCol w:w="1233"/>
        <w:gridCol w:w="1388"/>
        <w:gridCol w:w="1725"/>
        <w:gridCol w:w="3023"/>
      </w:tblGrid>
      <w:tr w:rsidR="00155D9A" w:rsidRPr="00155D9A" w:rsidTr="00155D9A">
        <w:trPr>
          <w:gridAfter w:val="1"/>
          <w:wAfter w:w="1444" w:type="pct"/>
          <w:trHeight w:val="276"/>
        </w:trPr>
        <w:tc>
          <w:tcPr>
            <w:tcW w:w="1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тем курса</w:t>
            </w:r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55D9A" w:rsidRPr="00155D9A" w:rsidRDefault="00155D9A" w:rsidP="00155D9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  <w:p w:rsidR="00155D9A" w:rsidRPr="00155D9A" w:rsidRDefault="00155D9A" w:rsidP="00155D9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</w:t>
            </w:r>
          </w:p>
        </w:tc>
      </w:tr>
      <w:tr w:rsidR="00155D9A" w:rsidRPr="00155D9A" w:rsidTr="00155D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D9A" w:rsidRPr="00155D9A" w:rsidRDefault="00155D9A" w:rsidP="00155D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D9A" w:rsidRPr="00155D9A" w:rsidRDefault="00155D9A" w:rsidP="00155D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1. Вводное занятие «Математика – царица наук»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2.Как люди научились считать.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лучшую презентацию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3. Интересные приемы устного счёта.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математический диктант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4. Решение занимательных задач в стихах.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5. Упражнения с многозначными числами (класс млн.)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6. Учимся отгадывать ребусы.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лучший математический ребус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7. Числа-великаны. Коллективный счёт.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тест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8. Упражнения с многозначными числами (класс млр.)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9. Решение ребусов и логических задач.</w:t>
            </w:r>
          </w:p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мини-олимпиада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10. Задачи с неполными данными, лишними, нереальными данными.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11. Загадки- смекалки.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лучшую загадку-смекалку</w:t>
            </w:r>
          </w:p>
        </w:tc>
      </w:tr>
      <w:tr w:rsidR="00155D9A" w:rsidRPr="00155D9A" w:rsidTr="00155D9A">
        <w:trPr>
          <w:trHeight w:val="350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12. Игра «Знай свой разряд».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13. Обратные задачи.</w:t>
            </w:r>
          </w:p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игра «Где твоя пара?»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14. Практикум «Подумай и реши».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15.Задачи с изменением вопроса.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лучшее инсценирование математической задачи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16. «Газета любознательных».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лучшую математическую газету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17.Решение нестандартных задач.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18.Решение олимпиадных задач.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олимпиада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19.Решение задач международной игры «Кенгуру»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олимпиада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20. Школьная олимпиада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олимпиада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21. Игра «Работа над ошибками»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22.Математические горки.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лучший «Решебник»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23. Наглядная алгебра.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24.Решение логических задач.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25.Игра «У кого какая цифра»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26.Знакомьтесь: Архимед!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на бумаге эскизов слайдов будущей презентации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27.Задачи с многовариантными решениями.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28.Знакомьтесь: Пифагор!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29.Задачи с многовариантными решениями.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олимпиада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30.Учимся комбинировать элементы знаковых систем.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31.Задачи с многовариантными решениями.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32.Математический КВН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олимпиада</w:t>
            </w:r>
          </w:p>
        </w:tc>
      </w:tr>
      <w:tr w:rsidR="00155D9A" w:rsidRPr="00155D9A" w:rsidTr="00155D9A">
        <w:trPr>
          <w:trHeight w:val="75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33. Круглый стол «Подведем итоги»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D9A" w:rsidRPr="00155D9A" w:rsidRDefault="00155D9A" w:rsidP="00155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D9A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</w:t>
            </w:r>
          </w:p>
        </w:tc>
      </w:tr>
    </w:tbl>
    <w:p w:rsidR="00155D9A" w:rsidRPr="00155D9A" w:rsidRDefault="00155D9A" w:rsidP="0015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Календарно –тематическое планирование</w:t>
      </w:r>
    </w:p>
    <w:p w:rsidR="00155D9A" w:rsidRPr="00155D9A" w:rsidRDefault="00155D9A" w:rsidP="00155D9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 класс.</w:t>
      </w:r>
    </w:p>
    <w:tbl>
      <w:tblPr>
        <w:tblW w:w="0" w:type="auto"/>
        <w:tblInd w:w="7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3"/>
        <w:gridCol w:w="4308"/>
        <w:gridCol w:w="2109"/>
        <w:gridCol w:w="1591"/>
      </w:tblGrid>
      <w:tr w:rsidR="00155D9A" w:rsidRPr="00155D9A" w:rsidTr="00155D9A">
        <w:tc>
          <w:tcPr>
            <w:tcW w:w="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1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Сравниваем. Слева направо. Справа налево.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люди научились считать? Графические диктанты.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Взаимное расположение фигур на </w:t>
            </w: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плоскости. Графические диктанты.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Конструируем фигуры. «Геометрический домик».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длины. Конкурс «Лучший математик»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Тренируем память. Графические диктанты.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 математики.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решать логические задачи. Ребусы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быть наблюдательными. Графические диктанты.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Симметрия. Ось симметрии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Весёлые задачки. Графические диктанты.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математической газеты.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55D9A" w:rsidRPr="00155D9A" w:rsidRDefault="00155D9A" w:rsidP="00155D9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 класс.</w:t>
      </w:r>
    </w:p>
    <w:tbl>
      <w:tblPr>
        <w:tblW w:w="0" w:type="auto"/>
        <w:tblInd w:w="7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7"/>
        <w:gridCol w:w="4272"/>
        <w:gridCol w:w="2120"/>
        <w:gridCol w:w="1612"/>
      </w:tblGrid>
      <w:tr w:rsidR="00155D9A" w:rsidRPr="00155D9A" w:rsidTr="00155D9A"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Углы. Многоугольники. Многогранники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Развиваем мышление, память.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быть внимательными.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Плоские и объёмные геометрические фигуры.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длины.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Весёлые задачки.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математической газеты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 математики.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в мир чисел.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ребусов и логических задач.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на разрезание.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Задачи-смекалки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математической газеты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55D9A" w:rsidRPr="00155D9A" w:rsidRDefault="00155D9A" w:rsidP="00155D9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 класс.</w:t>
      </w:r>
    </w:p>
    <w:tbl>
      <w:tblPr>
        <w:tblW w:w="0" w:type="auto"/>
        <w:tblInd w:w="7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1"/>
        <w:gridCol w:w="4319"/>
        <w:gridCol w:w="2106"/>
        <w:gridCol w:w="1585"/>
      </w:tblGrid>
      <w:tr w:rsidR="00155D9A" w:rsidRPr="00155D9A" w:rsidTr="00155D9A"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Шар. Сфера. Круг. Окружность.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Взаимное расположение фигур на плоскости.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математической газеты.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Немного истории. Детям о времени.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Развиваем память, внимание, мышление.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Логические задачи. Высказывания. Истинные и ложные высказывания.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 математики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математической газеты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– смекалки, логические задачи.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«Знакомство» с Архимедом. Решение задач с многовариантными решениями.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55D9A" w:rsidRPr="00155D9A" w:rsidRDefault="00155D9A" w:rsidP="00155D9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55D9A" w:rsidRPr="00155D9A" w:rsidRDefault="00155D9A" w:rsidP="00155D9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 класс.</w:t>
      </w:r>
    </w:p>
    <w:tbl>
      <w:tblPr>
        <w:tblW w:w="0" w:type="auto"/>
        <w:tblInd w:w="7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0"/>
        <w:gridCol w:w="4252"/>
        <w:gridCol w:w="2126"/>
        <w:gridCol w:w="1623"/>
      </w:tblGrid>
      <w:tr w:rsidR="00155D9A" w:rsidRPr="00155D9A" w:rsidTr="00155D9A"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геометрических фигур.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Координатный угол.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«Весёлые углы»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Весёлая геометрия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Многогранник.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журнала «Юный математик»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Высказывания и их значения (истинные, ложные, отрицание). Логические связки.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Составные высказывания.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на движение.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Точное и приближённое значение величины.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угла, отрезка, равного данному.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КВН.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Старинные меры длины.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D9A" w:rsidRPr="00155D9A" w:rsidTr="00155D9A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журнала «Юный математик»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5D9A" w:rsidRPr="00155D9A" w:rsidRDefault="00155D9A" w:rsidP="00155D9A">
            <w:pPr>
              <w:spacing w:after="187"/>
              <w:ind w:left="37" w:right="3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55D9A" w:rsidRPr="00155D9A" w:rsidRDefault="00155D9A" w:rsidP="0015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Содержание программы</w:t>
      </w:r>
    </w:p>
    <w:p w:rsidR="00155D9A" w:rsidRPr="00155D9A" w:rsidRDefault="00155D9A" w:rsidP="00155D9A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Математика – царица наук.-    1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Знакомство с основными разделами математики. Первоначальное знакомство с изучаемым материалом.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2. Как люди научились считать.- 1час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Знакомство с материалом из истории развития математики. Решение занимательных заданий, связанные со счётом предметов.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3. Интересные приемы устного счёта.- 8час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Знакомство с интересными приёмами устного счёта, применение рациональных способов решения математических выражений.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4. Решение занимательных задач в стихах. – 10час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занимательных задач в стихах по теме «Умножение»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 xml:space="preserve">5. Упражнения с многозначными числами. – 5час 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примеров с многозначными числами на деление, умножение, сложение, вычитание. Решение примеров в несколько действий.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6. Учимся отгадывать ребусы.- 4час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Знакомство с математическими ребусами, решение логических конструкций.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7. Числа-великаны. Коллективный счёт. – 3час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Выполнение арифметических действий с числами из класса миллионов.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8. Упражнения с многозначными числами.-  1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примеров с многозначными числами на деление, умножение, сложение, вычитание. Решение примеров в несколько действий.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9. Решение ребусов и логических задач.- 4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математических ребусов. Знакомство с простейшими умозаключениями на математическом уровне.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10. Задачи с неполными данными, лишними, нереальными данными.-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 xml:space="preserve"> 1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Уяснение формальной сущности логических умозаключений при решении задач с неполными данными, лишними, нереальными данными.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11.Загадки- смекалки. – 8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математических загадок, требующих от учащихся логических рассуждений.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12. Игра «Знай свой разряд». – 5час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Решение в игровой форме заданий на знание разрядов и классов. 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13. Обратные задачи.- 1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обратных задач, используя круговую схему.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14. Практикум «Подумай и реши».- 4час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логических задач, требующих применения интуиции и умения проводить в уме несложные рассуждения.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15. Задачи с изменением вопроса. – 4час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Анализ и решение задач, самостоятельное изменение вопроса и решение составленных задач.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16. Проектная деятельность «Газета любознательных». – 4 часа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Создание проектов.Самостоятельный поиск информации для газеты.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17. Решение нестандартных задач. – 10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18.Решение олимпиадных задач. – 10час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задач повышенной сложности.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19.  Решение задач международной игры «Кенгуру». – 3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задач международной игры «Кенгуру».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20.Математические горки. – 4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Формирование числовых и пространственных представлений у детей.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Закрепление знаний о классах и разрядах.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21.Наглядная алгебра. -1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Включение в активный словарь детей алгебраических терминов.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22. Решение логических задач. – 8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23. Игра «У кого какая цифра». – 4час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Закрепление знаний нумерации чисел.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24.Знакомьтесь: Архимед!- 1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Исторические сведения</w:t>
      </w:r>
      <w:r w:rsidRPr="00155D9A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155D9A">
        <w:rPr>
          <w:rFonts w:ascii="Times New Roman" w:eastAsia="Calibri" w:hAnsi="Times New Roman" w:cs="Times New Roman"/>
          <w:sz w:val="24"/>
          <w:szCs w:val="24"/>
        </w:rPr>
        <w:t>кто такой Архимед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 открытия Архимеда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 вклад в науку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25. Задачи с многовариантными решениями. – 4час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55D9A">
        <w:rPr>
          <w:rFonts w:ascii="Times New Roman" w:eastAsia="Calibri" w:hAnsi="Times New Roman" w:cs="Times New Roman"/>
          <w:b/>
          <w:sz w:val="24"/>
          <w:szCs w:val="24"/>
        </w:rPr>
        <w:t>Знакомьтесь: Пифагор! – 1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Исторические сведения</w:t>
      </w:r>
      <w:r w:rsidRPr="00155D9A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155D9A">
        <w:rPr>
          <w:rFonts w:ascii="Times New Roman" w:eastAsia="Calibri" w:hAnsi="Times New Roman" w:cs="Times New Roman"/>
          <w:sz w:val="24"/>
          <w:szCs w:val="24"/>
        </w:rPr>
        <w:t>кто такой Пифагор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 открытия Пифагор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 вклад в науку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27.Учимся комбинировать элементы знаковых систем.- 1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Работа по сравнению абстрактных и конкретных объектов.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28.  Задачи с многовариантными решениями.- 3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29. Математический КВН. – 4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Систематизация знаний по изученным разделам.</w:t>
      </w:r>
    </w:p>
    <w:p w:rsidR="00155D9A" w:rsidRPr="00155D9A" w:rsidRDefault="00155D9A" w:rsidP="00155D9A">
      <w:pPr>
        <w:tabs>
          <w:tab w:val="num" w:pos="0"/>
          <w:tab w:val="left" w:pos="43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30.Учимся комбинировать элементы знаковых систем.- 1 час</w:t>
      </w:r>
    </w:p>
    <w:p w:rsidR="00155D9A" w:rsidRPr="00155D9A" w:rsidRDefault="00155D9A" w:rsidP="00155D9A">
      <w:pPr>
        <w:tabs>
          <w:tab w:val="num" w:pos="0"/>
          <w:tab w:val="left" w:pos="4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Работа по сравнению абстрактных и конкретных объектов</w:t>
      </w:r>
    </w:p>
    <w:p w:rsidR="00155D9A" w:rsidRPr="00155D9A" w:rsidRDefault="00155D9A" w:rsidP="00155D9A">
      <w:pPr>
        <w:tabs>
          <w:tab w:val="num" w:pos="0"/>
          <w:tab w:val="left" w:pos="4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31. Задачи с многовариантными решениями.- 1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32. Математический КВН.-  14час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 xml:space="preserve"> Систематизация знаний по изученным разделам.</w:t>
      </w:r>
    </w:p>
    <w:p w:rsidR="00155D9A" w:rsidRPr="00155D9A" w:rsidRDefault="00155D9A" w:rsidP="00155D9A">
      <w:pPr>
        <w:tabs>
          <w:tab w:val="num" w:pos="0"/>
          <w:tab w:val="left" w:pos="255"/>
          <w:tab w:val="left" w:pos="4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33-34. Круглый стол «Подведем итоги». – 4 час</w:t>
      </w:r>
    </w:p>
    <w:p w:rsidR="00155D9A" w:rsidRPr="00155D9A" w:rsidRDefault="00155D9A" w:rsidP="00155D9A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Систематизация знаний по изученным разделам.</w:t>
      </w: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D40" w:rsidRDefault="00576D40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5D9A" w:rsidRPr="00155D9A" w:rsidRDefault="00155D9A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sz w:val="24"/>
          <w:szCs w:val="24"/>
        </w:rPr>
        <w:t>ПРИЛОЖЕНИЕ 1</w:t>
      </w:r>
    </w:p>
    <w:p w:rsidR="00155D9A" w:rsidRPr="00155D9A" w:rsidRDefault="00155D9A" w:rsidP="00155D9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5D9A" w:rsidRPr="00155D9A" w:rsidRDefault="00155D9A" w:rsidP="00155D9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Задания на развитие внимания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К заданиям этой группы относятся различные лабиринты и це</w:t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лый ряд игр, направленных на развитие произвольного внимания детей, объема внимания, его устойчивости, переключения и рас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пределения.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Выполнение заданий подобного типа способствует формирова</w:t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t>нию таких жизненно важных умений, как умение целенаправлен</w:t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но сосредотачиваться, вести поиск нужного пути, оглядываясь, а 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иногда и возвращаясь назад, находить самый короткий путь, ре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t>шая двух - трехходовые задачи.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Задания, развивающие память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t>В рабочие тетради включены упражнения на развитие и совер</w:t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шенствование слуховой </w:t>
      </w:r>
      <w:r w:rsidRPr="00155D9A">
        <w:rPr>
          <w:rFonts w:ascii="Times New Roman" w:eastAsia="Calibri" w:hAnsi="Times New Roman" w:cs="Times New Roman"/>
          <w:iCs/>
          <w:color w:val="000000"/>
          <w:spacing w:val="1"/>
          <w:sz w:val="24"/>
          <w:szCs w:val="24"/>
        </w:rPr>
        <w:t xml:space="preserve">и 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зрительной памяти. Участвуя в играх, школьники учатся пользоваться своей памятью и применять спе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циальные приемы, облегчающие запоминание. В результате таких </w:t>
      </w:r>
      <w:r w:rsidRPr="00155D9A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занятий учащиеся осмысливают и прочно сохраняют в памяти раз</w:t>
      </w:r>
      <w:r w:rsidRPr="00155D9A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  <w:t>личные учебные термины и определения. Вместе с тем у детей уве</w:t>
      </w:r>
      <w:r w:rsidRPr="00155D9A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личивается объем зрительного и слухового запоминания, развива</w:t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  <w:t>ется смысловая память, восприятие и наблюдательность, заклады</w:t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вается основа для рационального использования сил и времени.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Задания на развитие и совершенствование воображения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right="1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Развитие воображения построено в основном на материале, </w:t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t>включающем задания геометрического характера;</w:t>
      </w:r>
    </w:p>
    <w:p w:rsidR="00155D9A" w:rsidRPr="00155D9A" w:rsidRDefault="00155D9A" w:rsidP="00155D9A">
      <w:pPr>
        <w:widowControl w:val="0"/>
        <w:numPr>
          <w:ilvl w:val="0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дорисовывание несложных композиций из геометрических тел </w:t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или линий, не изображающих ничего конкретного, до какого-либо </w:t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t>изображения;</w:t>
      </w:r>
    </w:p>
    <w:p w:rsidR="00155D9A" w:rsidRPr="00155D9A" w:rsidRDefault="00155D9A" w:rsidP="00155D9A">
      <w:pPr>
        <w:widowControl w:val="0"/>
        <w:numPr>
          <w:ilvl w:val="0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выбор фигуры нужной формы для восстановления целого;</w:t>
      </w:r>
    </w:p>
    <w:p w:rsidR="00155D9A" w:rsidRPr="00155D9A" w:rsidRDefault="00155D9A" w:rsidP="00155D9A">
      <w:pPr>
        <w:widowControl w:val="0"/>
        <w:numPr>
          <w:ilvl w:val="0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вычерчивание уникурсальных фигур (фигур, которые надо на</w:t>
      </w:r>
      <w:r w:rsidRPr="00155D9A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чертить, не отрывая карандаша от бумаги и не проводя одну и ту </w:t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t>же линию дважды);</w:t>
      </w:r>
    </w:p>
    <w:p w:rsidR="00155D9A" w:rsidRPr="00155D9A" w:rsidRDefault="00155D9A" w:rsidP="00155D9A">
      <w:pPr>
        <w:widowControl w:val="0"/>
        <w:numPr>
          <w:ilvl w:val="0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выбор пары идентичных фигур сложной конфигурации;</w:t>
      </w:r>
    </w:p>
    <w:p w:rsidR="00155D9A" w:rsidRPr="00155D9A" w:rsidRDefault="00155D9A" w:rsidP="00155D9A">
      <w:pPr>
        <w:widowControl w:val="0"/>
        <w:numPr>
          <w:ilvl w:val="0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10" w:firstLine="71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выделение из общего рисунка заданных фигур с целью выяв</w:t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ления замаскированного рисунка;</w:t>
      </w:r>
    </w:p>
    <w:p w:rsidR="00155D9A" w:rsidRPr="00155D9A" w:rsidRDefault="00155D9A" w:rsidP="00155D9A">
      <w:pPr>
        <w:widowControl w:val="0"/>
        <w:numPr>
          <w:ilvl w:val="0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10" w:firstLine="71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деление фигуры на несколько заданных фигур и построение </w:t>
      </w:r>
      <w:r w:rsidRPr="00155D9A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заданной фигуры из нескольких частей, выбираемых из множества </w:t>
      </w:r>
      <w:r w:rsidRPr="00155D9A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данных;</w:t>
      </w:r>
    </w:p>
    <w:p w:rsidR="00155D9A" w:rsidRPr="00155D9A" w:rsidRDefault="00155D9A" w:rsidP="00155D9A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             - 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складывание и перекладывание спичек с целью составления </w:t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заданных фигур.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lastRenderedPageBreak/>
        <w:t>Совершенствованию воображения способствует работа с изог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рафами (слова записаны буквами, расположение которых напоми</w:t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t>нает изображение того предмета, о котором идет речь) и числогра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ммы (предмет изображен с помощью чисел).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b/>
          <w:i/>
          <w:iCs/>
          <w:color w:val="000000"/>
          <w:spacing w:val="4"/>
          <w:sz w:val="24"/>
          <w:szCs w:val="24"/>
        </w:rPr>
        <w:t xml:space="preserve"> Задания, развивающие мышление</w:t>
      </w:r>
    </w:p>
    <w:p w:rsidR="00155D9A" w:rsidRPr="00155D9A" w:rsidRDefault="00155D9A" w:rsidP="00155D9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Приоритетным направлением обучения в начальной школе яв</w:t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t>ляется развитие мышления. С этой целью в рабочих тетрадях при</w:t>
      </w:r>
      <w:r w:rsidRPr="00155D9A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ведены задания, которые позволяют на доступном детям материале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и на их жизненном опыте строить правильные суждения и прово</w:t>
      </w:r>
      <w:r w:rsidRPr="00155D9A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дить доказательства без предварительного теоретического освоения </w:t>
      </w:r>
      <w:r w:rsidRPr="00155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самих законов и правил логики. В процессе выполнения таких упражнений дети учатся сравнивать различные объекты, выполнять простые виды анализа и синтеза, устанавливать связи между поня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тиями, учатся комбинировать и планировать. Предлагаются задания, направленные на формирование умений работать с алгорит</w:t>
      </w:r>
      <w:r w:rsidRPr="00155D9A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55D9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мическими предписаниями (шаговое выполнение задания).</w:t>
      </w:r>
    </w:p>
    <w:p w:rsidR="00155D9A" w:rsidRPr="00155D9A" w:rsidRDefault="00155D9A" w:rsidP="00155D9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D9A">
        <w:rPr>
          <w:rFonts w:ascii="Times New Roman" w:eastAsia="Calibri" w:hAnsi="Times New Roman" w:cs="Times New Roman"/>
          <w:sz w:val="24"/>
          <w:szCs w:val="24"/>
        </w:rPr>
        <w:t>В конце каждого  занятия ученики получают домашнее задание. В зависимости от сложности изучаемой темы домашние задания носит индивидуальный  характер. Проверка домашнего задания оценивается  с учетом индивидуальных возможностей каждого ученика.</w:t>
      </w:r>
    </w:p>
    <w:p w:rsidR="00155D9A" w:rsidRPr="00155D9A" w:rsidRDefault="00155D9A" w:rsidP="00155D9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17379" w:rsidRDefault="00E17379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Default="006579D3"/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Times New Roman" w:eastAsia="WenQuanYi Micro Hei" w:hAnsi="Times New Roman" w:cs="Lohit Hindi"/>
          <w:color w:val="000000"/>
          <w:kern w:val="2"/>
          <w:sz w:val="24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b/>
          <w:color w:val="000000"/>
          <w:kern w:val="2"/>
          <w:sz w:val="18"/>
          <w:szCs w:val="24"/>
          <w:lang w:eastAsia="zh-CN" w:bidi="hi-IN"/>
        </w:rPr>
        <w:t>Пояснительная записка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.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Times New Roman" w:eastAsia="WenQuanYi Micro Hei" w:hAnsi="Times New Roman" w:cs="Lohit Hindi"/>
          <w:color w:val="000000"/>
          <w:kern w:val="2"/>
          <w:sz w:val="24"/>
          <w:szCs w:val="24"/>
          <w:lang w:val="en-US" w:eastAsia="zh-CN" w:bidi="hi-IN"/>
        </w:rPr>
        <w:lastRenderedPageBreak/>
        <w:t>  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 xml:space="preserve">Математический кружок– это самодеятельное объединение учащихся под руководством 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педагога, в рамках которого проводятся систематические занятия с учащимися во внеурочное время.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 xml:space="preserve">Основными целямипроведения кружковых занятий 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являются: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* привитие интереса учащимися к математике;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* углубление и расширение знаний по математике;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*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развитие математического кругозора, мышления, исследовательских умений учащихся;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*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воспитание настойчивости, инициативы.</w:t>
      </w:r>
    </w:p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Организация работы кружка.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В основе кружковой работы лежит принцип добровольности. Он организован для всех желающих. Работа в кружке начинается в середине сентября. В течение года кружковые занятия увязаны с другими формами внеклассной работы по математике, в подготовке которых активное участие принимают члены кружка. В каникулы кружковые занятия не проводятся.</w:t>
      </w:r>
    </w:p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Основные требованияк программе кружка: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1) связь содержания программы кружка с изучением программного материала;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2) использование занимательности;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3) использование исторического материала;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4) решение нестандартных, олимпиадных задач;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5) учет желаний учащихся;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6) особенности школы;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7) наличие необходимой литературы у учителя.</w:t>
      </w:r>
    </w:p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Методы и формы работы.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Times New Roman" w:eastAsia="WenQuanYi Micro Hei" w:hAnsi="Times New Roman" w:cs="Lohit Hindi"/>
          <w:color w:val="000000"/>
          <w:kern w:val="2"/>
          <w:sz w:val="24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На занятиях применяются словесные, практические методы, используется наглядность.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Times New Roman" w:eastAsia="WenQuanYi Micro Hei" w:hAnsi="Times New Roman" w:cs="Lohit Hindi"/>
          <w:color w:val="000000"/>
          <w:kern w:val="2"/>
          <w:sz w:val="24"/>
          <w:szCs w:val="24"/>
          <w:lang w:val="en-US" w:eastAsia="zh-CN" w:bidi="hi-IN"/>
        </w:rPr>
        <w:t>      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Формы работы - коллективная, групповая, индивидуальная.</w:t>
      </w:r>
    </w:p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Arial" w:eastAsia="WenQuanYi Micro Hei" w:hAnsi="Arial" w:cs="Lohit Hindi"/>
          <w:color w:val="000000"/>
          <w:kern w:val="2"/>
          <w:sz w:val="18"/>
          <w:szCs w:val="24"/>
          <w:u w:val="single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Прогнозируемые результаты.</w:t>
      </w:r>
    </w:p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u w:val="single"/>
          <w:lang w:eastAsia="zh-CN" w:bidi="hi-IN"/>
        </w:rPr>
        <w:t>К концу 1 класса учащиеся научатся: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 вести количественный и порядковый счет предметов в пределах 20;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-сравнивать числа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и выполнять с ними арифметические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действия: сложение и вычитание;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 научатся чертить геометрические фигуры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и сравнивать их;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u w:val="single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 научатся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составлять и разгадывать математические ребусы, кроссворды.</w:t>
      </w:r>
    </w:p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u w:val="single"/>
          <w:lang w:eastAsia="zh-CN" w:bidi="hi-IN"/>
        </w:rPr>
        <w:t>К концу 1 класса учащиеся познакомятся: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познакомятся с историей возникновения цифр;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 познакомятся с геометрическими фигурами: треугольник, четырехугольник, многоугольник, прямая линия, кривая линия, отрезок, луч;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u w:val="single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 познакомятся с головоломками, шарадами, логическими задачами на смекалку.</w:t>
      </w:r>
    </w:p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u w:val="single"/>
          <w:lang w:eastAsia="zh-CN" w:bidi="hi-IN"/>
        </w:rPr>
        <w:t>К концу 1 класса учащиеся приобретут навыки: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 самостоятельной работы;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 работы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в паре, малой группе;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- самопроверки.</w:t>
      </w:r>
    </w:p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Используемая литература.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1. В. Волина «Праздник числа» Издательство Москва 1993г.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Times New Roman" w:eastAsia="WenQuanYi Micro Hei" w:hAnsi="Times New Roman" w:cs="Lohit Hindi"/>
          <w:color w:val="000000"/>
          <w:kern w:val="2"/>
          <w:sz w:val="24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2. Т.К. Жикалкина «Игровые и занимательные задания по математике 1класс»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Times New Roman" w:eastAsia="WenQuanYi Micro Hei" w:hAnsi="Times New Roman" w:cs="Lohit Hindi"/>
          <w:color w:val="000000"/>
          <w:kern w:val="2"/>
          <w:sz w:val="24"/>
          <w:szCs w:val="24"/>
          <w:lang w:val="en-US" w:eastAsia="zh-CN" w:bidi="hi-IN"/>
        </w:rPr>
        <w:t> 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 xml:space="preserve">Москва 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val="en-US" w:eastAsia="zh-CN" w:bidi="hi-IN"/>
        </w:rPr>
        <w:t> </w:t>
      </w: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«Просвещение»1985г.</w:t>
      </w:r>
    </w:p>
    <w:p w:rsidR="006579D3" w:rsidRPr="006579D3" w:rsidRDefault="006579D3" w:rsidP="006579D3">
      <w:pPr>
        <w:widowControl w:val="0"/>
        <w:suppressAutoHyphens/>
        <w:spacing w:after="120" w:line="240" w:lineRule="auto"/>
        <w:rPr>
          <w:rFonts w:ascii="Times New Roman" w:eastAsia="WenQuanYi Micro Hei" w:hAnsi="Times New Roman" w:cs="Lohit Hindi"/>
          <w:color w:val="000000"/>
          <w:kern w:val="2"/>
          <w:sz w:val="24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3. Г.А. Лавриненко Задания развивающего характера по математике» Саратов</w:t>
      </w:r>
    </w:p>
    <w:p w:rsidR="006579D3" w:rsidRPr="00EE476F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Times New Roman" w:eastAsia="WenQuanYi Micro Hei" w:hAnsi="Times New Roman" w:cs="Lohit Hindi"/>
          <w:color w:val="000000"/>
          <w:kern w:val="2"/>
          <w:sz w:val="24"/>
          <w:szCs w:val="24"/>
          <w:lang w:val="en-US" w:eastAsia="zh-CN" w:bidi="hi-IN"/>
        </w:rPr>
        <w:t>  </w:t>
      </w:r>
      <w:r w:rsidRPr="00EE476F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Издательство «Лицей» 2002г.</w:t>
      </w:r>
    </w:p>
    <w:p w:rsidR="006579D3" w:rsidRPr="00EE476F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</w:p>
    <w:p w:rsidR="006579D3" w:rsidRPr="00EE476F" w:rsidRDefault="006579D3" w:rsidP="006579D3">
      <w:pPr>
        <w:widowControl w:val="0"/>
        <w:suppressAutoHyphens/>
        <w:spacing w:after="120" w:line="240" w:lineRule="auto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</w:p>
    <w:p w:rsidR="006579D3" w:rsidRPr="006579D3" w:rsidRDefault="006579D3" w:rsidP="006579D3">
      <w:pPr>
        <w:widowControl w:val="0"/>
        <w:suppressAutoHyphens/>
        <w:spacing w:after="120" w:line="225" w:lineRule="atLeast"/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</w:pPr>
      <w:r w:rsidRPr="006579D3">
        <w:rPr>
          <w:rFonts w:ascii="Arial" w:eastAsia="WenQuanYi Micro Hei" w:hAnsi="Arial" w:cs="Lohit Hindi"/>
          <w:color w:val="000000"/>
          <w:kern w:val="2"/>
          <w:sz w:val="18"/>
          <w:szCs w:val="24"/>
          <w:lang w:eastAsia="zh-CN" w:bidi="hi-IN"/>
        </w:rPr>
        <w:t>Тематическое планирование кружка «Занимательная Математика»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32"/>
        <w:gridCol w:w="691"/>
        <w:gridCol w:w="6758"/>
        <w:gridCol w:w="840"/>
        <w:gridCol w:w="850"/>
      </w:tblGrid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lastRenderedPageBreak/>
              <w:t>Месяц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Неделя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Тематиказанятия</w:t>
            </w:r>
          </w:p>
        </w:tc>
        <w:tc>
          <w:tcPr>
            <w:tcW w:w="840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Дата</w:t>
            </w: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691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6758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40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Поплану</w:t>
            </w:r>
          </w:p>
        </w:tc>
        <w:tc>
          <w:tcPr>
            <w:tcW w:w="850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Пофакту</w:t>
            </w:r>
          </w:p>
        </w:tc>
      </w:tr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сентябрь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2-3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Игры с числами и предметами.</w:t>
            </w:r>
          </w:p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(«Весёлый счёт», «Составим поезд», «Математическая рыбалка» и другие)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4-1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Математическиеребусы.</w:t>
            </w:r>
          </w:p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Головоломки.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октябрь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2-3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 xml:space="preserve">Геометрические задачи. </w:t>
            </w: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 </w:t>
            </w:r>
          </w:p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Угадайки весёлого Карандаша.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3-4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Стихи, задачи – смекалки, занимательные задания.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ноябрь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1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Задачи, развивающиекругозор.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2-4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Математическиесказки и загадки.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декабрь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1-2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Математическоесоревнование. КВН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3-4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Думай, считай, отгадывай.</w:t>
            </w:r>
          </w:p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Логические задачи.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январь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3-4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 xml:space="preserve">Текстовые задачи – </w:t>
            </w: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 </w:t>
            </w: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(математические игры, выигрышные ситуации).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5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Задачи в стихах (Задачи –шутки, задачи – игры, шарады)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февраль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1-2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Изисторииматематики.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3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Математическоесоревнование (математическаякарусель).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март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4-1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Текстовыезадачи.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3-4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Геометрическиезадачи.</w:t>
            </w:r>
          </w:p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Учимсячертить.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апрель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1-2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Задания развивающего характера.</w:t>
            </w:r>
          </w:p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eastAsia="zh-CN" w:bidi="hi-IN"/>
              </w:rPr>
              <w:t>Развитие памяти и внимания.</w:t>
            </w:r>
          </w:p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Кроссворды.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3-4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Итоговые  занятия (устнаяолимпиада).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  <w:tr w:rsidR="006579D3" w:rsidRPr="006579D3" w:rsidTr="006579D3">
        <w:tc>
          <w:tcPr>
            <w:tcW w:w="832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май</w:t>
            </w:r>
          </w:p>
        </w:tc>
        <w:tc>
          <w:tcPr>
            <w:tcW w:w="691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1 -4</w:t>
            </w:r>
          </w:p>
        </w:tc>
        <w:tc>
          <w:tcPr>
            <w:tcW w:w="6758" w:type="dxa"/>
            <w:vAlign w:val="center"/>
            <w:hideMark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Повторение. Резерв.</w:t>
            </w:r>
          </w:p>
          <w:p w:rsidR="006579D3" w:rsidRPr="006579D3" w:rsidRDefault="006579D3" w:rsidP="006579D3">
            <w:pPr>
              <w:widowControl w:val="0"/>
              <w:suppressLineNumbers/>
              <w:suppressAutoHyphens/>
              <w:spacing w:after="283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  <w:r w:rsidRPr="006579D3">
              <w:rPr>
                <w:rFonts w:ascii="Arial" w:eastAsia="WenQuanYi Micro Hei" w:hAnsi="Arial" w:cs="Lohit Hindi"/>
                <w:color w:val="000000"/>
                <w:kern w:val="2"/>
                <w:sz w:val="18"/>
                <w:szCs w:val="24"/>
                <w:lang w:val="en-US" w:eastAsia="zh-CN" w:bidi="hi-IN"/>
              </w:rPr>
              <w:t>Резерв.</w:t>
            </w:r>
          </w:p>
        </w:tc>
        <w:tc>
          <w:tcPr>
            <w:tcW w:w="84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  <w:tc>
          <w:tcPr>
            <w:tcW w:w="850" w:type="dxa"/>
            <w:vAlign w:val="center"/>
          </w:tcPr>
          <w:p w:rsidR="006579D3" w:rsidRPr="006579D3" w:rsidRDefault="006579D3" w:rsidP="006579D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WenQuanYi Micro Hei" w:hAnsi="Times New Roman" w:cs="Lohit Hindi"/>
                <w:kern w:val="2"/>
                <w:sz w:val="4"/>
                <w:szCs w:val="4"/>
                <w:lang w:val="en-US" w:eastAsia="zh-CN" w:bidi="hi-IN"/>
              </w:rPr>
            </w:pPr>
          </w:p>
        </w:tc>
      </w:tr>
    </w:tbl>
    <w:p w:rsidR="006579D3" w:rsidRDefault="006579D3"/>
    <w:sectPr w:rsidR="006579D3" w:rsidSect="00AA06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6AC07F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492C6121"/>
    <w:multiLevelType w:val="hybridMultilevel"/>
    <w:tmpl w:val="DEEA702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644C789A"/>
    <w:multiLevelType w:val="hybridMultilevel"/>
    <w:tmpl w:val="DA2A0F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compat/>
  <w:rsids>
    <w:rsidRoot w:val="00230D1D"/>
    <w:rsid w:val="0000085D"/>
    <w:rsid w:val="00083FC2"/>
    <w:rsid w:val="00155D9A"/>
    <w:rsid w:val="00230D1D"/>
    <w:rsid w:val="00257872"/>
    <w:rsid w:val="003C1FDA"/>
    <w:rsid w:val="00514AC7"/>
    <w:rsid w:val="00576D40"/>
    <w:rsid w:val="006579D3"/>
    <w:rsid w:val="00AA0652"/>
    <w:rsid w:val="00AA4047"/>
    <w:rsid w:val="00CB2F3D"/>
    <w:rsid w:val="00E17379"/>
    <w:rsid w:val="00EE4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1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2FE95A6DD65EB44AB6BC56D2C24AD40" ma:contentTypeVersion="1" ma:contentTypeDescription="Создание документа." ma:contentTypeScope="" ma:versionID="a7923513dfa5a5970235f392f41c0426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98dbfa09e72269fd85947f1fe1a05028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SWXKEJWT4FA5-830414872-1666</_dlc_DocId>
    <_dlc_DocIdUrl xmlns="369ecff9-9d91-49ad-b6c8-2386e6911df0">
      <Url>http://www.eduportal44.ru/MR/Okt/_layouts/15/DocIdRedir.aspx?ID=SWXKEJWT4FA5-830414872-1666</Url>
      <Description>SWXKEJWT4FA5-830414872-1666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0444414-6E31-4066-B8EA-17194A4ACB3E}"/>
</file>

<file path=customXml/itemProps2.xml><?xml version="1.0" encoding="utf-8"?>
<ds:datastoreItem xmlns:ds="http://schemas.openxmlformats.org/officeDocument/2006/customXml" ds:itemID="{0D4CB364-D6C5-4439-899D-94BEE6165C58}"/>
</file>

<file path=customXml/itemProps3.xml><?xml version="1.0" encoding="utf-8"?>
<ds:datastoreItem xmlns:ds="http://schemas.openxmlformats.org/officeDocument/2006/customXml" ds:itemID="{DE9EA617-06FC-46F2-A547-AA5DD96A50D4}"/>
</file>

<file path=customXml/itemProps4.xml><?xml version="1.0" encoding="utf-8"?>
<ds:datastoreItem xmlns:ds="http://schemas.openxmlformats.org/officeDocument/2006/customXml" ds:itemID="{A364BAB9-A859-4F12-8484-2FB583639A8F}"/>
</file>

<file path=customXml/itemProps5.xml><?xml version="1.0" encoding="utf-8"?>
<ds:datastoreItem xmlns:ds="http://schemas.openxmlformats.org/officeDocument/2006/customXml" ds:itemID="{34730512-8BBE-4089-960F-568E041181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2962</Words>
  <Characters>16888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19811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USER`</dc:creator>
  <cp:keywords/>
  <dc:description/>
  <cp:lastModifiedBy>home</cp:lastModifiedBy>
  <cp:revision>10</cp:revision>
  <cp:lastPrinted>2016-11-06T17:11:00Z</cp:lastPrinted>
  <dcterms:created xsi:type="dcterms:W3CDTF">2016-09-20T11:48:00Z</dcterms:created>
  <dcterms:modified xsi:type="dcterms:W3CDTF">2016-11-16T10:15:00Z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0x01010012FE95A6DD65EB44AB6BC56D2C24AD40</vt:lpwstr>
  </property>
  <property fmtid="{D5CDD505-2E9C-101B-9397-08002B2CF9AE}" pid="3" name="_dlc_DocIdItemGuid">
    <vt:lpwstr>31ebbb80-544b-4023-8583-118a217ff0e2</vt:lpwstr>
  </property>
</Properties>
</file>