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70E1" w:rsidRDefault="004A7E7D">
      <w:pPr>
        <w:widowControl w:val="0"/>
        <w:jc w:val="center"/>
        <w:rPr>
          <w:rFonts w:ascii="Times New Roman" w:hAnsi="Times New Roman" w:cs="Times New Roman"/>
          <w:b/>
        </w:rPr>
      </w:pPr>
      <w:r>
        <w:object w:dxaOrig="634" w:dyaOrig="699">
          <v:shape id="ole_rId2" o:spid="_x0000_i1025" style="width:31.5pt;height:35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MSPhotoEd.3" ShapeID="ole_rId2" DrawAspect="Content" ObjectID="_1540232556" r:id="rId8"/>
        </w:object>
      </w:r>
    </w:p>
    <w:p w:rsidR="005D70E1" w:rsidRDefault="004A7E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образования</w:t>
      </w:r>
    </w:p>
    <w:p w:rsidR="005D70E1" w:rsidRDefault="004A7E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Мантуровского муниципального района</w:t>
      </w:r>
    </w:p>
    <w:p w:rsidR="005D70E1" w:rsidRDefault="004A7E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5D70E1" w:rsidRDefault="005D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spacing w:after="0" w:line="240" w:lineRule="auto"/>
      </w:pPr>
      <w:r w:rsidRPr="004A7E7D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2016                                                                                                                          №</w:t>
      </w:r>
      <w:r w:rsidRPr="004A7E7D">
        <w:rPr>
          <w:rFonts w:ascii="Times New Roman" w:hAnsi="Times New Roman" w:cs="Times New Roman"/>
          <w:sz w:val="24"/>
          <w:szCs w:val="24"/>
        </w:rPr>
        <w:t>89</w:t>
      </w:r>
    </w:p>
    <w:p w:rsidR="005D70E1" w:rsidRDefault="005D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переходе на федеральный государственный </w:t>
      </w:r>
    </w:p>
    <w:p w:rsidR="005D70E1" w:rsidRDefault="004A7E7D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стандарт начального общего </w:t>
      </w:r>
    </w:p>
    <w:p w:rsidR="005D70E1" w:rsidRDefault="004A7E7D">
      <w:pPr>
        <w:pStyle w:val="ab"/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обучающихся с ОВЗ </w:t>
      </w:r>
      <w:bookmarkStart w:id="1" w:name="__DdeLink__1060_78463954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 умственной отсталостью </w:t>
      </w:r>
    </w:p>
    <w:bookmarkEnd w:id="1"/>
    <w:p w:rsidR="005D70E1" w:rsidRDefault="004A7E7D">
      <w:pPr>
        <w:pStyle w:val="ab"/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</w:p>
    <w:p w:rsidR="005D70E1" w:rsidRDefault="004A7E7D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Министерства образования и науки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стандарта образования обучающихся с умственной отсталостью (интеллектуальными нарушениями)», на основании приказа ДОН Костромской области от </w:t>
      </w:r>
      <w:r>
        <w:rPr>
          <w:rFonts w:ascii="Times New Roman" w:hAnsi="Times New Roman" w:cs="Times New Roman"/>
          <w:sz w:val="24"/>
          <w:szCs w:val="24"/>
        </w:rPr>
        <w:t>27.08.2015г. № 1743 «Об утверждении Плана действий по обеспечению введения на территории Костромской обл</w:t>
      </w:r>
      <w:r>
        <w:rPr>
          <w:rFonts w:ascii="Times New Roman" w:hAnsi="Times New Roman" w:cs="Times New Roman"/>
          <w:sz w:val="24"/>
          <w:szCs w:val="24"/>
        </w:rPr>
        <w:t>асти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</w:t>
      </w:r>
      <w:r>
        <w:rPr>
          <w:rFonts w:ascii="Times New Roman" w:hAnsi="Times New Roman" w:cs="Times New Roman"/>
          <w:sz w:val="24"/>
          <w:szCs w:val="24"/>
        </w:rPr>
        <w:t>лектуальными нарушениями)»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01.09.2016г.,</w:t>
      </w:r>
    </w:p>
    <w:p w:rsidR="005D70E1" w:rsidRDefault="004A7E7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  </w:t>
      </w:r>
    </w:p>
    <w:p w:rsidR="005D70E1" w:rsidRDefault="004A7E7D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введения ФГОС НОО ОВЗ в общеобразовательных организациях Мантуровского муниципального района (приложение 1).</w:t>
      </w:r>
    </w:p>
    <w:p w:rsidR="005D70E1" w:rsidRDefault="004A7E7D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дорожную карту «Организация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введению ФГОС НОО ОВЗ в общеобразовательных организациях Мантуровского муниципального района» (приложение 2)</w:t>
      </w:r>
    </w:p>
    <w:p w:rsidR="005D70E1" w:rsidRDefault="004A7E7D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рабочей группы по введению ФГОС НОО  ОВЗ в общеобразовательных организациях Мантуровского муниципального района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3).</w:t>
      </w:r>
    </w:p>
    <w:p w:rsidR="005D70E1" w:rsidRDefault="004A7E7D">
      <w:pPr>
        <w:pStyle w:val="ab"/>
        <w:numPr>
          <w:ilvl w:val="0"/>
          <w:numId w:val="1"/>
        </w:num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5D70E1" w:rsidRDefault="004A7E7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D70E1" w:rsidRDefault="005D70E1">
      <w:pPr>
        <w:tabs>
          <w:tab w:val="left" w:pos="358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E1" w:rsidRDefault="004A7E7D">
      <w:pPr>
        <w:tabs>
          <w:tab w:val="left" w:pos="3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отделом 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О.А.</w:t>
      </w:r>
    </w:p>
    <w:p w:rsidR="005D70E1" w:rsidRDefault="005D70E1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отдела образования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№89 от «31» мая 2016 г</w:t>
      </w:r>
    </w:p>
    <w:p w:rsidR="005D70E1" w:rsidRDefault="004A7E7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D70E1" w:rsidRDefault="004A7E7D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мероприятий по внедрению ФГОС НОО ОВЗ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</w:t>
      </w:r>
    </w:p>
    <w:p w:rsidR="005D70E1" w:rsidRDefault="004A7E7D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5D70E1" w:rsidRDefault="004A7E7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Мантуровского муниципального района</w:t>
      </w:r>
    </w:p>
    <w:tbl>
      <w:tblPr>
        <w:tblW w:w="1015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120"/>
        <w:gridCol w:w="3544"/>
        <w:gridCol w:w="1532"/>
        <w:gridCol w:w="1954"/>
      </w:tblGrid>
      <w:tr w:rsidR="005D70E1">
        <w:trPr>
          <w:trHeight w:val="32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70E1">
        <w:trPr>
          <w:trHeight w:val="134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Нормативно-правовое, методическое и аналитическое обеспечение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НПА, обеспечивающих введение ФГОС НОО ОВЗ, включая план-график введения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70E1">
        <w:trPr>
          <w:trHeight w:val="108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разъяснений и методических рекомендаций в практической деятельности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И.Н.</w:t>
            </w:r>
          </w:p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5D70E1">
        <w:trPr>
          <w:trHeight w:val="52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 2016 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70E1">
        <w:trPr>
          <w:trHeight w:val="762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сформированности условий введения ФГОС НОО ОВЗ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D70E1">
        <w:trPr>
          <w:trHeight w:val="44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введению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70E1">
        <w:trPr>
          <w:trHeight w:val="2004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обеспечивающих сопровождение введения ФГОС НОО ОВЗ, создание условий для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пед.работников и их участие в РМО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Е.С.</w:t>
            </w:r>
          </w:p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 по УВР</w:t>
            </w:r>
          </w:p>
        </w:tc>
      </w:tr>
      <w:tr w:rsidR="005D70E1">
        <w:trPr>
          <w:trHeight w:val="108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Кадровое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повышения квалификации руководителей и педагогов по вопросам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5D70E1">
        <w:trPr>
          <w:trHeight w:val="80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Фининсово-экономическое 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учредителя и субъекта РФ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О.Н.</w:t>
            </w:r>
          </w:p>
        </w:tc>
      </w:tr>
      <w:tr w:rsidR="005D70E1">
        <w:trPr>
          <w:trHeight w:val="82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выполнение муниципальных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НОО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</w:p>
        </w:tc>
      </w:tr>
      <w:tr w:rsidR="005D70E1">
        <w:trPr>
          <w:trHeight w:val="694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Информационное  обеспечение введения ФГОС НОО ОВЗ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подготовке к внедрению ФГОС НОО 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Апрель-август2016г.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И.Н.</w:t>
            </w:r>
          </w:p>
        </w:tc>
      </w:tr>
      <w:tr w:rsidR="005D70E1">
        <w:trPr>
          <w:trHeight w:val="77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связанных с внедрением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М.А.</w:t>
            </w:r>
          </w:p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D70E1">
        <w:trPr>
          <w:trHeight w:val="544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5D70E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 советов и родительских собраний  по вопросу введения и реализации ФГОС ОВЗ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70E1" w:rsidRDefault="004A7E7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5D70E1" w:rsidRDefault="005D70E1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приказом отдела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№89 от «31» мая 2016 г</w:t>
      </w:r>
    </w:p>
    <w:p w:rsidR="005D70E1" w:rsidRDefault="004A7E7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мероприятий)</w:t>
      </w:r>
    </w:p>
    <w:p w:rsidR="005D70E1" w:rsidRDefault="004A7E7D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«Организация деятельности по введению ФГОС НОО ОВЗ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(интеллектуальными нарушениями) </w:t>
      </w:r>
      <w:r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Мантуровского муниципального района»</w:t>
      </w:r>
    </w:p>
    <w:p w:rsidR="005D70E1" w:rsidRDefault="005D70E1">
      <w:pPr>
        <w:pStyle w:val="210"/>
        <w:spacing w:after="0" w:line="240" w:lineRule="auto"/>
        <w:rPr>
          <w:rFonts w:ascii="Times New Roman" w:hAnsi="Times New Roman"/>
        </w:rPr>
      </w:pPr>
    </w:p>
    <w:tbl>
      <w:tblPr>
        <w:tblStyle w:val="12"/>
        <w:tblW w:w="9571" w:type="dxa"/>
        <w:tblLook w:val="04A0" w:firstRow="1" w:lastRow="0" w:firstColumn="1" w:lastColumn="0" w:noHBand="0" w:noVBand="1"/>
      </w:tblPr>
      <w:tblGrid>
        <w:gridCol w:w="594"/>
        <w:gridCol w:w="2623"/>
        <w:gridCol w:w="1285"/>
        <w:gridCol w:w="2535"/>
        <w:gridCol w:w="2534"/>
      </w:tblGrid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D70E1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Организационное обеспечение введения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 по теме «Создание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условий для реализации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инклюзивного образования»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вектора развития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организаций в соответствии с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функционала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стартовых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ресурсного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введения инклюзивного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соответствии с требованиями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условий образовательных организаций учетом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плана-графика  введения ФГОС НОО для обучающихся с ОВЗ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мероприятий, обеспечивающих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ФГОС НОО для обучающихся с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РМО учителей начальных классов «Требования ФГОС НОО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 к образовательной программе»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Крошкина Г.А.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требований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условиям организации образовательного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  при введении ФГОС НОО для обучающихся с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заместителей руководителей ОО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УВР «Особенности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образовательного процесса обучающихся с ОВЗ»;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освоения учебных  программ начальной  ступени обучения (учебных  программ  1-4 классов). Определение  их соответствия требованиям ФГОС к  результатам освоения АООП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Крошкина Г.А.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Руководителей ОО по 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необходимого ресурсного  обеспечения образовательного процесса в начальной школе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ресурсного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образовательного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начальной школы.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  реализации  АООП действующим  санитарным  и противопожарным  нормам, нормам  охраны  труда работников образовательного учреждения.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АООП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требованиям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 школьных библиотек базовыми документами и дополнительными материалами ФГОС. Анализ имеющегося учебного фонда школьных библиотек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реализации ФГОС. Комплектование школьных библиотек УМК по всем учебным предметам учебного плана АООП, в соответствии с Федеральным перечнем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И.Н.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документов  по введению ФГОС. Оснащённость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 необходимыми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УМК, учебными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справочными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пособиями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руководителей ОО «Экспертиза условий, созданных в ОО в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ФГОС НОО ОВЗ»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в ОО для реализации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 ОВЗ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 внедрения ФГОС  начального общего образования»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степен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 ОО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</w:tr>
      <w:tr w:rsidR="005D70E1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2.Нормативное обеспечение введения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коллективы образовательных организаций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5D7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приказов,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локальных актов,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  введение ФГОС,  доведение нормативных документов до сведения всех заинтересованных лиц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системы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должностных инструкций руководителей ОО, работников ОО  в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 требованиями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5D7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базисного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 плана по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переходу на ФГОС НОО ОВЗ и АООП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И.Н.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нормативных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базисного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–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образовательного плана школы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 в программы развития образовательных организаций</w:t>
            </w:r>
          </w:p>
          <w:p w:rsidR="005D70E1" w:rsidRDefault="005D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вектора  развития образовательных организаций в 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требованиями ФГОС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АООП с учётом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универсальных  учебных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внеурочной деятельности с учётом особенностей воспитательной системы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3.Кадровое и 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перехода на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потребностей 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и внесение изменений в муниципальный план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подготовки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плана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подготовки  по переходу на ФГОС НОО ОВЗ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и 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 рамках работы РМО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 документов ФГОС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требований  ФГОС к структуре АООП к условиям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результатам освоения программ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по учебным предметам</w:t>
            </w:r>
          </w:p>
          <w:p w:rsidR="005D70E1" w:rsidRDefault="005D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 процесса по предметам образовательного плана с учётом требований ФГОС 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 профессиональных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контроля по реализации ФГОС НОО ОВЗ</w:t>
            </w:r>
          </w:p>
          <w:p w:rsidR="005D70E1" w:rsidRDefault="005D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2016- 2017 гг.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ФГОС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работы педагогов, реализующих авторские программы  внеурочной деятельности  для обучающихся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полугодие 2017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педагогов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9571" w:type="dxa"/>
            <w:gridSpan w:val="5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Информационное обеспечение перехода школы на ФГОС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НОО ОВЗ</w:t>
            </w: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работе сетевого сообщества учителей начальных классов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обучающихся о подготовке к внедрению ФГОС  НОО ОВЗ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их ведения в ОО</w:t>
            </w:r>
          </w:p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школьные сайты, газеты, информационные стенды.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и результате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ФГОС НОО ОВЗ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0E1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отчётности образовательных организаций о ходе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введения ФГОС НОО ОВЗ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декабрь, ежегодно</w:t>
            </w:r>
          </w:p>
        </w:tc>
        <w:tc>
          <w:tcPr>
            <w:tcW w:w="2535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О.А.</w:t>
            </w:r>
          </w:p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70E1" w:rsidRDefault="005D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tcMar>
              <w:left w:w="108" w:type="dxa"/>
            </w:tcMar>
          </w:tcPr>
          <w:p w:rsidR="005D70E1" w:rsidRDefault="004A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Публичный доклад </w:t>
            </w:r>
          </w:p>
        </w:tc>
      </w:tr>
    </w:tbl>
    <w:p w:rsidR="005D70E1" w:rsidRDefault="005D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отдела образования</w:t>
      </w:r>
    </w:p>
    <w:p w:rsidR="005D70E1" w:rsidRDefault="004A7E7D">
      <w:pPr>
        <w:tabs>
          <w:tab w:val="left" w:pos="35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№89 от «31» мая 2016 г</w:t>
      </w:r>
    </w:p>
    <w:p w:rsidR="005D70E1" w:rsidRDefault="005D70E1">
      <w:pPr>
        <w:tabs>
          <w:tab w:val="left" w:pos="3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5D70E1" w:rsidRDefault="004A7E7D">
      <w:pPr>
        <w:pStyle w:val="ac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введению ФГОС НОО ОВЗ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умственной отсталостью </w:t>
      </w:r>
    </w:p>
    <w:p w:rsidR="005D70E1" w:rsidRDefault="004A7E7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  <w:r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Мантуровского муниципального района</w:t>
      </w:r>
    </w:p>
    <w:p w:rsidR="005D70E1" w:rsidRDefault="005D70E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E1" w:rsidRDefault="004A7E7D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О.А. – заведующий отделом образования администрации Мантуровского муниципального района Кос</w:t>
      </w:r>
      <w:r>
        <w:rPr>
          <w:rFonts w:ascii="Times New Roman" w:hAnsi="Times New Roman" w:cs="Times New Roman"/>
          <w:sz w:val="24"/>
          <w:szCs w:val="24"/>
        </w:rPr>
        <w:t>тромской области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И.Н. – главный специалист отдела образования администрации Мантуровского муниципального района Костромской области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О.Н. – экономист централизованной бухгалтерии отдела образования  администрации Мантуровского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Костромской области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Е.С. – координатор методической работы системы образования Мантуровского муниципального района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Крошкина Г.А. – учитель начальных классов МКОУ Елизаровская ООШ, руководитель РМО учителей начальных классов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Бальсунова Е</w:t>
      </w:r>
      <w:r>
        <w:rPr>
          <w:rFonts w:ascii="Times New Roman" w:hAnsi="Times New Roman" w:cs="Times New Roman"/>
          <w:sz w:val="24"/>
          <w:szCs w:val="24"/>
        </w:rPr>
        <w:t>.А. – директор МКОУ Роговская ООШ, член совета отдела образования администрации Мантуровского муниципального района Костромской области</w:t>
      </w:r>
    </w:p>
    <w:p w:rsidR="005D70E1" w:rsidRDefault="004A7E7D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Петухова О.Б. – член районного родительского комитета</w:t>
      </w:r>
    </w:p>
    <w:p w:rsidR="005D70E1" w:rsidRDefault="005D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5D70E1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0E1" w:rsidRDefault="004A7E7D">
      <w:pPr>
        <w:pStyle w:val="21"/>
        <w:shd w:val="clear" w:color="auto" w:fill="auto"/>
        <w:spacing w:line="240" w:lineRule="auto"/>
        <w:ind w:left="20" w:right="960"/>
      </w:pPr>
      <w:r>
        <w:rPr>
          <w:rFonts w:eastAsiaTheme="minorHAnsi"/>
          <w:spacing w:val="0"/>
          <w:sz w:val="24"/>
          <w:szCs w:val="24"/>
        </w:rPr>
        <w:t xml:space="preserve"> </w:t>
      </w:r>
    </w:p>
    <w:sectPr w:rsidR="005D70E1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D8C"/>
    <w:multiLevelType w:val="multilevel"/>
    <w:tmpl w:val="C1985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2A6"/>
    <w:multiLevelType w:val="multilevel"/>
    <w:tmpl w:val="25AE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24D62"/>
    <w:multiLevelType w:val="multilevel"/>
    <w:tmpl w:val="C3B44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1"/>
    <w:rsid w:val="004A7E7D"/>
    <w:rsid w:val="005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SWXKEJWT4FA5-1370150554-275</_dlc_DocId>
    <_dlc_DocIdUrl xmlns="369ecff9-9d91-49ad-b6c8-2386e6911df0">
      <Url>http://edu-sps.koiro.local/MR/Mant-Shul/1/_layouts/15/DocIdRedir.aspx?ID=SWXKEJWT4FA5-1370150554-275</Url>
      <Description>SWXKEJWT4FA5-1370150554-275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C3C81-A375-4274-AF8E-8CD5FC1A6259}"/>
</file>

<file path=customXml/itemProps2.xml><?xml version="1.0" encoding="utf-8"?>
<ds:datastoreItem xmlns:ds="http://schemas.openxmlformats.org/officeDocument/2006/customXml" ds:itemID="{E7D0045F-967F-4C3E-8581-33FAD067DC69}"/>
</file>

<file path=customXml/itemProps3.xml><?xml version="1.0" encoding="utf-8"?>
<ds:datastoreItem xmlns:ds="http://schemas.openxmlformats.org/officeDocument/2006/customXml" ds:itemID="{56DF2D2F-074F-4832-89B3-180B049FF4DF}"/>
</file>

<file path=customXml/itemProps4.xml><?xml version="1.0" encoding="utf-8"?>
<ds:datastoreItem xmlns:ds="http://schemas.openxmlformats.org/officeDocument/2006/customXml" ds:itemID="{4E0E3EA6-BF68-4020-8253-72B6D54A3C70}"/>
</file>

<file path=customXml/itemProps5.xml><?xml version="1.0" encoding="utf-8"?>
<ds:datastoreItem xmlns:ds="http://schemas.openxmlformats.org/officeDocument/2006/customXml" ds:itemID="{1F441707-4EF8-4268-A0D5-C68F416F8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2016-11-09T18:36:00Z</dcterms:created>
  <dcterms:modified xsi:type="dcterms:W3CDTF">2016-11-09T18:36:00Z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0x010100446F750D5AEE7D4DACCCBB8C810D84A5</vt:lpwstr>
  </property>
  <property fmtid="{D5CDD505-2E9C-101B-9397-08002B2CF9AE}" pid="9" name="_dlc_DocIdItemGuid">
    <vt:lpwstr>15be8aee-e11a-4ab2-bf33-b4a33ef91c25</vt:lpwstr>
  </property>
</Properties>
</file>