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5"/>
        <w:spacing w:before="280" w:after="28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152515" cy="7500620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2040" cy="749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/>
                            </w:pPr>
                            <w:r>
                              <w:rPr>
                                <w:rStyle w:val="C1"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</w:rPr>
                              <w:t>МКОУ Шулевская СОШ</w:t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/>
                            </w:pPr>
                            <w:r>
                              <w:rPr>
                                <w:rStyle w:val="C1"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</w:rPr>
                              <w:t>Мантуровского муниципального района</w:t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/>
                            </w:pPr>
                            <w:r>
                              <w:rPr>
                                <w:rStyle w:val="C1"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Костромской области </w:t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>
                                <w:rStyle w:val="C1"/>
                                <w:b/>
                                <w:b/>
                                <w:caps/>
                                <w:color w:val="4F81BD" w:themeColor="accent1"/>
                                <w:sz w:val="26"/>
                                <w:szCs w:val="2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>
                                <w:rStyle w:val="C1"/>
                                <w:b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17"/>
                              <w:widowControl/>
                              <w:bidi w:val="0"/>
                              <w:spacing w:lineRule="auto" w:line="288" w:before="0" w:after="140"/>
                              <w:ind w:left="0" w:right="0" w:firstLine="5726"/>
                              <w:jc w:val="left"/>
                              <w:rPr/>
                            </w:pPr>
                            <w:r>
                              <w:rPr/>
                              <w:t xml:space="preserve">УТВЕРЖДАЮ </w:t>
                            </w:r>
                          </w:p>
                          <w:p>
                            <w:pPr>
                              <w:pStyle w:val="Style17"/>
                              <w:widowControl/>
                              <w:bidi w:val="0"/>
                              <w:spacing w:lineRule="auto" w:line="288" w:before="0" w:after="140"/>
                              <w:ind w:left="0" w:right="0" w:firstLine="5726"/>
                              <w:jc w:val="left"/>
                              <w:rPr/>
                            </w:pPr>
                            <w:r>
                              <w:rPr/>
                              <w:t xml:space="preserve">ЗАМЕСТИТЕЛЬ </w:t>
                            </w:r>
                          </w:p>
                          <w:p>
                            <w:pPr>
                              <w:pStyle w:val="Style17"/>
                              <w:widowControl/>
                              <w:bidi w:val="0"/>
                              <w:spacing w:lineRule="auto" w:line="288" w:before="0" w:after="140"/>
                              <w:ind w:left="0" w:right="0" w:firstLine="5726"/>
                              <w:jc w:val="left"/>
                              <w:rPr/>
                            </w:pPr>
                            <w:r>
                              <w:rPr/>
                              <w:t>ДИРЕКТОРА ПО УВР</w:t>
                            </w:r>
                          </w:p>
                          <w:p>
                            <w:pPr>
                              <w:pStyle w:val="Style17"/>
                              <w:widowControl/>
                              <w:bidi w:val="0"/>
                              <w:spacing w:lineRule="auto" w:line="288" w:before="0" w:after="140"/>
                              <w:ind w:left="0" w:right="0" w:firstLine="5726"/>
                              <w:jc w:val="left"/>
                              <w:rPr/>
                            </w:pPr>
                            <w:r>
                              <w:rPr/>
                              <w:t>ВАКУРОВА О. Е.</w:t>
                            </w:r>
                            <w:r>
                              <w:rPr/>
                              <w:t xml:space="preserve"> </w:t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/>
                            </w:pPr>
                            <w:r>
                              <w:rPr>
                                <w:rStyle w:val="C1"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</w:rPr>
                              <w:t>план воспитательной работы в 3,4 классах</w:t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/>
                            </w:pPr>
                            <w:r>
                              <w:rPr>
                                <w:rStyle w:val="C1"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классный руководитель </w:t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/>
                            </w:pPr>
                            <w:r>
                              <w:rPr>
                                <w:rStyle w:val="C1"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</w:rPr>
                              <w:t>хлябинова вера Викторовна</w:t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>
                                <w:rStyle w:val="C1"/>
                                <w:b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>
                                <w:rStyle w:val="C1"/>
                                <w:b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>
                                <w:rStyle w:val="C1"/>
                                <w:b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>
                                <w:rStyle w:val="C1"/>
                                <w:b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>
                                <w:rStyle w:val="C1"/>
                                <w:b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>
                                <w:rStyle w:val="C1"/>
                                <w:b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>
                                <w:rStyle w:val="C1"/>
                                <w:b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/>
                            </w:pPr>
                            <w:r>
                              <w:rPr>
                                <w:rStyle w:val="C1"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2016-2017 УЧЕБНЫЙ ГОД </w:t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>
                                <w:rStyle w:val="C1"/>
                                <w:b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>
                                <w:rStyle w:val="C1"/>
                                <w:b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>
                                <w:rStyle w:val="C1"/>
                                <w:b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>
                                <w:rStyle w:val="C1"/>
                                <w:b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>
                                <w:rStyle w:val="C1"/>
                                <w:b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>
                                <w:rStyle w:val="C1"/>
                                <w:b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>
                                <w:rStyle w:val="C1"/>
                                <w:b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>
                                <w:rStyle w:val="C1"/>
                                <w:b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>
                                <w:rStyle w:val="C1"/>
                                <w:b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>
                                <w:rStyle w:val="C1"/>
                                <w:b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>
                                <w:rStyle w:val="C1"/>
                                <w:b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>
                                <w:rStyle w:val="C1"/>
                                <w:b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>
                                <w:rStyle w:val="C1"/>
                                <w:b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>
                                <w:rStyle w:val="C1"/>
                                <w:b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>
                                <w:rStyle w:val="C1"/>
                                <w:b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>
                                <w:rStyle w:val="C1"/>
                                <w:b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>
                                <w:rStyle w:val="C1"/>
                                <w:b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>
                                <w:rStyle w:val="C1"/>
                                <w:b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/>
                            </w:pPr>
                            <w:r>
                              <w:rPr>
                                <w:rStyle w:val="C1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  <w:t>Анализ воспитательной работы</w:t>
                            </w:r>
                          </w:p>
                          <w:p>
                            <w:pPr>
                              <w:pStyle w:val="C3"/>
                              <w:jc w:val="center"/>
                              <w:rPr/>
                            </w:pPr>
                            <w:r>
                              <w:rPr>
                                <w:rStyle w:val="C1"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</w:rPr>
                              <w:t>за 2015-2016 учебный год</w:t>
                            </w:r>
                          </w:p>
                          <w:p>
                            <w:pPr>
                              <w:pStyle w:val="C3"/>
                              <w:jc w:val="center"/>
                              <w:rPr/>
                            </w:pPr>
                            <w:r>
                              <w:rPr>
                                <w:rStyle w:val="C1"/>
                                <w:b/>
                                <w:caps/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классного руководителя </w:t>
                            </w:r>
                          </w:p>
                          <w:p>
                            <w:pPr>
                              <w:pStyle w:val="C3"/>
                              <w:jc w:val="center"/>
                              <w:rPr/>
                            </w:pPr>
                            <w:r>
                              <w:rPr>
                                <w:rStyle w:val="C1"/>
                                <w:b/>
                                <w:caps/>
                                <w:color w:val="4F81BD" w:themeColor="accent1"/>
                                <w:sz w:val="32"/>
                                <w:szCs w:val="32"/>
                              </w:rPr>
                              <w:t>2 - 4 классОВ</w:t>
                            </w:r>
                          </w:p>
                          <w:p>
                            <w:pPr>
                              <w:pStyle w:val="C3"/>
                              <w:spacing w:before="280" w:after="280"/>
                              <w:jc w:val="center"/>
                              <w:rPr/>
                            </w:pPr>
                            <w:r>
                              <w:rPr>
                                <w:rStyle w:val="C1"/>
                                <w:b/>
                                <w:caps/>
                                <w:color w:val="4F81BD" w:themeColor="accent1"/>
                                <w:sz w:val="32"/>
                                <w:szCs w:val="32"/>
                              </w:rPr>
                              <w:t>ХЛЯБИновой ВЕРы ВИКТОровны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stroked="f" style="position:absolute;margin-left:0.05pt;margin-top:0.05pt;width:484.35pt;height:590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3"/>
                        <w:spacing w:before="280" w:after="280"/>
                        <w:jc w:val="center"/>
                        <w:rPr/>
                      </w:pPr>
                      <w:r>
                        <w:rPr>
                          <w:rStyle w:val="C1"/>
                          <w:b/>
                          <w:caps/>
                          <w:color w:val="4F81BD" w:themeColor="accent1"/>
                          <w:sz w:val="36"/>
                          <w:szCs w:val="36"/>
                        </w:rPr>
                        <w:t>МКОУ Шулевская СОШ</w:t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/>
                      </w:pPr>
                      <w:r>
                        <w:rPr>
                          <w:rStyle w:val="C1"/>
                          <w:b/>
                          <w:caps/>
                          <w:color w:val="4F81BD" w:themeColor="accent1"/>
                          <w:sz w:val="36"/>
                          <w:szCs w:val="36"/>
                        </w:rPr>
                        <w:t>Мантуровского муниципального района</w:t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/>
                      </w:pPr>
                      <w:r>
                        <w:rPr>
                          <w:rStyle w:val="C1"/>
                          <w:b/>
                          <w:caps/>
                          <w:color w:val="4F81BD" w:themeColor="accent1"/>
                          <w:sz w:val="36"/>
                          <w:szCs w:val="36"/>
                        </w:rPr>
                        <w:t xml:space="preserve">Костромской области </w:t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>
                          <w:rStyle w:val="C1"/>
                          <w:b/>
                          <w:b/>
                          <w:caps/>
                          <w:color w:val="4F81BD" w:themeColor="accent1"/>
                          <w:sz w:val="26"/>
                          <w:szCs w:val="2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>
                          <w:rStyle w:val="C1"/>
                          <w:b/>
                          <w:b/>
                          <w:caps/>
                          <w:color w:val="4F81BD" w:themeColor="accent1"/>
                          <w:sz w:val="36"/>
                          <w:szCs w:val="3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Style17"/>
                        <w:widowControl/>
                        <w:bidi w:val="0"/>
                        <w:spacing w:lineRule="auto" w:line="288" w:before="0" w:after="140"/>
                        <w:ind w:left="0" w:right="0" w:firstLine="5726"/>
                        <w:jc w:val="left"/>
                        <w:rPr/>
                      </w:pPr>
                      <w:r>
                        <w:rPr/>
                        <w:t xml:space="preserve">УТВЕРЖДАЮ </w:t>
                      </w:r>
                    </w:p>
                    <w:p>
                      <w:pPr>
                        <w:pStyle w:val="Style17"/>
                        <w:widowControl/>
                        <w:bidi w:val="0"/>
                        <w:spacing w:lineRule="auto" w:line="288" w:before="0" w:after="140"/>
                        <w:ind w:left="0" w:right="0" w:firstLine="5726"/>
                        <w:jc w:val="left"/>
                        <w:rPr/>
                      </w:pPr>
                      <w:r>
                        <w:rPr/>
                        <w:t xml:space="preserve">ЗАМЕСТИТЕЛЬ </w:t>
                      </w:r>
                    </w:p>
                    <w:p>
                      <w:pPr>
                        <w:pStyle w:val="Style17"/>
                        <w:widowControl/>
                        <w:bidi w:val="0"/>
                        <w:spacing w:lineRule="auto" w:line="288" w:before="0" w:after="140"/>
                        <w:ind w:left="0" w:right="0" w:firstLine="5726"/>
                        <w:jc w:val="left"/>
                        <w:rPr/>
                      </w:pPr>
                      <w:r>
                        <w:rPr/>
                        <w:t>ДИРЕКТОРА ПО УВР</w:t>
                      </w:r>
                    </w:p>
                    <w:p>
                      <w:pPr>
                        <w:pStyle w:val="Style17"/>
                        <w:widowControl/>
                        <w:bidi w:val="0"/>
                        <w:spacing w:lineRule="auto" w:line="288" w:before="0" w:after="140"/>
                        <w:ind w:left="0" w:right="0" w:firstLine="5726"/>
                        <w:jc w:val="left"/>
                        <w:rPr/>
                      </w:pPr>
                      <w:r>
                        <w:rPr/>
                        <w:t>ВАКУРОВА О. Е.</w:t>
                      </w:r>
                      <w:r>
                        <w:rPr/>
                        <w:t xml:space="preserve"> </w:t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/>
                      </w:pPr>
                      <w:r>
                        <w:rPr>
                          <w:rStyle w:val="C1"/>
                          <w:b/>
                          <w:caps/>
                          <w:color w:val="4F81BD" w:themeColor="accent1"/>
                          <w:sz w:val="36"/>
                          <w:szCs w:val="36"/>
                        </w:rPr>
                        <w:t>план воспитательной работы в 3,4 классах</w:t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/>
                      </w:pPr>
                      <w:r>
                        <w:rPr>
                          <w:rStyle w:val="C1"/>
                          <w:b/>
                          <w:caps/>
                          <w:color w:val="4F81BD" w:themeColor="accent1"/>
                          <w:sz w:val="36"/>
                          <w:szCs w:val="36"/>
                        </w:rPr>
                        <w:t xml:space="preserve">классный руководитель </w:t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/>
                      </w:pPr>
                      <w:r>
                        <w:rPr>
                          <w:rStyle w:val="C1"/>
                          <w:b/>
                          <w:caps/>
                          <w:color w:val="4F81BD" w:themeColor="accent1"/>
                          <w:sz w:val="36"/>
                          <w:szCs w:val="36"/>
                        </w:rPr>
                        <w:t>хлябинова вера Викторовна</w:t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>
                          <w:rStyle w:val="C1"/>
                          <w:b/>
                          <w:b/>
                          <w:caps/>
                          <w:color w:val="4F81BD" w:themeColor="accent1"/>
                          <w:sz w:val="36"/>
                          <w:szCs w:val="3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>
                          <w:rStyle w:val="C1"/>
                          <w:b/>
                          <w:b/>
                          <w:caps/>
                          <w:color w:val="4F81BD" w:themeColor="accent1"/>
                          <w:sz w:val="36"/>
                          <w:szCs w:val="3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>
                          <w:rStyle w:val="C1"/>
                          <w:b/>
                          <w:b/>
                          <w:caps/>
                          <w:color w:val="4F81BD" w:themeColor="accent1"/>
                          <w:sz w:val="36"/>
                          <w:szCs w:val="3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>
                          <w:rStyle w:val="C1"/>
                          <w:b/>
                          <w:b/>
                          <w:caps/>
                          <w:color w:val="4F81BD" w:themeColor="accent1"/>
                          <w:sz w:val="36"/>
                          <w:szCs w:val="3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>
                          <w:rStyle w:val="C1"/>
                          <w:b/>
                          <w:b/>
                          <w:caps/>
                          <w:color w:val="4F81BD" w:themeColor="accent1"/>
                          <w:sz w:val="36"/>
                          <w:szCs w:val="3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>
                          <w:rStyle w:val="C1"/>
                          <w:b/>
                          <w:b/>
                          <w:caps/>
                          <w:color w:val="4F81BD" w:themeColor="accent1"/>
                          <w:sz w:val="36"/>
                          <w:szCs w:val="3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>
                          <w:rStyle w:val="C1"/>
                          <w:b/>
                          <w:b/>
                          <w:caps/>
                          <w:color w:val="4F81BD" w:themeColor="accent1"/>
                          <w:sz w:val="36"/>
                          <w:szCs w:val="3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/>
                      </w:pPr>
                      <w:r>
                        <w:rPr>
                          <w:rStyle w:val="C1"/>
                          <w:b/>
                          <w:caps/>
                          <w:color w:val="4F81BD" w:themeColor="accent1"/>
                          <w:sz w:val="36"/>
                          <w:szCs w:val="36"/>
                        </w:rPr>
                        <w:t xml:space="preserve">2016-2017 УЧЕБНЫЙ ГОД </w:t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>
                          <w:rStyle w:val="C1"/>
                          <w:b/>
                          <w:b/>
                          <w:caps/>
                          <w:color w:val="4F81BD" w:themeColor="accent1"/>
                          <w:sz w:val="36"/>
                          <w:szCs w:val="36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>
                          <w:rStyle w:val="C1"/>
                          <w:b/>
                          <w:b/>
                          <w:caps/>
                          <w:color w:val="4F81BD" w:themeColor="accent1"/>
                          <w:sz w:val="72"/>
                          <w:szCs w:val="72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>
                          <w:rStyle w:val="C1"/>
                          <w:b/>
                          <w:b/>
                          <w:caps/>
                          <w:color w:val="4F81BD" w:themeColor="accent1"/>
                          <w:sz w:val="72"/>
                          <w:szCs w:val="72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>
                          <w:rStyle w:val="C1"/>
                          <w:b/>
                          <w:b/>
                          <w:caps/>
                          <w:color w:val="4F81BD" w:themeColor="accent1"/>
                          <w:sz w:val="72"/>
                          <w:szCs w:val="72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>
                          <w:rStyle w:val="C1"/>
                          <w:b/>
                          <w:b/>
                          <w:caps/>
                          <w:color w:val="4F81BD" w:themeColor="accent1"/>
                          <w:sz w:val="72"/>
                          <w:szCs w:val="72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>
                          <w:rStyle w:val="C1"/>
                          <w:b/>
                          <w:b/>
                          <w:caps/>
                          <w:color w:val="4F81BD" w:themeColor="accent1"/>
                          <w:sz w:val="72"/>
                          <w:szCs w:val="72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>
                          <w:rStyle w:val="C1"/>
                          <w:b/>
                          <w:b/>
                          <w:caps/>
                          <w:color w:val="4F81BD" w:themeColor="accent1"/>
                          <w:sz w:val="72"/>
                          <w:szCs w:val="72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>
                          <w:rStyle w:val="C1"/>
                          <w:b/>
                          <w:b/>
                          <w:caps/>
                          <w:color w:val="4F81BD" w:themeColor="accent1"/>
                          <w:sz w:val="72"/>
                          <w:szCs w:val="72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>
                          <w:rStyle w:val="C1"/>
                          <w:b/>
                          <w:b/>
                          <w:caps/>
                          <w:color w:val="4F81BD" w:themeColor="accent1"/>
                          <w:sz w:val="72"/>
                          <w:szCs w:val="72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>
                          <w:rStyle w:val="C1"/>
                          <w:b/>
                          <w:b/>
                          <w:caps/>
                          <w:color w:val="4F81BD" w:themeColor="accent1"/>
                          <w:sz w:val="72"/>
                          <w:szCs w:val="72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>
                          <w:rStyle w:val="C1"/>
                          <w:b/>
                          <w:b/>
                          <w:caps/>
                          <w:color w:val="4F81BD" w:themeColor="accent1"/>
                          <w:sz w:val="72"/>
                          <w:szCs w:val="72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>
                          <w:rStyle w:val="C1"/>
                          <w:b/>
                          <w:b/>
                          <w:caps/>
                          <w:color w:val="4F81BD" w:themeColor="accent1"/>
                          <w:sz w:val="72"/>
                          <w:szCs w:val="72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>
                          <w:rStyle w:val="C1"/>
                          <w:b/>
                          <w:b/>
                          <w:caps/>
                          <w:color w:val="4F81BD" w:themeColor="accent1"/>
                          <w:sz w:val="72"/>
                          <w:szCs w:val="72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>
                          <w:rStyle w:val="C1"/>
                          <w:b/>
                          <w:b/>
                          <w:caps/>
                          <w:color w:val="4F81BD" w:themeColor="accent1"/>
                          <w:sz w:val="72"/>
                          <w:szCs w:val="72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>
                          <w:rStyle w:val="C1"/>
                          <w:b/>
                          <w:b/>
                          <w:caps/>
                          <w:color w:val="4F81BD" w:themeColor="accent1"/>
                          <w:sz w:val="72"/>
                          <w:szCs w:val="72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>
                          <w:rStyle w:val="C1"/>
                          <w:b/>
                          <w:b/>
                          <w:caps/>
                          <w:color w:val="4F81BD" w:themeColor="accent1"/>
                          <w:sz w:val="72"/>
                          <w:szCs w:val="72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>
                          <w:rStyle w:val="C1"/>
                          <w:b/>
                          <w:b/>
                          <w:caps/>
                          <w:color w:val="4F81BD" w:themeColor="accent1"/>
                          <w:sz w:val="72"/>
                          <w:szCs w:val="72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>
                          <w:rStyle w:val="C1"/>
                          <w:b/>
                          <w:b/>
                          <w:caps/>
                          <w:color w:val="4F81BD" w:themeColor="accent1"/>
                          <w:sz w:val="72"/>
                          <w:szCs w:val="72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/>
                      </w:pPr>
                      <w:r>
                        <w:rPr>
                          <w:rStyle w:val="C1"/>
                          <w:b/>
                          <w:caps/>
                          <w:color w:val="4F81BD" w:themeColor="accent1"/>
                          <w:sz w:val="72"/>
                          <w:szCs w:val="72"/>
                        </w:rPr>
                        <w:t>Анализ воспитательной работы</w:t>
                      </w:r>
                    </w:p>
                    <w:p>
                      <w:pPr>
                        <w:pStyle w:val="C3"/>
                        <w:jc w:val="center"/>
                        <w:rPr/>
                      </w:pPr>
                      <w:r>
                        <w:rPr>
                          <w:rStyle w:val="C1"/>
                          <w:b/>
                          <w:caps/>
                          <w:color w:val="4F81BD" w:themeColor="accent1"/>
                          <w:sz w:val="36"/>
                          <w:szCs w:val="36"/>
                        </w:rPr>
                        <w:t>за 2015-2016 учебный год</w:t>
                      </w:r>
                    </w:p>
                    <w:p>
                      <w:pPr>
                        <w:pStyle w:val="C3"/>
                        <w:jc w:val="center"/>
                        <w:rPr/>
                      </w:pPr>
                      <w:r>
                        <w:rPr>
                          <w:rStyle w:val="C1"/>
                          <w:b/>
                          <w:caps/>
                          <w:color w:val="4F81BD" w:themeColor="accent1"/>
                          <w:sz w:val="32"/>
                          <w:szCs w:val="32"/>
                        </w:rPr>
                        <w:t xml:space="preserve">классного руководителя </w:t>
                      </w:r>
                    </w:p>
                    <w:p>
                      <w:pPr>
                        <w:pStyle w:val="C3"/>
                        <w:jc w:val="center"/>
                        <w:rPr/>
                      </w:pPr>
                      <w:r>
                        <w:rPr>
                          <w:rStyle w:val="C1"/>
                          <w:b/>
                          <w:caps/>
                          <w:color w:val="4F81BD" w:themeColor="accent1"/>
                          <w:sz w:val="32"/>
                          <w:szCs w:val="32"/>
                        </w:rPr>
                        <w:t>2 - 4 классОВ</w:t>
                      </w:r>
                    </w:p>
                    <w:p>
                      <w:pPr>
                        <w:pStyle w:val="C3"/>
                        <w:spacing w:before="280" w:after="280"/>
                        <w:jc w:val="center"/>
                        <w:rPr/>
                      </w:pPr>
                      <w:r>
                        <w:rPr>
                          <w:rStyle w:val="C1"/>
                          <w:b/>
                          <w:caps/>
                          <w:color w:val="4F81BD" w:themeColor="accent1"/>
                          <w:sz w:val="32"/>
                          <w:szCs w:val="32"/>
                        </w:rPr>
                        <w:t>ХЛЯБИновой ВЕРы ВИКТОровны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5"/>
        <w:spacing w:before="280" w:after="280"/>
        <w:rPr/>
      </w:pPr>
      <w:r>
        <w:rPr/>
      </w:r>
    </w:p>
    <w:p>
      <w:pPr>
        <w:pStyle w:val="C5"/>
        <w:spacing w:before="280" w:after="280"/>
        <w:rPr/>
      </w:pPr>
      <w:r>
        <w:rPr/>
      </w:r>
    </w:p>
    <w:p>
      <w:pPr>
        <w:pStyle w:val="C5"/>
        <w:spacing w:before="280" w:after="280"/>
        <w:rPr/>
      </w:pPr>
      <w:r>
        <w:rPr/>
      </w:r>
    </w:p>
    <w:p>
      <w:pPr>
        <w:pStyle w:val="C5"/>
        <w:spacing w:before="280" w:after="280"/>
        <w:rPr/>
      </w:pPr>
      <w:r>
        <w:rPr/>
      </w:r>
    </w:p>
    <w:p>
      <w:pPr>
        <w:pStyle w:val="C5"/>
        <w:spacing w:before="280" w:after="280"/>
        <w:jc w:val="center"/>
        <w:rPr/>
      </w:pPr>
      <w:r>
        <w:rPr/>
        <w:t xml:space="preserve"> </w:t>
      </w:r>
      <w:r>
        <w:rPr>
          <w:rStyle w:val="C1"/>
          <w:b/>
          <w:caps/>
          <w:color w:val="4F81BD" w:themeColor="accent1"/>
          <w:sz w:val="72"/>
          <w:szCs w:val="72"/>
        </w:rPr>
        <w:t>Анализ воспитательной работы</w:t>
      </w:r>
    </w:p>
    <w:p>
      <w:pPr>
        <w:pStyle w:val="C3"/>
        <w:jc w:val="center"/>
        <w:rPr/>
      </w:pPr>
      <w:r>
        <w:rPr>
          <w:rStyle w:val="C1"/>
          <w:b/>
          <w:caps/>
          <w:color w:val="4F81BD" w:themeColor="accent1"/>
          <w:sz w:val="36"/>
          <w:szCs w:val="36"/>
        </w:rPr>
        <w:t>за 2015-2016 учебный год</w:t>
      </w:r>
    </w:p>
    <w:p>
      <w:pPr>
        <w:pStyle w:val="C3"/>
        <w:jc w:val="center"/>
        <w:rPr/>
      </w:pPr>
      <w:r>
        <w:rPr>
          <w:rStyle w:val="C1"/>
          <w:b/>
          <w:caps/>
          <w:color w:val="4F81BD" w:themeColor="accent1"/>
          <w:sz w:val="32"/>
          <w:szCs w:val="32"/>
        </w:rPr>
        <w:t xml:space="preserve">классного руководителя </w:t>
      </w:r>
    </w:p>
    <w:p>
      <w:pPr>
        <w:pStyle w:val="C3"/>
        <w:jc w:val="center"/>
        <w:rPr/>
      </w:pPr>
      <w:r>
        <w:rPr>
          <w:rStyle w:val="C1"/>
          <w:b/>
          <w:caps/>
          <w:color w:val="4F81BD" w:themeColor="accent1"/>
          <w:sz w:val="32"/>
          <w:szCs w:val="32"/>
        </w:rPr>
        <w:t>2 - 4 классОВ</w:t>
      </w:r>
    </w:p>
    <w:p>
      <w:pPr>
        <w:pStyle w:val="C5"/>
        <w:spacing w:before="280" w:after="280"/>
        <w:jc w:val="center"/>
        <w:rPr/>
      </w:pPr>
      <w:r>
        <w:rPr>
          <w:rStyle w:val="C1"/>
          <w:b/>
          <w:caps/>
          <w:color w:val="4F81BD" w:themeColor="accent1"/>
          <w:sz w:val="32"/>
          <w:szCs w:val="32"/>
        </w:rPr>
        <w:t>ХЛЯБИновой ВЕРы ВИКТОровны</w:t>
      </w:r>
    </w:p>
    <w:p>
      <w:pPr>
        <w:pStyle w:val="Style17"/>
        <w:jc w:val="both"/>
        <w:rPr/>
      </w:pPr>
      <w:r>
        <w:rPr>
          <w:rFonts w:ascii="Times New Roman;serif" w:hAnsi="Times New Roman;serif"/>
          <w:sz w:val="28"/>
          <w:szCs w:val="28"/>
        </w:rPr>
        <w:t>В воспитательную систему положены следующие</w:t>
      </w:r>
      <w:r>
        <w:rPr>
          <w:sz w:val="28"/>
          <w:szCs w:val="28"/>
        </w:rPr>
        <w:t xml:space="preserve"> </w:t>
      </w:r>
      <w:r>
        <w:rPr>
          <w:rFonts w:ascii="Times New Roman;serif" w:hAnsi="Times New Roman;serif"/>
          <w:b/>
          <w:sz w:val="28"/>
          <w:szCs w:val="28"/>
        </w:rPr>
        <w:t>подходы</w:t>
      </w:r>
      <w:r>
        <w:rPr>
          <w:rFonts w:ascii="Times New Roman;serif" w:hAnsi="Times New Roman;serif"/>
          <w:sz w:val="28"/>
          <w:szCs w:val="28"/>
        </w:rPr>
        <w:t>:</w:t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numPr>
          <w:ilvl w:val="0"/>
          <w:numId w:val="3"/>
        </w:numPr>
        <w:tabs>
          <w:tab w:val="left" w:pos="0" w:leader="none"/>
        </w:tabs>
        <w:ind w:left="707" w:hanging="283"/>
        <w:jc w:val="both"/>
        <w:rPr/>
      </w:pPr>
      <w:r>
        <w:rPr>
          <w:rFonts w:ascii="Times New Roman;serif" w:hAnsi="Times New Roman;serif"/>
          <w:sz w:val="28"/>
          <w:szCs w:val="28"/>
        </w:rPr>
        <w:t>Деятельностный подход – как стратегия гуманизации технологий воспитания. Чем разнообразнее и продуктивнее значимая для личности деятельность, тем эффективнее происходит овладение общечеловеческой и профессиональной культурой.</w:t>
      </w:r>
    </w:p>
    <w:p>
      <w:pPr>
        <w:pStyle w:val="Style17"/>
        <w:numPr>
          <w:ilvl w:val="0"/>
          <w:numId w:val="3"/>
        </w:numPr>
        <w:tabs>
          <w:tab w:val="left" w:pos="0" w:leader="none"/>
        </w:tabs>
        <w:ind w:left="707" w:hanging="283"/>
        <w:jc w:val="both"/>
        <w:rPr/>
      </w:pPr>
      <w:r>
        <w:rPr>
          <w:rFonts w:ascii="Times New Roman;serif" w:hAnsi="Times New Roman;serif"/>
          <w:sz w:val="28"/>
          <w:szCs w:val="28"/>
        </w:rPr>
        <w:t>Личностно-ориентированный подход, требующего от учителя отношения к обучающемуся как к уникальному явлению независимо от его индивидуальных особенностей. Это персонализация педагогического взаимодействия, которая требует отказа от ролевых масок, адекватного включения в этот процесс личностного опыта (чувств, переживаний, эмоций, соответствующих им действий и поступков).</w:t>
      </w:r>
    </w:p>
    <w:p>
      <w:pPr>
        <w:pStyle w:val="Style17"/>
        <w:numPr>
          <w:ilvl w:val="0"/>
          <w:numId w:val="3"/>
        </w:numPr>
        <w:tabs>
          <w:tab w:val="left" w:pos="0" w:leader="none"/>
        </w:tabs>
        <w:ind w:left="707" w:hanging="283"/>
        <w:jc w:val="both"/>
        <w:rPr/>
      </w:pPr>
      <w:r>
        <w:rPr>
          <w:rFonts w:ascii="Times New Roman;serif" w:hAnsi="Times New Roman;serif"/>
          <w:sz w:val="28"/>
          <w:szCs w:val="28"/>
        </w:rPr>
        <w:t>Полусубъектный (диалогический) подход - обусловлен условиями субъектных отношений. Педагог не воспитывает, не учит, а активизирует, стимулирует учащихся к саморазвитию, изучает их активность, создает условия для самодвижения.</w:t>
      </w:r>
    </w:p>
    <w:p>
      <w:pPr>
        <w:pStyle w:val="Style17"/>
        <w:numPr>
          <w:ilvl w:val="0"/>
          <w:numId w:val="3"/>
        </w:numPr>
        <w:tabs>
          <w:tab w:val="left" w:pos="0" w:leader="none"/>
        </w:tabs>
        <w:ind w:left="707" w:hanging="283"/>
        <w:jc w:val="both"/>
        <w:rPr/>
      </w:pPr>
      <w:r>
        <w:rPr>
          <w:rStyle w:val="C2"/>
          <w:rFonts w:ascii="Times New Roman;serif" w:hAnsi="Times New Roman;serif"/>
          <w:sz w:val="28"/>
          <w:szCs w:val="28"/>
        </w:rPr>
        <w:t>Индивидуально-творческий подход - предполагает развитие мотивации во всех видах деятельности, организацию самодвижения к конечному результату. Основное назначение индивидуально-творческого подхода состоит в создании условий для самореализации личности, выявления (диагностики) и развития творческих возможностей каждого обучающегося.</w:t>
      </w:r>
    </w:p>
    <w:p>
      <w:pPr>
        <w:pStyle w:val="C4"/>
        <w:rPr/>
      </w:pPr>
      <w:r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Цели и задачи воспитательной работы в прошедшем учебном году были направлены на создание условий для оптимального развития обучающихся, формирование детского коллектива, воспитание толерантности, нравственности и развития эстетических чувств. Для решения поставленных задач были выбраны соответствующие мероприятия, беседы с родителями, ежедневный контроль за культурой поведения, создание комфортной обстановки, способствующей развитию познавательной активности, уважительного отношения к сверстникам и взрослым.</w:t>
      </w:r>
    </w:p>
    <w:p>
      <w:pPr>
        <w:pStyle w:val="C4"/>
        <w:rPr/>
      </w:pPr>
      <w:r>
        <w:rPr>
          <w:rStyle w:val="C2"/>
          <w:sz w:val="28"/>
          <w:szCs w:val="28"/>
        </w:rPr>
        <w:t>     </w:t>
      </w:r>
      <w:r>
        <w:rPr>
          <w:rStyle w:val="C2"/>
          <w:sz w:val="28"/>
          <w:szCs w:val="28"/>
        </w:rPr>
        <w:t>В ходе воспитательной работы раскрывались творческие таланты детей, их интеллектуальные и физические способности.</w:t>
      </w:r>
    </w:p>
    <w:p>
      <w:pPr>
        <w:pStyle w:val="C4"/>
        <w:rPr/>
      </w:pPr>
      <w:r>
        <w:rPr>
          <w:rStyle w:val="C2"/>
          <w:sz w:val="28"/>
          <w:szCs w:val="28"/>
        </w:rPr>
        <w:t xml:space="preserve">     </w:t>
      </w:r>
      <w:r>
        <w:rPr>
          <w:rStyle w:val="C2"/>
          <w:sz w:val="28"/>
          <w:szCs w:val="28"/>
        </w:rPr>
        <w:t>В целом задачи можно считать выполненными благодаря усилиям не только классного руководителя, но и родителей, с которыми проводились регулярные тематические родительские собрания, консультации, индивидуальные беседы. Хотя работа  по сплочению коллектива - задача не одного года и работа в данном направлении продолжается.</w:t>
      </w:r>
    </w:p>
    <w:p>
      <w:pPr>
        <w:pStyle w:val="C4"/>
        <w:rPr/>
      </w:pPr>
      <w:r>
        <w:rPr>
          <w:rStyle w:val="C2"/>
          <w:sz w:val="28"/>
          <w:szCs w:val="28"/>
        </w:rPr>
        <w:t>        </w:t>
      </w:r>
      <w:r>
        <w:rPr>
          <w:rStyle w:val="C2"/>
          <w:sz w:val="28"/>
          <w:szCs w:val="28"/>
        </w:rPr>
        <w:t>Одним из основных направлений в формировании личности и коллектива является работа над культурой поведения, дисциплиной. Наблюдаются сдвиги в плане осознания правил и норм поведения, но на практике дети не всегда ведут себя, как следовало бы. В связи с этим работа над умением правильно себя вести будет продолжена.</w:t>
      </w:r>
    </w:p>
    <w:p>
      <w:pPr>
        <w:pStyle w:val="C4"/>
        <w:rPr/>
      </w:pPr>
      <w:r>
        <w:rPr>
          <w:rStyle w:val="C2"/>
          <w:sz w:val="28"/>
          <w:szCs w:val="28"/>
        </w:rPr>
        <w:t>        </w:t>
      </w:r>
      <w:r>
        <w:rPr>
          <w:rStyle w:val="C2"/>
          <w:sz w:val="28"/>
          <w:szCs w:val="28"/>
        </w:rPr>
        <w:t xml:space="preserve">Проводилась дифференцированная работа с учетом индивидуальных особенностей обучающихся. С одаренными учениками проводились индивидуально-групповые занятия, направленные на формирование компетентностей обучающихся, развитие логического мышления, подготовку ребят к олимпиадам. Ученики с высоким потенциалом закончили учебный год на хорошо и отлично и получили грамоты: Кудрявцева Валерия, Четвергов Максим. </w:t>
      </w:r>
    </w:p>
    <w:p>
      <w:pPr>
        <w:pStyle w:val="C4"/>
        <w:rPr/>
      </w:pPr>
      <w:r>
        <w:rPr>
          <w:rStyle w:val="C2"/>
          <w:sz w:val="28"/>
          <w:szCs w:val="28"/>
        </w:rPr>
        <w:t xml:space="preserve">   </w:t>
      </w:r>
      <w:r>
        <w:rPr>
          <w:rStyle w:val="C2"/>
          <w:sz w:val="28"/>
          <w:szCs w:val="28"/>
        </w:rPr>
        <w:t xml:space="preserve">С обучающимся, которые медленно усваивают учебный материал (Москалев Георгий), предлагались задания, соответствующие данной группе, проводились дополнительные занятия. Целью таких занятий является формирование знаний, умений и навыков при выполнении задач базового уровня. </w:t>
      </w:r>
    </w:p>
    <w:p>
      <w:pPr>
        <w:pStyle w:val="Normal"/>
        <w:rPr/>
      </w:pPr>
      <w:r>
        <w:rPr>
          <w:rStyle w:val="C2"/>
          <w:rFonts w:cs="Times New Roman" w:ascii="Times New Roman" w:hAnsi="Times New Roman"/>
          <w:sz w:val="28"/>
          <w:szCs w:val="28"/>
        </w:rPr>
        <w:t>      </w:t>
      </w:r>
      <w:r>
        <w:rPr>
          <w:rStyle w:val="C2"/>
          <w:rFonts w:cs="Times New Roman" w:ascii="Times New Roman" w:hAnsi="Times New Roman"/>
          <w:sz w:val="28"/>
          <w:szCs w:val="28"/>
        </w:rPr>
        <w:t>Инициативность в общественной жизни школы проявляли все ребята. Они участвовали во многих мероприятиях: Первый классный час был посвящен</w:t>
      </w:r>
      <w:r>
        <w:rPr>
          <w:rStyle w:val="C2"/>
          <w:rFonts w:cs="Times New Roman" w:ascii="Times New Roman;serif" w:hAnsi="Times New Roman;serif"/>
          <w:sz w:val="28"/>
          <w:szCs w:val="28"/>
        </w:rPr>
        <w:t>«Люблю тебя, мой край родной!</w:t>
      </w:r>
      <w:r>
        <w:rPr>
          <w:rStyle w:val="C2"/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Согласно плану воспитательной работы проводились тематические классные часы, беседы.</w:t>
      </w:r>
      <w:r>
        <w:rPr>
          <w:rFonts w:cs="Times New Roman" w:ascii="Times New Roman;serif" w:hAnsi="Times New Roman;serif"/>
          <w:sz w:val="28"/>
          <w:szCs w:val="28"/>
        </w:rPr>
        <w:t>«Береги здоровье смолоду</w:t>
      </w:r>
      <w:r>
        <w:rPr>
          <w:rFonts w:cs="Times New Roman" w:ascii="Times New Roman" w:hAnsi="Times New Roman"/>
          <w:sz w:val="28"/>
          <w:szCs w:val="28"/>
        </w:rPr>
        <w:t xml:space="preserve">!» </w:t>
      </w:r>
      <w:r>
        <w:rPr>
          <w:rFonts w:cs="Times New Roman" w:ascii="Times New Roman;serif" w:hAnsi="Times New Roman;serif"/>
          <w:sz w:val="28"/>
          <w:szCs w:val="28"/>
        </w:rPr>
        <w:t>«Наш друг – светофор!»</w:t>
      </w:r>
      <w:r>
        <w:rPr>
          <w:rFonts w:cs="Times New Roman" w:ascii="Times New Roman" w:hAnsi="Times New Roman"/>
          <w:sz w:val="28"/>
          <w:szCs w:val="28"/>
        </w:rPr>
        <w:t xml:space="preserve"> . Большая работа проводилась 71 годовщине  Великой Победы: классные часы, участвовали в  в акции « Бессмертный полк», принимали участие в концерте ДК П. Карьково, посвященном Дню Победы. Большое внимание уделялось здоровьесберегающей тематике классных часов и бесед.</w:t>
      </w:r>
    </w:p>
    <w:p>
      <w:pPr>
        <w:pStyle w:val="Style17"/>
        <w:rPr/>
      </w:pPr>
      <w:r>
        <w:rPr>
          <w:rFonts w:ascii="Times New Roman;serif" w:hAnsi="Times New Roman;serif"/>
          <w:sz w:val="28"/>
          <w:szCs w:val="28"/>
        </w:rPr>
        <w:t>«Я за здоровый образ жизни!»,</w:t>
      </w:r>
    </w:p>
    <w:p>
      <w:pPr>
        <w:pStyle w:val="Style17"/>
        <w:rPr/>
      </w:pPr>
      <w:r>
        <w:rPr>
          <w:rFonts w:cs="Times New Roman" w:ascii="Times New Roman" w:hAnsi="Times New Roman"/>
          <w:sz w:val="28"/>
          <w:szCs w:val="28"/>
        </w:rPr>
        <w:t>«Я выбираю спорт!»;</w:t>
      </w:r>
    </w:p>
    <w:p>
      <w:pPr>
        <w:pStyle w:val="Style17"/>
        <w:rPr/>
      </w:pPr>
      <w:r>
        <w:rPr>
          <w:rFonts w:ascii="Times New Roman;serif" w:hAnsi="Times New Roman;serif"/>
          <w:sz w:val="28"/>
          <w:szCs w:val="28"/>
        </w:rPr>
        <w:t>встречи с интересными людьми, ветеранами войны и труда, проведение уроков Мужества;</w:t>
      </w:r>
    </w:p>
    <w:p>
      <w:pPr>
        <w:pStyle w:val="Style17"/>
        <w:rPr/>
      </w:pPr>
      <w:r>
        <w:rPr>
          <w:rFonts w:ascii="Times New Roman;serif" w:hAnsi="Times New Roman;serif"/>
          <w:sz w:val="28"/>
          <w:szCs w:val="28"/>
        </w:rPr>
        <w:t xml:space="preserve">празднование "Дня Защитника Отечества", Дня Победы", </w:t>
      </w:r>
    </w:p>
    <w:p>
      <w:pPr>
        <w:pStyle w:val="Style17"/>
        <w:rPr/>
      </w:pPr>
      <w:r>
        <w:rPr>
          <w:rFonts w:ascii="Times New Roman;serif" w:hAnsi="Times New Roman;serif"/>
          <w:sz w:val="28"/>
          <w:szCs w:val="28"/>
        </w:rPr>
        <w:t>"Дня космонавтики ".</w:t>
      </w:r>
    </w:p>
    <w:p>
      <w:pPr>
        <w:pStyle w:val="Style17"/>
        <w:rPr/>
      </w:pPr>
      <w:r>
        <w:rPr>
          <w:rFonts w:ascii="Times New Roman;serif" w:hAnsi="Times New Roman;serif"/>
          <w:sz w:val="28"/>
          <w:szCs w:val="28"/>
        </w:rPr>
        <w:t>изучение государственной символики;</w:t>
      </w:r>
    </w:p>
    <w:p>
      <w:pPr>
        <w:pStyle w:val="Style17"/>
        <w:rPr/>
      </w:pPr>
      <w:r>
        <w:rPr>
          <w:rFonts w:ascii="Times New Roman;serif" w:hAnsi="Times New Roman;serif"/>
          <w:sz w:val="28"/>
          <w:szCs w:val="28"/>
        </w:rPr>
        <w:t>цикл лекций и бесед об истории Страны, показ видеофильмов;</w:t>
      </w:r>
    </w:p>
    <w:p>
      <w:pPr>
        <w:pStyle w:val="Style17"/>
        <w:rPr/>
      </w:pPr>
      <w:r>
        <w:rPr>
          <w:rFonts w:cs="Times New Roman" w:ascii="Times New Roman" w:hAnsi="Times New Roman"/>
          <w:sz w:val="28"/>
          <w:szCs w:val="28"/>
        </w:rPr>
        <w:t>изучение биографии великих людей.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Ребята активно принимали участие во всех школьных праздниках: пели песни, читали стихи танцевали, делали  поделки. Подготовлены концертные номера к  Дню Матери; открытки на конкурс, к « 8 Марта»  и « 23 февраля»,      к « Дню Победы»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Во второй четверти участвовали в конкурсе « Зимняя сказка» В конкурсе  приняли участие все ученики всех классов Лучшая работа были отправлена на региональный конкурс:  Кудрявцеовой Валерии) Продолжением Новогодней тематики был конкурс « Новогодняя игрушка», в котором нужно отметить поделку Москалева Георгия и конкурс  «Лучшая семейная газета». 1 место в этом конкурсе заняла семья Четверговых.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Очень интересно прошел « Новогодний праздник, проведенный совместно с обучающимся 5 — 7 классов. Свои выступления ребята ответственно продумали.   Были подготовлены костюмы для выступления, дети подготовили песни, танцевальные номера , стихи и сценки.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Все ребята посетили Новогоднюю Ёлку в Доме культуры п. Карьково.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Сплочению классного коллектива в значительной мере способствовали такие формы работы как посещение краеведческого музея в г. Мантурово, детский парк «Сказка»</w:t>
      </w:r>
      <w:r>
        <w:rPr>
          <w:rFonts w:cs="Times New Roman" w:ascii="Times New Roman" w:hAnsi="Times New Roman"/>
          <w:sz w:val="28"/>
          <w:szCs w:val="28"/>
        </w:rPr>
        <w:t>, знакомство с работой пожарных, экскурсия в пожарную часть.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Работа над проектами: позволила учащимся применить имеющиеся знания и умения в реализации собственных интересов. Дети расширили свой кругозор. Работа способствовала сплочению коллектива, дети получили навыки бесконфликтного общения. </w:t>
        <w:br/>
      </w:r>
      <w:r>
        <w:rPr>
          <w:rFonts w:cs="Times New Roman" w:ascii="Times New Roman" w:hAnsi="Times New Roman"/>
          <w:sz w:val="28"/>
          <w:szCs w:val="28"/>
        </w:rPr>
        <w:t xml:space="preserve">По итогам проделанной работы Кудрявцева Валерия  была  отмечена грамотой «За оригинальное оформление Портфолио обучающегося» 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2015 - 2016 г. проведено 4 родительских собрания, организованы индивидуальные консультации для родителей по вопросам обучения и воспитания детей. В основном все родители посещали собрания.  Родители помогали в организации учебного процесса, в подготовке газет к праздникам, организации сладких столов, с удовольствием посещали мероприятия, подготовленные ребятами.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Индивидуальные беседы с родителями, анкетирование на родительских собраниях показали, что в основном все дети имеют хорошие отношения с родителями. В некоторых семьях есть место излишней строгости и завышенных требований к ребенку. В некоторых наоборот, не хватает контроля со стороны родителей. На решение этих проблем было обращено особое внимание.</w:t>
        <w:br/>
        <w:t xml:space="preserve">В течение учебного года сложились хорошие отношения с родителями учащихся. Наиболее эффективной формой взаимодействия была индивидуальная и консультации для родителей. </w:t>
      </w:r>
    </w:p>
    <w:p>
      <w:pPr>
        <w:pStyle w:val="Style17"/>
        <w:numPr>
          <w:ilvl w:val="0"/>
          <w:numId w:val="4"/>
        </w:numPr>
        <w:tabs>
          <w:tab w:val="left" w:pos="0" w:leader="none"/>
        </w:tabs>
        <w:spacing w:lineRule="auto" w:line="240"/>
        <w:ind w:left="707" w:hanging="283"/>
        <w:rPr/>
      </w:pPr>
      <w:r>
        <w:rPr>
          <w:rFonts w:ascii="Times New Roman;serif" w:hAnsi="Times New Roman;serif"/>
          <w:b/>
          <w:bCs/>
          <w:sz w:val="28"/>
          <w:szCs w:val="28"/>
        </w:rPr>
        <w:t>Анализ учебных возможностей и интеллектуального развития обучающихся класса:</w:t>
      </w:r>
    </w:p>
    <w:p>
      <w:pPr>
        <w:pStyle w:val="Style17"/>
        <w:spacing w:lineRule="auto" w:line="240"/>
        <w:rPr/>
      </w:pPr>
      <w:r>
        <w:rPr>
          <w:rFonts w:ascii="Times New Roman;serif" w:hAnsi="Times New Roman;serif"/>
          <w:sz w:val="28"/>
          <w:szCs w:val="28"/>
        </w:rPr>
        <w:t>Во всех сферах общественной и производственной деятельности сегодня в первую очередь востребованы специалисты, проявляющие самостоятельность мышления, творческую активность, готовность к непрерывному образованию и самообразованию. "Не бери знающего и опытного, а бери мобильного и гибкого” - вот популярный тезис нашего времени. Поэтому одной из важнейших задач, стоящих перед учителем, является развитие познавательной активности и творческих способностей учащихся.</w:t>
      </w:r>
    </w:p>
    <w:p>
      <w:pPr>
        <w:pStyle w:val="Style17"/>
        <w:spacing w:lineRule="auto" w:line="240"/>
        <w:rPr/>
      </w:pPr>
      <w:r>
        <w:rPr>
          <w:rFonts w:ascii="Times New Roman;serif" w:hAnsi="Times New Roman;serif"/>
          <w:sz w:val="28"/>
          <w:szCs w:val="28"/>
        </w:rPr>
        <w:t xml:space="preserve">Творчество немыслимо без познавательной активности, постоянного стремления узнавать новое. Стимулируя интерес к познанию, владение ИКТ открывает неограниченные возможности, как перед учеником, так и перед учителем, способствует достижению их сотрудничества и сотворчества. Роль учителя уже не является доминирующей, он превращается в консультанта, помощника, направляющего, но не управляющего деятельностью. Это помогает им поверить в свои силы, проявить инициативу, избавиться от различных комплексов. </w:t>
      </w:r>
    </w:p>
    <w:p>
      <w:pPr>
        <w:pStyle w:val="Style17"/>
        <w:spacing w:lineRule="auto" w:line="240"/>
        <w:rPr/>
      </w:pPr>
      <w:r>
        <w:rPr>
          <w:rFonts w:ascii="Times New Roman;serif" w:hAnsi="Times New Roman;serif"/>
          <w:sz w:val="28"/>
          <w:szCs w:val="28"/>
        </w:rPr>
        <w:t xml:space="preserve">Благодаря современным технологиям многие учащиеся нашей школы получили доступ во Всемирную Сеть Интернет. Наряду с внедрением ИКТ в образовательный процесс это способствует наиболее полной реализации работы по развитию самостоятельности и творческой активности, открывает новые возможности развития их коммуникативной деятельности, а, следовательно, активизирует их потенциальные продуктивные силы для успешной самореализации в обществе. </w:t>
        <w:br/>
        <w:t>    На медиа-уроках, используя ИКТ при подготовке к урокам, внеклассным мероприятиям, обучающиеся осваивают систему способов деятельности по отношению к себе, семье, обществу, природе, науке, технике, искусству.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Autospacing="1" w:afterAutospacing="1"/>
        <w:rPr/>
      </w:pPr>
      <w:r>
        <w:rPr>
          <w:rFonts w:cs="Times New Roman" w:ascii="Times New Roman" w:hAnsi="Times New Roman"/>
          <w:b/>
          <w:sz w:val="28"/>
          <w:szCs w:val="28"/>
        </w:rPr>
        <w:t>Выводы: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17"/>
        <w:spacing w:lineRule="auto" w:line="240"/>
        <w:rPr/>
      </w:pPr>
      <w:r>
        <w:rPr>
          <w:rFonts w:ascii="Times New Roman;serif" w:hAnsi="Times New Roman;serif"/>
          <w:sz w:val="28"/>
          <w:szCs w:val="28"/>
        </w:rPr>
        <w:t xml:space="preserve">ВОСПИТАНИЕ, целенаправленное развитие человека, включающее освоение культуры, ценностей и норм общества. Осуществляется через образование, а также организацию жизнедеятельности определенных общностей. </w:t>
      </w:r>
    </w:p>
    <w:p>
      <w:pPr>
        <w:pStyle w:val="Style17"/>
        <w:spacing w:lineRule="auto" w:line="240"/>
        <w:rPr/>
      </w:pPr>
      <w:r>
        <w:rPr>
          <w:rFonts w:ascii="Times New Roman;serif" w:hAnsi="Times New Roman;serif"/>
          <w:sz w:val="28"/>
          <w:szCs w:val="28"/>
        </w:rPr>
        <w:t>В воспитании взаимодействуют личность, семья, государственные и общественные институты; учебно-воспитательные заведения, средства массовой коммуникации, религиозные институты, общественные организации.</w:t>
      </w:r>
    </w:p>
    <w:p>
      <w:pPr>
        <w:pStyle w:val="Style17"/>
        <w:spacing w:lineRule="auto" w:line="240"/>
        <w:rPr/>
      </w:pPr>
      <w:r>
        <w:rPr>
          <w:rFonts w:ascii="Times New Roman;serif" w:hAnsi="Times New Roman;serif"/>
          <w:sz w:val="28"/>
          <w:szCs w:val="28"/>
        </w:rPr>
        <w:t xml:space="preserve">Школа один из основных институтов, принимающих непосредственное участие в воспитании и формировании развития личности ребёнка. </w:t>
      </w:r>
    </w:p>
    <w:p>
      <w:pPr>
        <w:pStyle w:val="Style17"/>
        <w:spacing w:lineRule="auto" w:line="240"/>
        <w:rPr/>
      </w:pPr>
      <w:r>
        <w:rPr>
          <w:rFonts w:ascii="Times New Roman;serif" w:hAnsi="Times New Roman;serif"/>
          <w:sz w:val="28"/>
          <w:szCs w:val="28"/>
        </w:rPr>
        <w:t>И, конечно же, большая часть работы ложится на плечи классного руководителя, деятельность которого в воспитательной системе – гармонично сочетать духовно – эстетические, идейно – нравственные принципы, единство доброты познания и освоение жизни. Эти вопросы актуальны всегда. И сегодня поле деятельности для творческого поиска ребенка, стоит во главе воспитания. И значит – это и есть основная задача классного руководителя.</w:t>
      </w:r>
    </w:p>
    <w:p>
      <w:pPr>
        <w:pStyle w:val="Style17"/>
        <w:spacing w:lineRule="auto" w:line="240"/>
        <w:rPr/>
      </w:pPr>
      <w:r>
        <w:rPr>
          <w:rFonts w:ascii="Times New Roman;serif" w:hAnsi="Times New Roman;serif"/>
          <w:sz w:val="28"/>
          <w:szCs w:val="28"/>
        </w:rPr>
        <w:t xml:space="preserve">Современное общество нуждается в способных и талантливых личностях, которые справятся с любыми житейскими трудностями и решат самые сложные задачи, смогут проявить и применить свои таланты и знания во благо, то есть во всем будут удачными. Именно успешные люди являются основой современного общества и государства </w:t>
      </w:r>
    </w:p>
    <w:p>
      <w:pPr>
        <w:pStyle w:val="Style17"/>
        <w:spacing w:lineRule="auto" w:line="240"/>
        <w:rPr/>
      </w:pPr>
      <w:r>
        <w:rPr>
          <w:sz w:val="28"/>
          <w:szCs w:val="28"/>
        </w:rPr>
        <w:t>“</w:t>
      </w:r>
      <w:r>
        <w:rPr>
          <w:rFonts w:ascii="Times New Roman;serif" w:hAnsi="Times New Roman;serif"/>
          <w:sz w:val="28"/>
          <w:szCs w:val="28"/>
        </w:rPr>
        <w:t>Как сделать жизнь классного коллектива позитивной и успешной?”.</w:t>
      </w:r>
    </w:p>
    <w:p>
      <w:pPr>
        <w:pStyle w:val="Style17"/>
        <w:spacing w:lineRule="auto" w:line="240"/>
        <w:rPr/>
      </w:pPr>
      <w:r>
        <w:rPr>
          <w:rFonts w:ascii="Times New Roman;serif" w:hAnsi="Times New Roman;serif"/>
          <w:sz w:val="28"/>
          <w:szCs w:val="28"/>
        </w:rPr>
        <w:t>Размышляя над этой проблемой, я вышла на необходимость создания воспитательной программы, которая позволит систематизировать работу классного коллектива и поможет развиваться учащимся и самому классному руководителю.</w:t>
      </w:r>
    </w:p>
    <w:p>
      <w:pPr>
        <w:pStyle w:val="Style17"/>
        <w:spacing w:lineRule="auto" w:line="240"/>
        <w:rPr/>
      </w:pPr>
      <w:r>
        <w:rPr>
          <w:rFonts w:ascii="Times New Roman;serif" w:hAnsi="Times New Roman;serif"/>
          <w:sz w:val="28"/>
          <w:szCs w:val="28"/>
        </w:rPr>
        <w:t>И взрослому, и ребенку нужно чувствовать собственную значимость и успешность. Степень успешности определяет самочувствие человека, его отношение к миру, желание участвовать в выполняемой работе, стимулирует творчество и сотрудничество. Если ученик будет видеть, что его вклад в общее дело оценен, то в последующих делах он будет участвовать еще активнее и с удовольствием. Инструментом оценки успешности учащихся может служить слово классного руководителя, его интонация, жесты, мимика, система поощрений и награждений. Очень важно оценивать успешность развития и совершенствования каждой личности по мере развития классного коллектива.</w:t>
      </w:r>
    </w:p>
    <w:p>
      <w:pPr>
        <w:pStyle w:val="Style17"/>
        <w:spacing w:lineRule="auto" w:line="240"/>
        <w:rPr/>
      </w:pPr>
      <w:r>
        <w:rPr>
          <w:rFonts w:ascii="Times New Roman;serif" w:hAnsi="Times New Roman;serif"/>
          <w:sz w:val="28"/>
          <w:szCs w:val="28"/>
        </w:rPr>
        <w:t>Личностный подход становится реальным, если процесс воспитания представляет собой целенаправленную систему, в которой гармонично сочетаются специально разработанная программа жизнедеятельности с возможностями саморазвития и самоуправления. Исходя из общечеловеческих ценностей и реалий сегодняшнего дня, человек XXI века должен быть физически здоровым, духовно-нравственным, интеллектуально развитым, целостно мыслящим и активно связанным с окружающим миром, то есть УСПЕШНЫМ.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целом воспитательная работа во 2 - 4классах была многоплановой и разносторонней. Анализ внеклассной и внешкольной воспитательной работы в классе показал, что в течение учебного года был накоплен положительный опыт в организации внеклассных мероприятий с учащимися, работе с родителями. Педагогическими удачами и находками можно считать воспитание толерантности, интереса к учебе и любознательности.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Перспективными целями воспитательной работы в классе являются: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Развитие познавательных интересов и мотивации к учебной деятельности у учащихся, повышение успеваемости.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ближайшем будущем необходимо решать такие первоочередные задачи:</w: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Продолжать работу по развитию самоуправления в классе.</w: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Развитие лидерских качеств учащихся.</w: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Совершенствовать навыки культурного поведения и культуры общения.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Считаю, что участие ребят в классных и общешкольных мероприятиях способствовало сплочению и формированию классного коллектива.</w:t>
        <w:br/>
        <w:br/>
      </w:r>
    </w:p>
    <w:p>
      <w:pPr>
        <w:pStyle w:val="Normal"/>
        <w:widowControl/>
        <w:bidi w:val="0"/>
        <w:spacing w:lineRule="auto" w:line="276" w:before="0" w:after="200"/>
        <w:ind w:left="-17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ind w:left="-17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Пояснительная записка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Воспитательная работа в начальной школе предполагает создание единой  непрерывной системы образовательно-воспитательного пространства, которое отвечает интересам ребенка, семьи и  общества в целом и направлена:  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на здоровьесберегающее образование,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- на развитие физической, общественной активности ребенка,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- на выявление и сопровождение талантливых детей,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- на формирование у школьников  потребности в созидательном труде, 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- на удовлетворение   интеллектуальных, нравственных, культурных, эстетических потребностей  школьников.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Работа строится так, чтобы каждый школьник мог попробовать себя в разных сферах деятельности,  почувствовал успешность и в конечном итоге проявил себя инициатором в организации и проведении общественно значимых дел и инициатив.    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    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Непрерывный образовательно-воспитательный процесс  в  школе осуществляется ступенчато. Следовательно, и задачи, стоящие перед педагогами, изменяются в зависимости от возрастных характеристик ребенка. </w:t>
        <w:br/>
        <w:t xml:space="preserve">В начальной школе ведущим в воспитании является адаптация ребенка  в социуме школы, развитие рефлексии собственного поведения, общение со сверстниками и взрослыми, воспитание гражданина. </w:t>
        <w:br/>
        <w:t xml:space="preserve">    Воспитательная работа в начальных классах построена по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  <w:lang w:eastAsia="ru-RU"/>
        </w:rPr>
        <w:t>принципу концентричности: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   по тематическим периодам ученикам предлагаются мероприятия и виды работ от простых (1 класс) к более сложным    по содержанию, выполнению во 2-м, 3-м, 4-м классах. 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         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Основу воспитательной системы начальных классов     определяют следующие принципы: 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 </w:t>
        <w:br/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- гуманистическое воспитание; </w:t>
        <w:br/>
        <w:t xml:space="preserve">- личностно-ориентированный подход;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принцип коллективизма;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-доступность;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-научность.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Вся воспитательная работа в начальной школе проводится по  плану учителя начальных классов, общешкольному воспитательному плану. Эти планы  несут определённые цели и задачи, исходящие из потребностей школы и классов,  согласовываются между собой  и  дополняют друг друга.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             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 течение учебного года воспитательная работа  может корректироваться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с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учетом сельских, районных  мероприятий и рекомендаций Министерства образования и науки РФ  и Костромской области.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             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  внеклассной деятельности используются  различные формы работы: такие, как беседа, творческие  конкурсы (рисунков, стихов, песен, поделок и др..), КВНы,  экскурсии,  спортивные игры и соревнования, общешкольные утренники, линейки,  творческие отчеты, трудовые десанты, исследовательские работы.</w:t>
      </w:r>
    </w:p>
    <w:p>
      <w:pPr>
        <w:pStyle w:val="Normal"/>
        <w:spacing w:lineRule="auto" w:line="240" w:beforeAutospacing="1" w:afterAutospacing="1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В 2016 – 2017 учебном году  будет продолжена работа по закреплению вновь созданных традиций:  «Ходим в гости друг к другу», Праздник «Прощание с начальной школой». </w:t>
      </w:r>
    </w:p>
    <w:p>
      <w:pPr>
        <w:pStyle w:val="Normal"/>
        <w:spacing w:lineRule="auto" w:line="240" w:beforeAutospacing="1" w:afterAutospacing="1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Воспитательная работа классного руководителя с учениками     начальных классов строится по тематическим периодам.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Такая форма работы позволяет глубоко рассматривать обозначенные вопросы, вызывать интерес у младших школьников,  находить разнообразные подходы к достижению поставленных воспитательных и образовательных  целей и задач.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             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Цели и задачи воспитательной работы в начальных  классах определены целями и задачами всей школы.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Цель (общешкольная): создание условий для формирования социально активной личности, гражданина России с присущими ему взглядами, мотивами деятельности, моделью поведения.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    </w:t>
      </w:r>
      <w:r>
        <w:rPr>
          <w:rFonts w:cs="Times New Roman" w:ascii="Times New Roman" w:hAnsi="Times New Roman"/>
          <w:color w:val="000000"/>
          <w:sz w:val="28"/>
          <w:szCs w:val="28"/>
        </w:rPr>
        <w:t>Гуманизация воспитательного процесса, выражающаяся в создании условий для интеллектуального, спортивно-оздоровительного и культурно-эстетического развития на основе свободы выбора учащимися траектории своего развития.</w:t>
      </w:r>
    </w:p>
    <w:p>
      <w:pPr>
        <w:pStyle w:val="Normal"/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   </w:t>
      </w:r>
      <w:r>
        <w:rPr>
          <w:rFonts w:cs="Times New Roman" w:ascii="Times New Roman" w:hAnsi="Times New Roman"/>
          <w:color w:val="000000"/>
          <w:sz w:val="28"/>
          <w:szCs w:val="28"/>
        </w:rPr>
        <w:t>Поддержание и укрепление школьных традиций, способствующих созданию общешкольного коллектива, воспитанию гражданской позиции и патриотических чувств, развитию толерантных отношений среди коллектива учащихся.</w:t>
      </w:r>
    </w:p>
    <w:p>
      <w:pPr>
        <w:pStyle w:val="Normal"/>
        <w:shd w:val="clear" w:color="auto" w:fill="FFFFFF"/>
        <w:spacing w:before="30" w:after="30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    </w:t>
      </w:r>
      <w:r>
        <w:rPr>
          <w:rFonts w:cs="Times New Roman" w:ascii="Times New Roman" w:hAnsi="Times New Roman"/>
          <w:color w:val="000000"/>
          <w:sz w:val="28"/>
          <w:szCs w:val="28"/>
        </w:rPr>
        <w:t>Развитие органов ученического самоуправления.</w:t>
      </w:r>
    </w:p>
    <w:p>
      <w:pPr>
        <w:pStyle w:val="Normal"/>
        <w:shd w:val="clear" w:color="auto" w:fill="FFFFFF"/>
        <w:spacing w:before="30" w:after="30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     </w:t>
      </w:r>
      <w:r>
        <w:rPr>
          <w:rFonts w:cs="Times New Roman" w:ascii="Times New Roman" w:hAnsi="Times New Roman"/>
          <w:color w:val="000000"/>
          <w:sz w:val="28"/>
          <w:szCs w:val="28"/>
        </w:rPr>
        <w:t>Совершенствование методического мастерства классных руководителей, овладение диагностикой как средством для улучшения учебно-воспитательной работы, как инструмент.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Создание в школе условий для развития личности ребенка в условиях гуманистического воспитания  с учетом требований новой   современной школы.     </w: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Воспитание понимания необходимости непрерывной связи  личного развития и благополучия с аналогичными интересами общества в целом.</w: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Всестороннее развитие человека, охватывающее интеллектуальный, нравственный, культурный, эстетический, политический рост личности.</w: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Отношение к труду, являющееся показателем человеческой сущности, постоянное самосовершенствование и самовоспитание, достойное и уважительное отношение к обществу и самому себе.</w: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Физическое развитие, гигиеническая культура, соблюдение правил человеческого общежития – естественных и естественно- приемлемых норм культурного человека.</w: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Повышение имиджа школы.</w:t>
      </w:r>
    </w:p>
    <w:p>
      <w:pPr>
        <w:pStyle w:val="Normal"/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Направления воспитательной работы:</w:t>
      </w:r>
    </w:p>
    <w:p>
      <w:pPr>
        <w:pStyle w:val="Normal"/>
        <w:shd w:val="clear" w:color="auto" w:fill="FFFFFF"/>
        <w:spacing w:before="30" w:after="30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        </w:t>
      </w:r>
      <w:r>
        <w:rPr>
          <w:rFonts w:cs="Times New Roman" w:ascii="Times New Roman" w:hAnsi="Times New Roman"/>
          <w:color w:val="000000"/>
          <w:sz w:val="28"/>
          <w:szCs w:val="28"/>
        </w:rPr>
        <w:t>развитие познавательных интересов, творческой активности учащихся;</w:t>
      </w:r>
    </w:p>
    <w:p>
      <w:pPr>
        <w:pStyle w:val="Normal"/>
        <w:shd w:val="clear" w:color="auto" w:fill="FFFFFF"/>
        <w:spacing w:before="30" w:after="30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        </w:t>
      </w:r>
      <w:r>
        <w:rPr>
          <w:rFonts w:cs="Times New Roman" w:ascii="Times New Roman" w:hAnsi="Times New Roman"/>
          <w:color w:val="000000"/>
          <w:sz w:val="28"/>
          <w:szCs w:val="28"/>
        </w:rPr>
        <w:t>нравственно-правовое и патриотическое воспитание школьников;</w:t>
      </w:r>
    </w:p>
    <w:p>
      <w:pPr>
        <w:pStyle w:val="Normal"/>
        <w:shd w:val="clear" w:color="auto" w:fill="FFFFFF"/>
        <w:spacing w:before="30" w:after="30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        </w:t>
      </w:r>
      <w:r>
        <w:rPr>
          <w:rFonts w:cs="Times New Roman" w:ascii="Times New Roman" w:hAnsi="Times New Roman"/>
          <w:color w:val="000000"/>
          <w:sz w:val="28"/>
          <w:szCs w:val="28"/>
        </w:rPr>
        <w:t>художественная деятельность и эстетическое воспитание;</w:t>
      </w:r>
    </w:p>
    <w:p>
      <w:pPr>
        <w:pStyle w:val="Normal"/>
        <w:shd w:val="clear" w:color="auto" w:fill="FFFFFF"/>
        <w:spacing w:before="30" w:after="30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        </w:t>
      </w:r>
      <w:r>
        <w:rPr>
          <w:rFonts w:cs="Times New Roman" w:ascii="Times New Roman" w:hAnsi="Times New Roman"/>
          <w:color w:val="000000"/>
          <w:sz w:val="28"/>
          <w:szCs w:val="28"/>
        </w:rPr>
        <w:t>коллективные творческие дела;</w:t>
      </w:r>
    </w:p>
    <w:p>
      <w:pPr>
        <w:pStyle w:val="Normal"/>
        <w:shd w:val="clear" w:color="auto" w:fill="FFFFFF"/>
        <w:spacing w:before="30" w:after="30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        </w:t>
      </w:r>
      <w:r>
        <w:rPr>
          <w:rFonts w:cs="Times New Roman" w:ascii="Times New Roman" w:hAnsi="Times New Roman"/>
          <w:color w:val="000000"/>
          <w:sz w:val="28"/>
          <w:szCs w:val="28"/>
        </w:rPr>
        <w:t>трудовая деятельность;</w:t>
      </w:r>
    </w:p>
    <w:p>
      <w:pPr>
        <w:pStyle w:val="Normal"/>
        <w:shd w:val="clear" w:color="auto" w:fill="FFFFFF"/>
        <w:spacing w:before="30" w:after="30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        </w:t>
      </w:r>
      <w:r>
        <w:rPr>
          <w:rFonts w:cs="Times New Roman" w:ascii="Times New Roman" w:hAnsi="Times New Roman"/>
          <w:color w:val="000000"/>
          <w:sz w:val="28"/>
          <w:szCs w:val="28"/>
        </w:rPr>
        <w:t>спортивно-оздоровительная работа;</w:t>
      </w:r>
    </w:p>
    <w:p>
      <w:pPr>
        <w:pStyle w:val="Normal"/>
        <w:shd w:val="clear" w:color="auto" w:fill="FFFFFF"/>
        <w:spacing w:before="30" w:after="30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        </w:t>
      </w:r>
      <w:r>
        <w:rPr>
          <w:rFonts w:cs="Times New Roman" w:ascii="Times New Roman" w:hAnsi="Times New Roman"/>
          <w:color w:val="000000"/>
          <w:sz w:val="28"/>
          <w:szCs w:val="28"/>
        </w:rPr>
        <w:t>совершенствование системы дополнительного образования;</w:t>
      </w:r>
    </w:p>
    <w:p>
      <w:pPr>
        <w:pStyle w:val="Normal"/>
        <w:shd w:val="clear" w:color="auto" w:fill="FFFFFF"/>
        <w:spacing w:before="30" w:after="30"/>
        <w:ind w:left="360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ListParagraph"/>
        <w:spacing w:lineRule="auto" w:line="240" w:beforeAutospacing="1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Для всестороннего развития личности школьников, для получения учениками возможности реализовать свои интересы и потребности,    в начальной школе организована работа кружков внеурочной деятельности:</w:t>
      </w:r>
    </w:p>
    <w:tbl>
      <w:tblPr>
        <w:tblpPr w:bottomFromText="0" w:horzAnchor="text" w:leftFromText="180" w:rightFromText="180" w:tblpX="0" w:tblpY="0" w:topFromText="0" w:vertAnchor="text"/>
        <w:tblW w:w="9331" w:type="dxa"/>
        <w:jc w:val="right"/>
        <w:tblInd w:w="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38" w:type="dxa"/>
          <w:bottom w:w="0" w:type="dxa"/>
          <w:right w:w="108" w:type="dxa"/>
        </w:tblCellMar>
        <w:tblLook w:val="00a0"/>
      </w:tblPr>
      <w:tblGrid>
        <w:gridCol w:w="555"/>
        <w:gridCol w:w="2160"/>
        <w:gridCol w:w="4080"/>
        <w:gridCol w:w="2535"/>
      </w:tblGrid>
      <w:tr>
        <w:trPr>
          <w:trHeight w:val="581" w:hRule="atLeast"/>
        </w:trPr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  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Название кружка</w:t>
            </w:r>
          </w:p>
        </w:tc>
        <w:tc>
          <w:tcPr>
            <w:tcW w:w="4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Руководитель                                              </w:t>
            </w:r>
          </w:p>
        </w:tc>
        <w:tc>
          <w:tcPr>
            <w:tcW w:w="2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   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Класс                              </w:t>
            </w:r>
          </w:p>
        </w:tc>
      </w:tr>
      <w:tr>
        <w:trPr/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«Я познаю и исследую мир»</w:t>
            </w:r>
          </w:p>
        </w:tc>
        <w:tc>
          <w:tcPr>
            <w:tcW w:w="4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Хлябинова В. В.</w:t>
            </w:r>
          </w:p>
        </w:tc>
        <w:tc>
          <w:tcPr>
            <w:tcW w:w="2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3-4класс (1 час)</w:t>
            </w:r>
          </w:p>
        </w:tc>
      </w:tr>
      <w:tr>
        <w:trPr/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«Истоки»</w:t>
            </w:r>
          </w:p>
        </w:tc>
        <w:tc>
          <w:tcPr>
            <w:tcW w:w="4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Хлябинова В. В.</w:t>
            </w:r>
          </w:p>
        </w:tc>
        <w:tc>
          <w:tcPr>
            <w:tcW w:w="2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3-4 класс (1 час)</w:t>
            </w:r>
          </w:p>
        </w:tc>
      </w:tr>
      <w:tr>
        <w:trPr/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«Спортивная смена»</w:t>
            </w:r>
          </w:p>
        </w:tc>
        <w:tc>
          <w:tcPr>
            <w:tcW w:w="4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Хлябинова В. В.</w:t>
            </w:r>
          </w:p>
        </w:tc>
        <w:tc>
          <w:tcPr>
            <w:tcW w:w="2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3-4 класс (1 час)</w:t>
            </w:r>
          </w:p>
        </w:tc>
      </w:tr>
      <w:tr>
        <w:trPr/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«Почемучки»</w:t>
            </w:r>
          </w:p>
        </w:tc>
        <w:tc>
          <w:tcPr>
            <w:tcW w:w="4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Хлябинова В. В.</w:t>
            </w:r>
          </w:p>
        </w:tc>
        <w:tc>
          <w:tcPr>
            <w:tcW w:w="2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3-4 класс (1 час)</w:t>
            </w:r>
          </w:p>
        </w:tc>
      </w:tr>
      <w:tr>
        <w:trPr/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«Светофорик»</w:t>
            </w:r>
          </w:p>
        </w:tc>
        <w:tc>
          <w:tcPr>
            <w:tcW w:w="4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Изотова Н. А.</w:t>
            </w:r>
          </w:p>
        </w:tc>
        <w:tc>
          <w:tcPr>
            <w:tcW w:w="2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3-4 класс (1 час)</w:t>
            </w:r>
          </w:p>
        </w:tc>
      </w:tr>
      <w:tr>
        <w:trPr/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«Фантазия»</w:t>
            </w:r>
          </w:p>
        </w:tc>
        <w:tc>
          <w:tcPr>
            <w:tcW w:w="40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Изотова Н. А.</w:t>
            </w:r>
          </w:p>
        </w:tc>
        <w:tc>
          <w:tcPr>
            <w:tcW w:w="2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3-4 класс (1 час)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-Развитие в детях нравственных качеств: доброта, честность, справедливость, сострадание другому человеку.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-Привитие навыков коллективистских отношений, активной жизненной позиции.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-Привитие здоровье сберегающих навыков.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-Формирование патриотического сознания,   уважительного отношения к старшему поколению, любви к родному краю.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-Формирование уважительного, ценностного отношения к труду,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-Формирование общетрудовых навыков,  потребности в труде.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План воспитательной работы</w:t>
      </w:r>
    </w:p>
    <w:tbl>
      <w:tblPr>
        <w:tblW w:w="9677" w:type="dxa"/>
        <w:jc w:val="left"/>
        <w:tblInd w:w="-1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val="01e0"/>
      </w:tblPr>
      <w:tblGrid>
        <w:gridCol w:w="611"/>
        <w:gridCol w:w="2954"/>
        <w:gridCol w:w="2540"/>
        <w:gridCol w:w="1766"/>
        <w:gridCol w:w="1806"/>
      </w:tblGrid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Примерная дата проведения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Краткий анализ мероприятия</w:t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7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Торжественная линейка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«День знаний»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01.09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«День знаний»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01.09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Беседа о бережном отношении к учебникам, тетрадям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«Мои друзья – книги»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«Каждый за всех, все за одного»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Конкурс рисунков по ПДД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«Друзья Светофора»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Неделя Добра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Акция «Белый цветок»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___ по __.09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«Мультфильмы в жизни вашего ребенка»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__.09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«Правила поведения в школе»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Работа по благоустройству школьного двора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«Мы помощники взрослым»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Классный час. Конкурс рисунков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«День пожилого человека»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__.09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7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«День учителя»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05.10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«Умей организовать свой досуг»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__.10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«Путешествие по стране сказок»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___.10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Индивидуальные встречи с родителями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«Организация жизнедеятельности школьников дома»; «Успеваемость учащихся 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Классный час. Конкурс рисунков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«Пожарная безопасность»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__.10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874" w:hRule="atLeast"/>
        </w:trPr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Конкурс загадок о здоровье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«Наше здоровье»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«В гостях у Мойдодыра»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__.10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«Я и мои друзья»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___.10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7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07.11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Беседа о дружелюбии и взаимовыручке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«Мой лучший друг»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__.11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Посещение сельской библиотеки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«Царство книг»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__.11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«Учимся вежливости»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__.11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Индивидуальные консультации для родителей учащихся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«Приучайте ваших детей к аккуратности и опрятности»; «Итоги успеваемости 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«Боевое прошлое дедушек и бабушек»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__.11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Конкурс рисунков 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«Прощание с осенью», «Мир, в котором я живу…» 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__.11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7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«Помни правила движения, как таблицу умножения»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__.12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Конкурс скороговорок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«Хочешь быть здоровым – будь им!»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«О воспитании, обязательности, точности ребенка»; «Итоги успеваемости 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__.12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Классный час, посвященный Дню конституции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«Я - патриот»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__.12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«Здравствуй, Зимушка-Зима!»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«Лепим снеговика»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Классный час. Семейный зодиакальный коллапс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«Мы такие разные!»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16.12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Подготовка к новогоднему утреннику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«Новый год идет по свету»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«Новогодний детектив»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Конец месяца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7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«Как стать Нехворайкой»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__.01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«Катание на санках»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Конкурс пословиц и поговорок о здоровье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«Здоровье за деньги не купишь»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Классный час. Конкурс  кроссвордов, загадок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«Самая эрудированная семья»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__.01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«Наш помощник -светофор»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Индивидуальные консультации с родителями учащихся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«С каким настроением ребенок идет в школу?»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Классный час. Анкета «Кем я хочу быть?»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«Татьянин день»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7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Классный час. Встреча с ветеранами труда, посещение Комнаты Славы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«Здесь у руин Сталинграда, смерть повернула назад»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___.02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«Воспитание культуры поведения детей в общественных местах»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___.02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«Что означают наши имена?»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__.02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«Если вы обнаружили подозрительный предмет»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__.02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«День защитников Отечества»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23.02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«Чтобы радость людям дарить, надо добрым и вежливым быть»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__.02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соревнований совместно с дошкольной группой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23.02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7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Классный час (Семейные рецепты блинов)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«Масленица»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начале месяца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«Потому что мама рядом»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__.03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Индивидуальные консультации с родителями обучающихся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«Одежда школьника и его учебные принадлежности»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«Я здоровье берегу, сам себе я помогу»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__.03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Конкурс рисунков о здоровье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«Если хочешь быть здоров – закаляйся!»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Выставка декоративно –прикладного, технического, художественного творчества.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Конкурс загадок и пословиц о весне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«Пришла «Весна- красна!»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7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«День смеха»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__.04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«Космос и мы»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Классный час (викторина среди детей и родителей)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«Страна героев любимых книг»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__.04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«Школа и здоровье вашего ребенка»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__.04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Конкурс физминуток (пальчиковая гимнастика)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«Мы писали, мы писали…»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Классный час (о домашнем друге)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«Эти забавные животные»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__.04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Работа по благоустройству школьного двора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«1 мая – праздник весны и труда»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7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«1 мая», «9 мая»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начале месяца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Работа по благоустройству школьного двора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Классный час (к 9 мая)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«Праздник со слезами на глазах», «Вахта памяти»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__.05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Индивидуальные консультации с родителями учащихся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«Советы родителям на лето»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Классный час по ПДД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«Наступает лето. Твой друг велосипед»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«Итоги работы класса за 2016-2017 уч. год»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Конец месяца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Классный час (посиделки для детей, родителей, бабушек и дедушек)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«Веселье и труд рядом живут»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__.05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Прощание с начальной школой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Утренник 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__.05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Июнь -Работа оздоровительного лагеря</w:t>
            </w:r>
          </w:p>
        </w:tc>
      </w:tr>
      <w:tr>
        <w:trPr/>
        <w:tc>
          <w:tcPr>
            <w:tcW w:w="96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Июль - </w:t>
            </w:r>
            <w:bookmarkStart w:id="0" w:name="__DdeLink__1560_601084394"/>
            <w:bookmarkEnd w:id="0"/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работа по плану летней занятости </w:t>
            </w:r>
          </w:p>
        </w:tc>
      </w:tr>
      <w:tr>
        <w:trPr/>
        <w:tc>
          <w:tcPr>
            <w:tcW w:w="96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Август - работа по плану летней занятости 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center"/>
        <w:rPr/>
      </w:pPr>
      <w:r>
        <w:rPr/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start="2"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altName w:val="serif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4b47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locked/>
    <w:rsid w:val="00743047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locked/>
    <w:rsid w:val="00743047"/>
    <w:rPr/>
  </w:style>
  <w:style w:type="character" w:styleId="C2">
    <w:name w:val="c2"/>
    <w:basedOn w:val="DefaultParagraphFont"/>
    <w:qFormat/>
    <w:rPr/>
  </w:style>
  <w:style w:type="character" w:styleId="C1">
    <w:name w:val="c1"/>
    <w:basedOn w:val="DefaultParagraphFont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5b6bfb"/>
    <w:pPr>
      <w:ind w:left="720" w:hanging="0"/>
    </w:pPr>
    <w:rPr/>
  </w:style>
  <w:style w:type="paragraph" w:styleId="Style21">
    <w:name w:val="Header"/>
    <w:basedOn w:val="Normal"/>
    <w:link w:val="a5"/>
    <w:uiPriority w:val="99"/>
    <w:semiHidden/>
    <w:rsid w:val="0074304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7"/>
    <w:uiPriority w:val="99"/>
    <w:rsid w:val="0074304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paragraph" w:styleId="C5">
    <w:name w:val="c5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4">
    <w:name w:val="c4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">
    <w:name w:val="c3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6648ef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numbering" Target="numbering.xml"/><Relationship Id="rId7" Type="http://schemas.openxmlformats.org/officeDocument/2006/relationships/customXml" Target="../customXml/item1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SWXKEJWT4FA5-1370150554-362</_dlc_DocId>
    <_dlc_DocIdUrl xmlns="369ecff9-9d91-49ad-b6c8-2386e6911df0">
      <Url>http://edu-sps.koiro.local/MR/Mant-Shul/1/_layouts/15/DocIdRedir.aspx?ID=SWXKEJWT4FA5-1370150554-362</Url>
      <Description>SWXKEJWT4FA5-1370150554-362</Description>
    </_dlc_DocIdUrl>
  </documentManagement>
</p:properties>
</file>

<file path=customXml/itemProps1.xml><?xml version="1.0" encoding="utf-8"?>
<ds:datastoreItem xmlns:ds="http://schemas.openxmlformats.org/officeDocument/2006/customXml" ds:itemID="{E6920AB5-2A4B-4700-A2FD-A78594B76BB1}"/>
</file>

<file path=customXml/itemProps2.xml><?xml version="1.0" encoding="utf-8"?>
<ds:datastoreItem xmlns:ds="http://schemas.openxmlformats.org/officeDocument/2006/customXml" ds:itemID="{2646C79D-A603-4143-8297-FE320F53DACF}"/>
</file>

<file path=customXml/itemProps3.xml><?xml version="1.0" encoding="utf-8"?>
<ds:datastoreItem xmlns:ds="http://schemas.openxmlformats.org/officeDocument/2006/customXml" ds:itemID="{3B5D9100-A789-432A-BDA0-FEAA2BB11860}"/>
</file>

<file path=customXml/itemProps4.xml><?xml version="1.0" encoding="utf-8"?>
<ds:datastoreItem xmlns:ds="http://schemas.openxmlformats.org/officeDocument/2006/customXml" ds:itemID="{6997B006-95B4-428A-B4CB-41785DB9A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Application>LibreOffice/5.1.2.2$Windows_X86_64 LibreOffice_project/d3bf12ecb743fc0d20e0be0c58ca359301eb705f</Application>
  <Pages>15</Pages>
  <Words>1712</Word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/>
  <cp:revision>15</cp:revision>
  <dcterms:created xsi:type="dcterms:W3CDTF">2014-02-27T16:41:00Z</dcterms:created>
  <dcterms:modified xsi:type="dcterms:W3CDTF">2017-03-04T12:57:11Z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0x010100446F750D5AEE7D4DACCCBB8C810D84A5</vt:lpwstr>
  </property>
  <property fmtid="{D5CDD505-2E9C-101B-9397-08002B2CF9AE}" pid="9" name="_dlc_DocIdItemGuid">
    <vt:lpwstr>6f8babb7-0089-4a92-873a-c96d5b334c5e</vt:lpwstr>
  </property>
</Properties>
</file>