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A6" w:rsidRPr="003113A6" w:rsidRDefault="003113A6" w:rsidP="003113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A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УТВЕРЖДАЮ:</w:t>
      </w:r>
    </w:p>
    <w:p w:rsidR="003113A6" w:rsidRPr="003113A6" w:rsidRDefault="003113A6" w:rsidP="00311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3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Директор школы</w:t>
      </w:r>
      <w:r w:rsidRPr="003113A6">
        <w:rPr>
          <w:rFonts w:ascii="Times New Roman" w:hAnsi="Times New Roman" w:cs="Times New Roman"/>
          <w:sz w:val="24"/>
          <w:szCs w:val="24"/>
        </w:rPr>
        <w:t>: Т.И.Кешокова</w:t>
      </w:r>
      <w:r w:rsidRPr="00311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3A6" w:rsidRPr="003113A6" w:rsidRDefault="003113A6" w:rsidP="00311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3A6" w:rsidRDefault="003113A6" w:rsidP="003113A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113A6">
        <w:rPr>
          <w:sz w:val="24"/>
          <w:szCs w:val="24"/>
        </w:rPr>
        <w:t xml:space="preserve">План работы с одарёнными детьми  </w:t>
      </w:r>
    </w:p>
    <w:p w:rsidR="003113A6" w:rsidRPr="003113A6" w:rsidRDefault="003113A6" w:rsidP="003113A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МКОУ Елизаровская ООШ</w:t>
      </w:r>
      <w:r w:rsidRPr="003113A6">
        <w:rPr>
          <w:sz w:val="24"/>
          <w:szCs w:val="24"/>
        </w:rPr>
        <w:t xml:space="preserve">                                                                                                           на 2016 - 2017 учебный год</w:t>
      </w:r>
    </w:p>
    <w:p w:rsidR="003113A6" w:rsidRPr="003113A6" w:rsidRDefault="003113A6" w:rsidP="003113A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113A6">
        <w:rPr>
          <w:sz w:val="24"/>
          <w:szCs w:val="24"/>
        </w:rPr>
        <w:t xml:space="preserve">Цель: </w:t>
      </w:r>
      <w:r w:rsidRPr="003113A6">
        <w:rPr>
          <w:b w:val="0"/>
          <w:sz w:val="24"/>
          <w:szCs w:val="24"/>
        </w:rPr>
        <w:t xml:space="preserve"> обеспечение  условий для создания  системы выявления, развития и поддержки одаренных детей в различных областях интеллектуальной и творческой деятельности.                                                                                                                                                                 </w:t>
      </w:r>
    </w:p>
    <w:p w:rsidR="003113A6" w:rsidRPr="003113A6" w:rsidRDefault="003113A6" w:rsidP="003113A6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3113A6">
        <w:rPr>
          <w:sz w:val="24"/>
          <w:szCs w:val="24"/>
        </w:rPr>
        <w:t xml:space="preserve">Задачи: </w:t>
      </w:r>
    </w:p>
    <w:p w:rsidR="003113A6" w:rsidRPr="003113A6" w:rsidRDefault="003113A6" w:rsidP="0031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3A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113A6">
        <w:rPr>
          <w:rFonts w:ascii="Times New Roman" w:eastAsia="Times New Roman" w:hAnsi="Times New Roman" w:cs="Times New Roman"/>
          <w:sz w:val="24"/>
          <w:szCs w:val="24"/>
        </w:rPr>
        <w:t>- выявление  и развития детской одаренности и адресно</w:t>
      </w:r>
      <w:r w:rsidRPr="003113A6">
        <w:rPr>
          <w:rFonts w:ascii="Times New Roman" w:hAnsi="Times New Roman" w:cs="Times New Roman"/>
          <w:sz w:val="24"/>
          <w:szCs w:val="24"/>
        </w:rPr>
        <w:t xml:space="preserve">й поддержки детей </w:t>
      </w:r>
      <w:r w:rsidRPr="003113A6">
        <w:rPr>
          <w:rFonts w:ascii="Times New Roman" w:eastAsia="Times New Roman" w:hAnsi="Times New Roman" w:cs="Times New Roman"/>
          <w:sz w:val="24"/>
          <w:szCs w:val="24"/>
        </w:rPr>
        <w:t xml:space="preserve"> на основе инновационных технологий;</w:t>
      </w:r>
    </w:p>
    <w:p w:rsidR="003113A6" w:rsidRPr="003113A6" w:rsidRDefault="003113A6" w:rsidP="003113A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113A6">
        <w:rPr>
          <w:b w:val="0"/>
          <w:sz w:val="24"/>
          <w:szCs w:val="24"/>
        </w:rPr>
        <w:t>- помощь одарённым детям в самораскрытии;</w:t>
      </w:r>
    </w:p>
    <w:p w:rsidR="003113A6" w:rsidRPr="003113A6" w:rsidRDefault="003113A6" w:rsidP="0031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3A6">
        <w:rPr>
          <w:rFonts w:ascii="Times New Roman" w:eastAsia="Times New Roman" w:hAnsi="Times New Roman" w:cs="Times New Roman"/>
          <w:sz w:val="24"/>
          <w:szCs w:val="24"/>
        </w:rPr>
        <w:t>- расширение возможностей для участия способных и одарённых школьников в разных формах творческой деятельности.</w:t>
      </w:r>
    </w:p>
    <w:tbl>
      <w:tblPr>
        <w:tblpPr w:leftFromText="180" w:rightFromText="180" w:vertAnchor="text" w:horzAnchor="margin" w:tblpXSpec="center" w:tblpY="279"/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494"/>
        <w:gridCol w:w="992"/>
        <w:gridCol w:w="142"/>
        <w:gridCol w:w="2384"/>
      </w:tblGrid>
      <w:tr w:rsidR="003113A6" w:rsidRPr="003113A6" w:rsidTr="003113A6">
        <w:trPr>
          <w:trHeight w:val="496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13A6" w:rsidRPr="003113A6" w:rsidTr="003113A6">
        <w:trPr>
          <w:trHeight w:val="535"/>
        </w:trPr>
        <w:tc>
          <w:tcPr>
            <w:tcW w:w="10147" w:type="dxa"/>
            <w:gridSpan w:val="5"/>
            <w:vAlign w:val="center"/>
          </w:tcPr>
          <w:p w:rsidR="003113A6" w:rsidRPr="003113A6" w:rsidRDefault="003113A6" w:rsidP="003113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3A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плана работы с одарёнными детьми (ОД)</w:t>
            </w: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- практикум: «Умственная одаренность и ее психологические проявления. Склонности учителя к работе с ОД». 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113A6" w:rsidRPr="003113A6" w:rsidTr="003113A6">
        <w:trPr>
          <w:trHeight w:val="445"/>
        </w:trPr>
        <w:tc>
          <w:tcPr>
            <w:tcW w:w="10147" w:type="dxa"/>
            <w:gridSpan w:val="5"/>
            <w:vAlign w:val="center"/>
          </w:tcPr>
          <w:p w:rsidR="003113A6" w:rsidRPr="003113A6" w:rsidRDefault="003113A6" w:rsidP="003113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3A6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диагностических материалов          (анкеты для родителей, тесты для учащихся, карты наблюдений и др.).</w:t>
            </w:r>
          </w:p>
        </w:tc>
        <w:tc>
          <w:tcPr>
            <w:tcW w:w="992" w:type="dxa"/>
            <w:vMerge w:val="restart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113A6" w:rsidRPr="003113A6" w:rsidTr="003113A6">
        <w:trPr>
          <w:trHeight w:val="643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интересов и склонностей обучающихся: уточнение критериев всех видов одаренности.</w:t>
            </w:r>
          </w:p>
        </w:tc>
        <w:tc>
          <w:tcPr>
            <w:tcW w:w="992" w:type="dxa"/>
            <w:vMerge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Merge w:val="restart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родителей и индивидуальные беседы.</w:t>
            </w:r>
          </w:p>
        </w:tc>
        <w:tc>
          <w:tcPr>
            <w:tcW w:w="992" w:type="dxa"/>
            <w:vMerge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Merge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отбор одаренных, талантливых детей. Составление базы данных ОД, ее пополнение.</w:t>
            </w:r>
          </w:p>
        </w:tc>
        <w:tc>
          <w:tcPr>
            <w:tcW w:w="992" w:type="dxa"/>
            <w:vMerge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 и ВР</w:t>
            </w:r>
          </w:p>
        </w:tc>
      </w:tr>
      <w:tr w:rsidR="003113A6" w:rsidRPr="003113A6" w:rsidTr="003113A6">
        <w:trPr>
          <w:trHeight w:val="535"/>
        </w:trPr>
        <w:tc>
          <w:tcPr>
            <w:tcW w:w="10147" w:type="dxa"/>
            <w:gridSpan w:val="5"/>
            <w:vAlign w:val="center"/>
          </w:tcPr>
          <w:p w:rsidR="003113A6" w:rsidRPr="003113A6" w:rsidRDefault="003113A6" w:rsidP="003113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3A6">
              <w:rPr>
                <w:rFonts w:ascii="Times New Roman" w:hAnsi="Times New Roman"/>
                <w:b/>
                <w:sz w:val="24"/>
                <w:szCs w:val="24"/>
              </w:rPr>
              <w:t>Работа с ОД по индивидуальным планам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наставников ОД в соответствии с базой данных.</w:t>
            </w:r>
          </w:p>
        </w:tc>
        <w:tc>
          <w:tcPr>
            <w:tcW w:w="992" w:type="dxa"/>
            <w:vAlign w:val="center"/>
          </w:tcPr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Сен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526" w:type="dxa"/>
            <w:gridSpan w:val="2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113A6" w:rsidRPr="003113A6" w:rsidTr="003113A6">
        <w:trPr>
          <w:trHeight w:val="71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индивидуальных планов  работы с ОД.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2526" w:type="dxa"/>
            <w:gridSpan w:val="2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 с учителями – предметниками по  индивидуальному плану работы с ОД. Утверждение индивидуальных планов  работы с ОД.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2526" w:type="dxa"/>
            <w:gridSpan w:val="2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индивидуальных планов работы с ОД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113A6" w:rsidRPr="003113A6" w:rsidTr="003113A6">
        <w:trPr>
          <w:trHeight w:val="535"/>
        </w:trPr>
        <w:tc>
          <w:tcPr>
            <w:tcW w:w="10147" w:type="dxa"/>
            <w:gridSpan w:val="5"/>
            <w:vAlign w:val="center"/>
          </w:tcPr>
          <w:p w:rsidR="003113A6" w:rsidRPr="003113A6" w:rsidRDefault="003113A6" w:rsidP="003113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3A6">
              <w:rPr>
                <w:rFonts w:ascii="Times New Roman" w:hAnsi="Times New Roman"/>
                <w:b/>
                <w:sz w:val="24"/>
                <w:szCs w:val="24"/>
              </w:rPr>
              <w:t>Интеллектуальное развитие ОД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проведения школьного тура олимпиад.</w:t>
            </w:r>
          </w:p>
        </w:tc>
        <w:tc>
          <w:tcPr>
            <w:tcW w:w="992" w:type="dxa"/>
            <w:vAlign w:val="center"/>
          </w:tcPr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2526" w:type="dxa"/>
            <w:gridSpan w:val="2"/>
            <w:vMerge w:val="restart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школьном этапе</w:t>
            </w: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олимпиад.</w:t>
            </w:r>
          </w:p>
        </w:tc>
        <w:tc>
          <w:tcPr>
            <w:tcW w:w="992" w:type="dxa"/>
            <w:vMerge w:val="restart"/>
            <w:vAlign w:val="center"/>
          </w:tcPr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муниципальном этапе </w:t>
            </w: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олимпиад.</w:t>
            </w:r>
          </w:p>
        </w:tc>
        <w:tc>
          <w:tcPr>
            <w:tcW w:w="992" w:type="dxa"/>
            <w:vMerge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A6" w:rsidRPr="003113A6" w:rsidTr="003113A6">
        <w:trPr>
          <w:trHeight w:val="1261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выставках, конференциях.</w:t>
            </w:r>
          </w:p>
        </w:tc>
        <w:tc>
          <w:tcPr>
            <w:tcW w:w="992" w:type="dxa"/>
            <w:vAlign w:val="center"/>
          </w:tcPr>
          <w:p w:rsid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года согласно плану ОУ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</w:t>
            </w:r>
            <w:r w:rsidR="00C65AB3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результативности работы с  ОД. Пополнение данной электронной базы.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творческих  отчетов, выставок, смотров.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согласно плану ОУ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дир. по ВР</w:t>
            </w:r>
            <w:r w:rsidR="00C65AB3">
              <w:rPr>
                <w:rFonts w:ascii="Times New Roman" w:eastAsia="Times New Roman" w:hAnsi="Times New Roman" w:cs="Times New Roman"/>
                <w:sz w:val="24"/>
                <w:szCs w:val="24"/>
              </w:rPr>
              <w:t>, кл</w:t>
            </w:r>
            <w:proofErr w:type="gramStart"/>
            <w:r w:rsidR="00C65AB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65A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113A6" w:rsidRPr="003113A6" w:rsidTr="003113A6">
        <w:trPr>
          <w:trHeight w:val="535"/>
        </w:trPr>
        <w:tc>
          <w:tcPr>
            <w:tcW w:w="10147" w:type="dxa"/>
            <w:gridSpan w:val="5"/>
            <w:vAlign w:val="center"/>
          </w:tcPr>
          <w:p w:rsidR="003113A6" w:rsidRPr="003113A6" w:rsidRDefault="003113A6" w:rsidP="003113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3A6">
              <w:rPr>
                <w:rFonts w:ascii="Times New Roman" w:hAnsi="Times New Roman"/>
                <w:b/>
                <w:sz w:val="24"/>
                <w:szCs w:val="24"/>
              </w:rPr>
              <w:t>Работа научного общества учащихся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1134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113A6" w:rsidRPr="003113A6" w:rsidTr="003113A6">
        <w:trPr>
          <w:trHeight w:val="79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для исследовательской работы, закрепление руководителей. Индивидуальные консультации.</w:t>
            </w:r>
          </w:p>
        </w:tc>
        <w:tc>
          <w:tcPr>
            <w:tcW w:w="1134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исследовательской работы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134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8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исследовательской работы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навыками работы на компьютере, их совершенствование.</w:t>
            </w:r>
          </w:p>
        </w:tc>
        <w:tc>
          <w:tcPr>
            <w:tcW w:w="1134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исследовательской работы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</w:t>
            </w:r>
          </w:p>
        </w:tc>
        <w:tc>
          <w:tcPr>
            <w:tcW w:w="1134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8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с учащимися:</w:t>
            </w:r>
            <w:r w:rsidRPr="003113A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«т</w:t>
            </w: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оформлению исследовательских работ».  Индивидуальные консультации.</w:t>
            </w:r>
          </w:p>
        </w:tc>
        <w:tc>
          <w:tcPr>
            <w:tcW w:w="1134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8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исследовательских работ. Рецензирование работ руководителями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исследовательских работ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«Методика защиты исследовательских работ». Индивидуальные консультации.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5.9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НОУ, поведение итогов.  Планирование работы  на следующий год.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A6" w:rsidRPr="003113A6" w:rsidTr="003113A6">
        <w:trPr>
          <w:trHeight w:val="535"/>
        </w:trPr>
        <w:tc>
          <w:tcPr>
            <w:tcW w:w="10147" w:type="dxa"/>
            <w:gridSpan w:val="5"/>
            <w:vAlign w:val="center"/>
          </w:tcPr>
          <w:p w:rsidR="003113A6" w:rsidRPr="003113A6" w:rsidRDefault="003113A6" w:rsidP="003113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3A6">
              <w:rPr>
                <w:rFonts w:ascii="Times New Roman" w:hAnsi="Times New Roman"/>
                <w:b/>
                <w:sz w:val="24"/>
                <w:szCs w:val="24"/>
              </w:rPr>
              <w:t>Кружковая работа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Курирование кружковой работы: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программ кружков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секций, клубов</w:t>
            </w: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кружковой работы.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спортивных секций. 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согласно графику</w:t>
            </w:r>
          </w:p>
        </w:tc>
        <w:tc>
          <w:tcPr>
            <w:tcW w:w="2526" w:type="dxa"/>
            <w:gridSpan w:val="2"/>
            <w:vMerge w:val="restart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  спартакиаде.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26" w:type="dxa"/>
            <w:gridSpan w:val="2"/>
            <w:vMerge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A6" w:rsidRPr="003113A6" w:rsidTr="003113A6">
        <w:trPr>
          <w:trHeight w:val="535"/>
        </w:trPr>
        <w:tc>
          <w:tcPr>
            <w:tcW w:w="10147" w:type="dxa"/>
            <w:gridSpan w:val="5"/>
            <w:vAlign w:val="center"/>
          </w:tcPr>
          <w:p w:rsidR="003113A6" w:rsidRPr="003113A6" w:rsidRDefault="003113A6" w:rsidP="003113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3A6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подготовка аналитической информации: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 своевременное пополнение базы данных ОД;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по реализации индивидуальных планов работы с ОД;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олимпиад;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мониторинг результативности работы с  ОД.</w:t>
            </w:r>
          </w:p>
        </w:tc>
        <w:tc>
          <w:tcPr>
            <w:tcW w:w="992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 учителя – предметники, руководители исследовательских работ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 методических материалов по работе с одаренными детьми.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C65AB3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3113A6" w:rsidRPr="003113A6" w:rsidTr="003113A6">
        <w:trPr>
          <w:trHeight w:val="535"/>
        </w:trPr>
        <w:tc>
          <w:tcPr>
            <w:tcW w:w="1135" w:type="dxa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5494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с ОД в 2016/2017</w:t>
            </w: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Планирование работы на следующий год.</w:t>
            </w:r>
          </w:p>
        </w:tc>
        <w:tc>
          <w:tcPr>
            <w:tcW w:w="992" w:type="dxa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6" w:type="dxa"/>
            <w:gridSpan w:val="2"/>
            <w:vAlign w:val="center"/>
          </w:tcPr>
          <w:p w:rsidR="003113A6" w:rsidRPr="003113A6" w:rsidRDefault="003113A6" w:rsidP="0031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A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880546" w:rsidRPr="003113A6" w:rsidRDefault="00880546" w:rsidP="00311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546" w:rsidRPr="003113A6" w:rsidSect="006F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6277"/>
    <w:multiLevelType w:val="hybridMultilevel"/>
    <w:tmpl w:val="517E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3A6"/>
    <w:rsid w:val="003113A6"/>
    <w:rsid w:val="006F5F72"/>
    <w:rsid w:val="00880546"/>
    <w:rsid w:val="00C6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72"/>
  </w:style>
  <w:style w:type="paragraph" w:styleId="1">
    <w:name w:val="heading 1"/>
    <w:basedOn w:val="a"/>
    <w:link w:val="10"/>
    <w:qFormat/>
    <w:rsid w:val="0031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3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113A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SWXKEJWT4FA5-1263475442-202</_dlc_DocId>
    <_dlc_DocIdUrl xmlns="369ecff9-9d91-49ad-b6c8-2386e6911df0">
      <Url>http://xn--44-6kcadhwnl3cfdx.xn--p1ai/MR/Eliz/1/_layouts/15/DocIdRedir.aspx?ID=SWXKEJWT4FA5-1263475442-202</Url>
      <Description>SWXKEJWT4FA5-1263475442-202</Description>
    </_dlc_DocIdUrl>
  </documentManagement>
</p:properties>
</file>

<file path=customXml/itemProps1.xml><?xml version="1.0" encoding="utf-8"?>
<ds:datastoreItem xmlns:ds="http://schemas.openxmlformats.org/officeDocument/2006/customXml" ds:itemID="{327186BD-6D32-4F43-AB8C-05463A372F7C}"/>
</file>

<file path=customXml/itemProps2.xml><?xml version="1.0" encoding="utf-8"?>
<ds:datastoreItem xmlns:ds="http://schemas.openxmlformats.org/officeDocument/2006/customXml" ds:itemID="{7FCBA383-B3C5-48A7-A9F6-7D9C08F7E1FB}"/>
</file>

<file path=customXml/itemProps3.xml><?xml version="1.0" encoding="utf-8"?>
<ds:datastoreItem xmlns:ds="http://schemas.openxmlformats.org/officeDocument/2006/customXml" ds:itemID="{B9C9C917-E268-4340-8985-E385E61EC533}"/>
</file>

<file path=customXml/itemProps4.xml><?xml version="1.0" encoding="utf-8"?>
<ds:datastoreItem xmlns:ds="http://schemas.openxmlformats.org/officeDocument/2006/customXml" ds:itemID="{D88B4A47-CE70-42F8-97B1-00DB02912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750</Words>
  <Characters>4281</Characters>
  <Application>Microsoft Office Word</Application>
  <DocSecurity>0</DocSecurity>
  <Lines>35</Lines>
  <Paragraphs>10</Paragraphs>
  <ScaleCrop>false</ScaleCrop>
  <Company>школа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2016-11-16T09:24:00Z</dcterms:created>
  <dcterms:modified xsi:type="dcterms:W3CDTF">2016-11-16T09:34:00Z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41a9e7b4-55b8-41fd-8438-7e425a4b144d</vt:lpwstr>
  </property>
</Properties>
</file>