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hanging="0"/>
        <w:jc w:val="right"/>
        <w:rPr/>
      </w:pPr>
      <w:r>
        <w:rPr/>
        <w:t>Приложение</w:t>
      </w:r>
    </w:p>
    <w:p>
      <w:pPr>
        <w:pStyle w:val="Normal"/>
        <w:ind w:left="-567" w:hanging="0"/>
        <w:jc w:val="right"/>
        <w:rPr/>
      </w:pPr>
      <w:r>
        <w:rPr/>
      </w:r>
    </w:p>
    <w:p>
      <w:pPr>
        <w:pStyle w:val="Normal"/>
        <w:ind w:left="-567" w:firstLine="132"/>
        <w:jc w:val="right"/>
        <w:rPr/>
      </w:pPr>
      <w:r>
        <w:rPr/>
        <w:t xml:space="preserve"> </w:t>
      </w:r>
      <w:r>
        <w:rPr/>
        <w:t xml:space="preserve">к постановлению администрации </w:t>
      </w:r>
    </w:p>
    <w:p>
      <w:pPr>
        <w:pStyle w:val="Normal"/>
        <w:ind w:left="-567" w:firstLine="132"/>
        <w:jc w:val="right"/>
        <w:rPr/>
      </w:pPr>
      <w:r>
        <w:rPr/>
        <w:t>городского округа город Мантурово</w:t>
      </w:r>
    </w:p>
    <w:p>
      <w:pPr>
        <w:pStyle w:val="Normal"/>
        <w:ind w:left="-567" w:firstLine="708"/>
        <w:jc w:val="right"/>
        <w:rPr/>
      </w:pPr>
      <w:r>
        <w:rPr/>
        <w:t>от « 25  »  августа 2022 г. №   320</w:t>
      </w:r>
    </w:p>
    <w:p>
      <w:pPr>
        <w:pStyle w:val="Normal"/>
        <w:ind w:left="-567" w:firstLine="708"/>
        <w:rPr/>
      </w:pPr>
      <w:r>
        <w:rPr/>
      </w:r>
    </w:p>
    <w:p>
      <w:pPr>
        <w:pStyle w:val="Normal"/>
        <w:rPr>
          <w:b/>
          <w:b/>
        </w:rPr>
      </w:pPr>
      <w:r>
        <w:rPr>
          <w:b/>
        </w:rPr>
      </w:r>
    </w:p>
    <w:p>
      <w:pPr>
        <w:pStyle w:val="Normal"/>
        <w:ind w:left="-567" w:firstLine="567"/>
        <w:jc w:val="center"/>
        <w:rPr>
          <w:b/>
          <w:b/>
        </w:rPr>
      </w:pPr>
      <w:r>
        <w:rPr>
          <w:b/>
        </w:rPr>
        <w:t>Порядок</w:t>
      </w:r>
    </w:p>
    <w:p>
      <w:pPr>
        <w:pStyle w:val="Normal"/>
        <w:ind w:left="-567" w:firstLine="567"/>
        <w:jc w:val="center"/>
        <w:rPr>
          <w:b/>
          <w:b/>
        </w:rPr>
      </w:pPr>
      <w:r>
        <w:rPr>
          <w:b/>
        </w:rPr>
        <w:t>организации питания обучающихся с ограниченными возможностями здоровья, детей-инвалидов, обучающихся в муниципальных бюджетных общеобразовательных учреждениях городского округа город Мантурово</w:t>
      </w:r>
    </w:p>
    <w:p>
      <w:pPr>
        <w:pStyle w:val="Normal"/>
        <w:jc w:val="both"/>
        <w:rPr/>
      </w:pPr>
      <w:r>
        <w:rPr/>
      </w:r>
    </w:p>
    <w:p>
      <w:pPr>
        <w:pStyle w:val="Normal"/>
        <w:jc w:val="both"/>
        <w:rPr/>
      </w:pPr>
      <w:r>
        <w:rPr/>
      </w:r>
    </w:p>
    <w:p>
      <w:pPr>
        <w:pStyle w:val="ListParagraph"/>
        <w:numPr>
          <w:ilvl w:val="0"/>
          <w:numId w:val="1"/>
        </w:numPr>
        <w:jc w:val="center"/>
        <w:rPr>
          <w:b/>
          <w:b/>
        </w:rPr>
      </w:pPr>
      <w:r>
        <w:rPr>
          <w:b/>
        </w:rPr>
        <w:t>Общие положения</w:t>
      </w:r>
    </w:p>
    <w:p>
      <w:pPr>
        <w:pStyle w:val="ListParagraph"/>
        <w:rPr>
          <w:b/>
          <w:b/>
        </w:rPr>
      </w:pPr>
      <w:r>
        <w:rPr>
          <w:b/>
        </w:rPr>
      </w:r>
    </w:p>
    <w:p>
      <w:pPr>
        <w:pStyle w:val="Normal"/>
        <w:ind w:left="-567" w:firstLine="567"/>
        <w:jc w:val="both"/>
        <w:rPr/>
      </w:pPr>
      <w:r>
        <w:rPr/>
        <w:t>1.1. Настоящий порядок разработан в соответствии с федеральными законами от 29 декабря 2012 г. № 273-ФЗ  «Об образовании в Российской Федерации», от 06 октября 2003 г. № 131-ФЗ «Об общих принципах организации местного самоуправления в Российской Федерации», письмом</w:t>
      </w:r>
      <w:r>
        <w:rPr>
          <w:bCs/>
        </w:rPr>
        <w:t xml:space="preserve"> Министерства образования и науки Российской Федерации и Департамента государственной политики в сфере защиты прав детей от 14 января 2016 г.  № 07-81 «Об осуществлении выплат компенсации родителям (законным представителям) детей, обучающихся на дому», </w:t>
      </w:r>
      <w:r>
        <w:rPr/>
        <w:t>в целях предоставления бесплатного двухразового питания обучающимся с ограниченными возможностями здоровья,  детям - инвалидам, обучающимся в образовательных организациях городского округа город Мантурово (далее – обучающиеся с ОВЗ и дети - инвалиды).</w:t>
      </w:r>
    </w:p>
    <w:p>
      <w:pPr>
        <w:pStyle w:val="Normal"/>
        <w:ind w:left="-567" w:firstLine="567"/>
        <w:jc w:val="both"/>
        <w:rPr/>
      </w:pPr>
      <w:r>
        <w:rPr/>
        <w:t>1.2. При одновременном наличии оснований для предоставления обучающимся бесплатного или льготного питания в соответствии с постановлением администрации городского округа город Мантурово от  « 25 »  августа 2022 г. № 319 «Об утверждении Порядка организации питания отдельных категорий обучающихся муниципальных общеобразовательных учреждений городского округа город Мантурово Костромской области» и бесплатного двухразового питания в соответствии с п. 7 ст. 79 Федерального закона от 29 декабря 2012 г. № 273-ФЗ «Об образовании в Российской Федерации» обучающимся предоставляется питание по одному из вышеуказанных оснований по выбору родителей (законных представителей).</w:t>
      </w:r>
    </w:p>
    <w:p>
      <w:pPr>
        <w:pStyle w:val="Normal"/>
        <w:ind w:left="-567" w:firstLine="567"/>
        <w:jc w:val="both"/>
        <w:rPr/>
      </w:pPr>
      <w:r>
        <w:rPr/>
        <w:t>1.3. Бесплатное двухразовое питание не предоставляется детям, находящимся на полном (частичном) государственном обеспечении.</w:t>
      </w:r>
    </w:p>
    <w:p>
      <w:pPr>
        <w:pStyle w:val="Normal"/>
        <w:ind w:left="-567" w:firstLine="567"/>
        <w:jc w:val="both"/>
        <w:rPr/>
      </w:pPr>
      <w:r>
        <w:rPr/>
        <w:t>1.4. Организация и качество питания должны соответствовать санитарно-эпидемиологическим требованиям.</w:t>
      </w:r>
    </w:p>
    <w:p>
      <w:pPr>
        <w:pStyle w:val="Normal"/>
        <w:ind w:left="-567" w:firstLine="567"/>
        <w:jc w:val="both"/>
        <w:rPr/>
      </w:pPr>
      <w:r>
        <w:rPr/>
        <w:t xml:space="preserve">1.5. Координацию работы по организации питания в образовательных организациях городского округа город Мантурово осуществляет </w:t>
      </w:r>
      <w:r>
        <w:rPr>
          <w:rFonts w:eastAsia="Times New Roman" w:cs="Times New Roman"/>
          <w:color w:val="auto"/>
          <w:kern w:val="0"/>
          <w:sz w:val="24"/>
          <w:szCs w:val="24"/>
          <w:lang w:val="ru-RU" w:eastAsia="ar-SA" w:bidi="ar-SA"/>
        </w:rPr>
        <w:t>комитет</w:t>
      </w:r>
      <w:r>
        <w:rPr/>
        <w:t xml:space="preserve"> образования, культуры, молодежи и спорта  администрации городского округа город Мантурово.</w:t>
      </w:r>
    </w:p>
    <w:p>
      <w:pPr>
        <w:pStyle w:val="Normal"/>
        <w:ind w:left="-567" w:firstLine="567"/>
        <w:jc w:val="both"/>
        <w:rPr/>
      </w:pPr>
      <w:r>
        <w:rPr/>
      </w:r>
    </w:p>
    <w:p>
      <w:pPr>
        <w:pStyle w:val="ListParagraph"/>
        <w:numPr>
          <w:ilvl w:val="0"/>
          <w:numId w:val="1"/>
        </w:numPr>
        <w:jc w:val="center"/>
        <w:rPr>
          <w:b/>
          <w:b/>
        </w:rPr>
      </w:pPr>
      <w:r>
        <w:rPr>
          <w:b/>
        </w:rPr>
        <w:t>Организация питания обучающихся в образовательных учреждениях</w:t>
      </w:r>
    </w:p>
    <w:p>
      <w:pPr>
        <w:pStyle w:val="ListParagraph"/>
        <w:rPr>
          <w:b/>
          <w:b/>
        </w:rPr>
      </w:pPr>
      <w:r>
        <w:rPr>
          <w:b/>
        </w:rPr>
      </w:r>
    </w:p>
    <w:p>
      <w:pPr>
        <w:pStyle w:val="Normal"/>
        <w:ind w:left="-567" w:firstLine="567"/>
        <w:jc w:val="both"/>
        <w:rPr/>
      </w:pPr>
      <w:r>
        <w:rPr/>
        <w:t xml:space="preserve"> </w:t>
      </w:r>
      <w:r>
        <w:rPr/>
        <w:t xml:space="preserve">2.1. Право на получение бесплатного двухразового питания имеют обучающиеся с ОВЗ,  дети-инвалиды, обучающиеся в муниципальных бюджетных общеобразовательных учреждениях городского округа город Мантурово. </w:t>
      </w:r>
    </w:p>
    <w:p>
      <w:pPr>
        <w:pStyle w:val="HTMLPreformatted"/>
        <w:ind w:left="-56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 Источниками финансирования питания обучающихся с ОВЗ, детей – инвалидов являются средства субсидии из федерального бюджета, направляемые в рамках реализации Постановления Правительства от 20.06.2020 № 900 «О предоставлении бесплатного питания для школьников младших классов», бюджета Костромской области, направляемых в рамках реализации Соглашения «О предоставлении субсидий из областного бюджета бюджету городского округа город Мантурово Костромской области на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Костромской области», Закона Костромской области от 26.05.2020 № 700-6-ЗКО «О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w:t>
      </w:r>
    </w:p>
    <w:p>
      <w:pPr>
        <w:pStyle w:val="Normal"/>
        <w:ind w:left="-567" w:firstLine="567"/>
        <w:jc w:val="both"/>
        <w:rPr/>
      </w:pPr>
      <w:r>
        <w:rPr/>
        <w:t>2.3. Стоимость двухразового горячего питания обучающихся с ОВЗ,  детей - инвалидов составляет:</w:t>
      </w:r>
    </w:p>
    <w:p>
      <w:pPr>
        <w:pStyle w:val="Normal"/>
        <w:ind w:left="-567" w:firstLine="567"/>
        <w:jc w:val="both"/>
        <w:rPr/>
      </w:pPr>
      <w:r>
        <w:rPr/>
        <w:t xml:space="preserve">Для обучающихся 1-4 классов – не более 127 рублей  63 копеек в день, из них </w:t>
      </w:r>
    </w:p>
    <w:p>
      <w:pPr>
        <w:pStyle w:val="Normal"/>
        <w:ind w:left="-567" w:firstLine="567"/>
        <w:jc w:val="both"/>
        <w:rPr/>
      </w:pPr>
      <w:r>
        <w:rPr/>
        <w:t>- не более 72 рублей 63 копеек – средства субсидий, предоставляемых из федерального бюджета, бюджета Костромской области и бюджета городского округа город Мантурово;</w:t>
      </w:r>
    </w:p>
    <w:p>
      <w:pPr>
        <w:pStyle w:val="Normal"/>
        <w:ind w:left="-567" w:firstLine="567"/>
        <w:jc w:val="both"/>
        <w:rPr/>
      </w:pPr>
      <w:r>
        <w:rPr/>
        <w:t>- не более 55 рублей – средства бюджета городского округа город Мантурово.</w:t>
      </w:r>
    </w:p>
    <w:p>
      <w:pPr>
        <w:pStyle w:val="Normal"/>
        <w:ind w:left="-567" w:firstLine="680"/>
        <w:jc w:val="both"/>
        <w:rPr>
          <w:b/>
          <w:b/>
        </w:rPr>
      </w:pPr>
      <w:r>
        <w:rPr/>
        <w:t xml:space="preserve">Образовавшуюся экономию средств субсидий, предоставленных на организацию бесплатного горячего питания обучающихся, получающих начальное образование в общеобразовательных организациях муниципального образования, направить на обеспечение питания указанной категории обучающихся с целью повышения качества здорового сбалансированного питания и  наполнения предоставляемого рациона основными продуктами питания.  </w:t>
      </w:r>
    </w:p>
    <w:p>
      <w:pPr>
        <w:pStyle w:val="Normal"/>
        <w:ind w:left="-567" w:firstLine="567"/>
        <w:jc w:val="both"/>
        <w:rPr/>
      </w:pPr>
      <w:r>
        <w:rPr/>
        <w:t>Для обучающихся 5-11 классов – не более 120</w:t>
      </w:r>
      <w:r>
        <w:rPr>
          <w:b/>
        </w:rPr>
        <w:t xml:space="preserve">  </w:t>
      </w:r>
      <w:r>
        <w:rPr/>
        <w:t>рублей в день, из них:</w:t>
      </w:r>
    </w:p>
    <w:p>
      <w:pPr>
        <w:pStyle w:val="Normal"/>
        <w:ind w:left="-567" w:firstLine="567"/>
        <w:jc w:val="both"/>
        <w:rPr/>
      </w:pPr>
      <w:r>
        <w:rPr/>
        <w:t>-  14  рублей - средства бюджета Костромской области;</w:t>
      </w:r>
    </w:p>
    <w:p>
      <w:pPr>
        <w:pStyle w:val="Normal"/>
        <w:ind w:left="-567" w:firstLine="567"/>
        <w:jc w:val="both"/>
        <w:rPr/>
      </w:pPr>
      <w:r>
        <w:rPr/>
        <w:t>-  не более 106  рублей – средства бюджета городского округа город Мантурово.</w:t>
      </w:r>
    </w:p>
    <w:p>
      <w:pPr>
        <w:pStyle w:val="Normal"/>
        <w:ind w:left="-567" w:firstLine="567"/>
        <w:jc w:val="both"/>
        <w:rPr/>
      </w:pPr>
      <w:r>
        <w:rPr/>
        <w:t>2.4. Дети – инвалиды, имеющие статус обучающихся с ограниченными возможностями здоровья, получающие образование на дому,  обеспечиваются сухим пайком или получают компенсацию за питание в денежном эквиваленте.</w:t>
      </w:r>
    </w:p>
    <w:p>
      <w:pPr>
        <w:pStyle w:val="Normal"/>
        <w:ind w:left="-567" w:firstLine="567"/>
        <w:jc w:val="both"/>
        <w:rPr/>
      </w:pPr>
      <w:r>
        <w:rPr/>
        <w:t>Стоимость сухого пайка или размер денежной компенсации, с учетом стоимости двухразового питания в общеобразовательных организациях, за один учебный день на дому составляет:</w:t>
      </w:r>
    </w:p>
    <w:p>
      <w:pPr>
        <w:pStyle w:val="ListParagraph"/>
        <w:ind w:left="0" w:hanging="0"/>
        <w:jc w:val="both"/>
        <w:rPr/>
      </w:pPr>
      <w:r>
        <w:rPr/>
        <w:t xml:space="preserve">- для обучающихся 1 – 4 классов – не более 127 рублей 63 копеек; </w:t>
      </w:r>
    </w:p>
    <w:p>
      <w:pPr>
        <w:pStyle w:val="ListParagraph"/>
        <w:ind w:left="0" w:hanging="0"/>
        <w:jc w:val="both"/>
        <w:rPr/>
      </w:pPr>
      <w:r>
        <w:rPr/>
        <w:t xml:space="preserve">- для обучающихся 5 – 11 классов – не более  120 рублей </w:t>
      </w:r>
    </w:p>
    <w:p>
      <w:pPr>
        <w:pStyle w:val="ListParagraph"/>
        <w:ind w:left="-567" w:hanging="0"/>
        <w:jc w:val="both"/>
        <w:rPr/>
      </w:pPr>
      <w:r>
        <w:rPr/>
        <w:t xml:space="preserve">          </w:t>
      </w:r>
      <w:r>
        <w:rPr/>
        <w:t>за счет средств бюджета городского округа город Мантурово.</w:t>
      </w:r>
    </w:p>
    <w:p>
      <w:pPr>
        <w:pStyle w:val="Normal"/>
        <w:ind w:left="-567" w:firstLine="567"/>
        <w:jc w:val="both"/>
        <w:rPr/>
      </w:pPr>
      <w:r>
        <w:rPr/>
        <w:t>2.5. Отчет о затраченных средствах на питание обучающихся с ОВЗ, в том числе детей - инвалидов, направляется муниципальными общеобразовательными учреждениями в МКУ «Объединенная бухгалтерия» городского округа город Мантурово в соответствии с численностью обучающихся с ОВЗ, в том числе детей-инвалидов и количеством учебных дней в прошедшем месяце, ежемесячно не позднее 5 числа месяца, следующего за отчетным периодом.</w:t>
      </w:r>
    </w:p>
    <w:p>
      <w:pPr>
        <w:pStyle w:val="Normal"/>
        <w:ind w:left="-567" w:firstLine="567"/>
        <w:jc w:val="both"/>
        <w:rPr/>
      </w:pPr>
      <w:r>
        <w:rPr/>
        <w:t>2.6. МКУ «Объединенная бухгалтерия» городского округа город Мантурово, исходя из отчетов муниципальных общеобразовательных учреждений, формирует заявку на финансирование питания обучающихся с ОВЗ, в том числе детей – инвалидов,  и направляет ее в финансовый отдел администрации городского округа город Мантурово не позднее 10 числа месяца, следующего за отчетным.</w:t>
      </w:r>
    </w:p>
    <w:p>
      <w:pPr>
        <w:pStyle w:val="Normal"/>
        <w:ind w:left="-567" w:firstLine="567"/>
        <w:jc w:val="both"/>
        <w:rPr/>
      </w:pPr>
      <w:r>
        <w:rPr/>
        <w:t>2.7. Для предоставления бесплатного двухразового питания, сухого пайка или денежной компенсации один из родителей (законных представителей), совместно проживающий с обучающимся, предоставляет в муниципальное бюджетное общеобразовательное  учреждение городского округа город Мантурово:</w:t>
      </w:r>
    </w:p>
    <w:p>
      <w:pPr>
        <w:pStyle w:val="Normal"/>
        <w:ind w:left="-567" w:firstLine="567"/>
        <w:jc w:val="both"/>
        <w:rPr/>
      </w:pPr>
      <w:r>
        <w:rPr/>
        <w:t>а) заявление;</w:t>
      </w:r>
    </w:p>
    <w:p>
      <w:pPr>
        <w:pStyle w:val="Normal"/>
        <w:ind w:left="-567" w:firstLine="567"/>
        <w:jc w:val="both"/>
        <w:rPr/>
      </w:pPr>
      <w:r>
        <w:rPr/>
        <w:t>б) копию свидетельства о рождении;</w:t>
      </w:r>
    </w:p>
    <w:p>
      <w:pPr>
        <w:pStyle w:val="Normal"/>
        <w:ind w:left="-567" w:firstLine="567"/>
        <w:jc w:val="both"/>
        <w:rPr/>
      </w:pPr>
      <w:r>
        <w:rPr/>
        <w:t>в) документ, удостоверяющий личность законного представителя (для усыновителей, опекунов, попечителей);</w:t>
      </w:r>
    </w:p>
    <w:p>
      <w:pPr>
        <w:pStyle w:val="Normal"/>
        <w:ind w:left="-567" w:firstLine="567"/>
        <w:jc w:val="both"/>
        <w:rPr/>
      </w:pPr>
      <w:r>
        <w:rPr/>
        <w:t>г) заключение территориальной психолого-медико-педагогической комиссии;</w:t>
      </w:r>
    </w:p>
    <w:p>
      <w:pPr>
        <w:pStyle w:val="Normal"/>
        <w:ind w:left="-567" w:firstLine="567"/>
        <w:jc w:val="both"/>
        <w:rPr/>
      </w:pPr>
      <w:r>
        <w:rPr/>
        <w:t>д) справка об инвалидности – представляется только для организации питания детей-инвалидов;</w:t>
      </w:r>
    </w:p>
    <w:p>
      <w:pPr>
        <w:pStyle w:val="Normal"/>
        <w:ind w:left="-567" w:firstLine="567"/>
        <w:jc w:val="both"/>
        <w:rPr/>
      </w:pPr>
      <w:r>
        <w:rPr/>
        <w:t>ж) справки из медицинского учреждения с рекомендацией обучения на дому – представляется только для организации питания обучающихся на дому;</w:t>
      </w:r>
    </w:p>
    <w:p>
      <w:pPr>
        <w:pStyle w:val="Normal"/>
        <w:ind w:left="-567" w:firstLine="567"/>
        <w:jc w:val="both"/>
        <w:rPr/>
      </w:pPr>
      <w:r>
        <w:rPr/>
        <w:t>е) согласие на обработку персональных данных.</w:t>
      </w:r>
    </w:p>
    <w:p>
      <w:pPr>
        <w:pStyle w:val="Normal"/>
        <w:ind w:left="-567" w:firstLine="567"/>
        <w:jc w:val="both"/>
        <w:rPr/>
      </w:pPr>
      <w:r>
        <w:rPr/>
        <w:t>Документы представляются в копиях с предъявлением оригиналов для сверки.</w:t>
      </w:r>
    </w:p>
    <w:p>
      <w:pPr>
        <w:pStyle w:val="Normal"/>
        <w:ind w:left="-567" w:firstLine="567"/>
        <w:jc w:val="both"/>
        <w:rPr/>
      </w:pPr>
      <w:r>
        <w:rPr/>
        <w:t>2.8. Расходы на питание обучающихся с ОВЗ, в том числе детей – инвалидов, производятся по фактическому количеству обучающихся.</w:t>
      </w:r>
    </w:p>
    <w:p>
      <w:pPr>
        <w:pStyle w:val="Normal"/>
        <w:ind w:left="-567" w:firstLine="567"/>
        <w:jc w:val="both"/>
        <w:rPr/>
      </w:pPr>
      <w:r>
        <w:rPr/>
        <w:t>2.9. Период предоставления бесплатного питания:</w:t>
      </w:r>
    </w:p>
    <w:p>
      <w:pPr>
        <w:pStyle w:val="Normal"/>
        <w:ind w:left="-567" w:firstLine="567"/>
        <w:jc w:val="both"/>
        <w:rPr/>
      </w:pPr>
      <w:r>
        <w:rPr/>
        <w:t>- с первого учебного дня и до конца учебного года, установленного приказом по муниципальному бюджетному общеобразовательному учреждению городского округа город Мантурово, но не более чем на срок действия заключения территориальной психолого-медико-педагогической комиссии.</w:t>
      </w:r>
    </w:p>
    <w:p>
      <w:pPr>
        <w:pStyle w:val="Normal"/>
        <w:ind w:left="-567" w:firstLine="567"/>
        <w:jc w:val="both"/>
        <w:rPr/>
      </w:pPr>
      <w:r>
        <w:rPr/>
        <w:t>2.10. Бесплатное питание организуется в течение 5 или 6 дней в неделю (в зависимости от режима работы муниципального бюджетного общеобразовательного учреждения) в виде завтрака и обеда.</w:t>
      </w:r>
    </w:p>
    <w:p>
      <w:pPr>
        <w:pStyle w:val="Normal"/>
        <w:ind w:left="-567" w:firstLine="567"/>
        <w:jc w:val="both"/>
        <w:rPr/>
      </w:pPr>
      <w:r>
        <w:rPr/>
        <w:t>2.11. Заявления о предоставлении бесплатного питания обучающимся с ОВЗ, в том числе детям – инвалидам, оформляются по форме, установленной приложением к настоящему Порядку и подаются ежегодно родителями (законными представителями) руководителю муниципального бюджетного общеобразовательного учреждения городского округа город Мантурово до 20 августа текущего года.</w:t>
      </w:r>
    </w:p>
    <w:p>
      <w:pPr>
        <w:pStyle w:val="Normal"/>
        <w:ind w:left="-567" w:firstLine="567"/>
        <w:jc w:val="both"/>
        <w:rPr/>
      </w:pPr>
      <w:r>
        <w:rPr/>
        <w:t>2.12. На основании заявлений родителей и документов, подтверждающих право получения бесплатного питания, администрация муниципального бюджетного общеобразовательного учреждения городского округа город Мантурово составляет реестр обучающихся с ОВЗ, в том числе детей - инвалидов (далее – Реестр учащихся).</w:t>
      </w:r>
    </w:p>
    <w:p>
      <w:pPr>
        <w:pStyle w:val="Normal"/>
        <w:ind w:left="-567" w:firstLine="567"/>
        <w:jc w:val="both"/>
        <w:rPr/>
      </w:pPr>
      <w:r>
        <w:rPr/>
        <w:t xml:space="preserve">2.13. Реестры обучающихся утверждаются руководителем муниципального бюджетного общеобразовательного учреждения городского округа город Мантурово, и направляются в </w:t>
      </w:r>
      <w:r>
        <w:rPr>
          <w:rFonts w:eastAsia="Times New Roman" w:cs="Times New Roman"/>
          <w:color w:val="auto"/>
          <w:kern w:val="0"/>
          <w:sz w:val="24"/>
          <w:szCs w:val="24"/>
          <w:lang w:val="ru-RU" w:eastAsia="ar-SA" w:bidi="ar-SA"/>
        </w:rPr>
        <w:t>комитет</w:t>
      </w:r>
      <w:r>
        <w:rPr/>
        <w:t xml:space="preserve"> образования, культуры, молодежи и спорта администрации городского округа город Мантурово.</w:t>
      </w:r>
    </w:p>
    <w:p>
      <w:pPr>
        <w:pStyle w:val="Normal"/>
        <w:ind w:left="-567" w:firstLine="567"/>
        <w:jc w:val="both"/>
        <w:rPr/>
      </w:pPr>
      <w:r>
        <w:rPr/>
        <w:t>2.14. Заявления родителей (законных представителей), поданные после 20 августа, рассматриваются руководителем муниципального бюджетного общеобразовательного учреждения городского округа город Мантурово в течение 3 рабочих дней со дня подачи заявления.</w:t>
      </w:r>
    </w:p>
    <w:p>
      <w:pPr>
        <w:pStyle w:val="Normal"/>
        <w:ind w:left="-567" w:firstLine="567"/>
        <w:jc w:val="both"/>
        <w:rPr/>
      </w:pPr>
      <w:r>
        <w:rPr/>
        <w:t>2.15. По мере поступления заявлений о предоставлении бесплатного питания обучающимся с ОВЗ, в том числе детям – инвалидам, администрация муниципального бюджетного общеобразовательного учреждения городского округа город Мантурово формирует дополнительный Реестр обучающихся. На основании утвержденного дополнительного Реестра издается приказ о предоставлении питания.</w:t>
      </w:r>
    </w:p>
    <w:p>
      <w:pPr>
        <w:pStyle w:val="Normal"/>
        <w:ind w:left="-567" w:firstLine="567"/>
        <w:jc w:val="both"/>
        <w:rPr/>
      </w:pPr>
      <w:r>
        <w:rPr/>
        <w:t>2.16. Предоставление бесплатного двухразового питания прекращается в следующих случаях:</w:t>
      </w:r>
    </w:p>
    <w:p>
      <w:pPr>
        <w:pStyle w:val="Normal"/>
        <w:ind w:left="-567" w:firstLine="567"/>
        <w:jc w:val="both"/>
        <w:rPr/>
      </w:pPr>
      <w:r>
        <w:rPr/>
        <w:t>а) утрата обучающимся права на получение бесплатного двухразового питания;</w:t>
      </w:r>
    </w:p>
    <w:p>
      <w:pPr>
        <w:pStyle w:val="Normal"/>
        <w:ind w:left="-567" w:firstLine="567"/>
        <w:jc w:val="both"/>
        <w:rPr/>
      </w:pPr>
      <w:r>
        <w:rPr/>
        <w:t>б) отчисление обучающегося с ОВЗ или ребенка - инвалида из организации, осуществляющей образовательную деятельность;</w:t>
      </w:r>
    </w:p>
    <w:p>
      <w:pPr>
        <w:pStyle w:val="Normal"/>
        <w:ind w:left="-567" w:firstLine="567"/>
        <w:jc w:val="both"/>
        <w:rPr/>
      </w:pPr>
      <w:r>
        <w:rPr/>
        <w:t>в) отказ заявителя об обеспечении бесплатным двухразовым питанием (письменное заявление).</w:t>
      </w:r>
    </w:p>
    <w:p>
      <w:pPr>
        <w:pStyle w:val="Normal"/>
        <w:ind w:left="-567" w:firstLine="567"/>
        <w:jc w:val="both"/>
        <w:rPr/>
      </w:pPr>
      <w:r>
        <w:rPr/>
        <w:t>2.17. Для обучающихся с ограниченными возможностями здоровья, которые находятся на индивидуальном обучении  без посещения образовательного учреждения, а так же в случаях принятия решения об организации их обучения с применением электронного обучения, дистанционных образовательных технологий ввиду санитарно – эпидемиологической обстановки питание осуществляется в форме сухих пайков на соответствующую сумму средств бюджета, предоставленных на оказание данной меры социальной поддержки.</w:t>
      </w:r>
    </w:p>
    <w:p>
      <w:pPr>
        <w:pStyle w:val="Normal"/>
        <w:ind w:left="-567" w:firstLine="567"/>
        <w:jc w:val="both"/>
        <w:rPr/>
      </w:pPr>
      <w:r>
        <w:rPr/>
        <w:t xml:space="preserve">2.18. Периодичность выдачи сухих пайков согласуется с родителями (законными представителями) в форме заявления. На основании заявления родителей (законных представителей) директор </w:t>
      </w:r>
      <w:r>
        <w:rPr>
          <w:rFonts w:eastAsia="Times New Roman" w:cs="Times New Roman"/>
          <w:color w:val="auto"/>
          <w:kern w:val="0"/>
          <w:sz w:val="24"/>
          <w:szCs w:val="24"/>
          <w:lang w:val="ru-RU" w:eastAsia="ar-SA" w:bidi="ar-SA"/>
        </w:rPr>
        <w:t>общеобразовательного учреждения</w:t>
      </w:r>
      <w:r>
        <w:rPr/>
        <w:t xml:space="preserve"> издает приказ об организации питания детей, обучающихся на дому.</w:t>
      </w:r>
    </w:p>
    <w:p>
      <w:pPr>
        <w:pStyle w:val="Normal"/>
        <w:ind w:left="-567" w:firstLine="567"/>
        <w:jc w:val="both"/>
        <w:rPr/>
      </w:pPr>
      <w:r>
        <w:rPr/>
        <w:t>2.19. Контроль за организацией бесплатного питания возлагается на руководителя муниципального бюджетного общеобразовательного учреждения городского округа город Мантурово. Руководитель муниципального бюджетного общеобразовательного учреждения городского округа город Мантурово несёт персональную ответственность за организацию бесплатного питания обучающихся с ОВЗ, в том числе детей - инвалидов.</w:t>
      </w:r>
    </w:p>
    <w:p>
      <w:pPr>
        <w:pStyle w:val="Normal"/>
        <w:ind w:left="-567" w:firstLine="567"/>
        <w:jc w:val="both"/>
        <w:rPr/>
      </w:pPr>
      <w:r>
        <w:rPr/>
        <w:t xml:space="preserve">2.20. В случае отсутствия обучающегося с ОВЗ, в том числе обучающегося ребенка -инвалида в муниципальном общеобразовательном учреждении, средства </w:t>
      </w:r>
      <w:r>
        <w:rPr>
          <w:rFonts w:eastAsia="Times New Roman" w:cs="Times New Roman"/>
          <w:color w:val="auto"/>
          <w:kern w:val="0"/>
          <w:sz w:val="24"/>
          <w:szCs w:val="24"/>
          <w:lang w:val="ru-RU" w:eastAsia="ar-SA" w:bidi="ar-SA"/>
        </w:rPr>
        <w:t>бюджета Костромской области</w:t>
      </w:r>
      <w:r>
        <w:rPr/>
        <w:t xml:space="preserve"> и </w:t>
      </w:r>
      <w:r>
        <w:rPr>
          <w:rFonts w:eastAsia="Times New Roman" w:cs="Times New Roman"/>
          <w:color w:val="auto"/>
          <w:kern w:val="0"/>
          <w:sz w:val="24"/>
          <w:szCs w:val="24"/>
          <w:lang w:val="ru-RU" w:eastAsia="ar-SA" w:bidi="ar-SA"/>
        </w:rPr>
        <w:t>бюджета городского округа город Мантурово</w:t>
      </w:r>
      <w:r>
        <w:rPr/>
        <w:t xml:space="preserve"> на питание обучающегося в эти дни не направляются.</w:t>
      </w:r>
      <w:r>
        <w:br w:type="page"/>
      </w:r>
    </w:p>
    <w:p>
      <w:pPr>
        <w:pStyle w:val="Normal"/>
        <w:suppressAutoHyphens w:val="false"/>
        <w:spacing w:lineRule="exact" w:line="240" w:before="0" w:after="200"/>
        <w:ind w:left="5040" w:hanging="0"/>
        <w:jc w:val="both"/>
        <w:rPr>
          <w:lang w:eastAsia="en-US"/>
        </w:rPr>
      </w:pPr>
      <w:r>
        <w:rPr>
          <w:lang w:eastAsia="en-US"/>
        </w:rPr>
        <w:t>Приложение к Порядку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учреждениях городского округа город Мантурово</w:t>
      </w:r>
    </w:p>
    <w:p>
      <w:pPr>
        <w:pStyle w:val="Normal"/>
        <w:suppressAutoHyphens w:val="false"/>
        <w:jc w:val="both"/>
        <w:rPr>
          <w:lang w:eastAsia="en-US"/>
        </w:rPr>
      </w:pPr>
      <w:r>
        <w:rPr>
          <w:lang w:eastAsia="en-US"/>
        </w:rPr>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(наименование учреждения)</w:t>
      </w:r>
    </w:p>
    <w:p>
      <w:pPr>
        <w:pStyle w:val="Normal"/>
        <w:suppressAutoHyphens w:val="false"/>
        <w:jc w:val="right"/>
        <w:rPr>
          <w:lang w:eastAsia="en-US"/>
        </w:rPr>
      </w:pPr>
      <w:r>
        <w:rPr>
          <w:lang w:eastAsia="en-US"/>
        </w:rPr>
        <w:t>от_____________________________________</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проживающего по адресу:</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тел:.___________________________________</w:t>
      </w:r>
    </w:p>
    <w:p>
      <w:pPr>
        <w:pStyle w:val="Normal"/>
        <w:suppressAutoHyphens w:val="false"/>
        <w:jc w:val="both"/>
        <w:rPr>
          <w:lang w:eastAsia="en-US"/>
        </w:rPr>
      </w:pPr>
      <w:r>
        <w:rPr>
          <w:lang w:eastAsia="en-US"/>
        </w:rPr>
      </w:r>
    </w:p>
    <w:p>
      <w:pPr>
        <w:pStyle w:val="Normal"/>
        <w:suppressAutoHyphens w:val="false"/>
        <w:jc w:val="center"/>
        <w:rPr>
          <w:lang w:eastAsia="en-US"/>
        </w:rPr>
      </w:pPr>
      <w:r>
        <w:rPr>
          <w:lang w:eastAsia="en-US"/>
        </w:rPr>
        <w:t>Заявление о предоставлении бесплатного питания</w:t>
      </w:r>
    </w:p>
    <w:p>
      <w:pPr>
        <w:pStyle w:val="Normal"/>
        <w:suppressAutoHyphens w:val="false"/>
        <w:jc w:val="both"/>
        <w:rPr>
          <w:lang w:eastAsia="en-US"/>
        </w:rPr>
      </w:pPr>
      <w:r>
        <w:rPr>
          <w:lang w:eastAsia="en-US"/>
        </w:rPr>
      </w:r>
    </w:p>
    <w:p>
      <w:pPr>
        <w:pStyle w:val="Normal"/>
        <w:suppressAutoHyphens w:val="false"/>
        <w:ind w:firstLine="720"/>
        <w:jc w:val="both"/>
        <w:rPr>
          <w:lang w:eastAsia="en-US"/>
        </w:rPr>
      </w:pPr>
      <w:r>
        <w:rPr>
          <w:lang w:eastAsia="en-US"/>
        </w:rPr>
        <w:t>Прошу представить моему сыну (дочери) __________________________________________________________________</w:t>
      </w:r>
    </w:p>
    <w:p>
      <w:pPr>
        <w:pStyle w:val="Normal"/>
        <w:suppressAutoHyphens w:val="false"/>
        <w:jc w:val="center"/>
        <w:rPr>
          <w:lang w:eastAsia="en-US"/>
        </w:rPr>
      </w:pPr>
      <w:r>
        <w:rPr>
          <w:lang w:eastAsia="en-US"/>
        </w:rPr>
        <w:t>( фамилия, имя, отчество)</w:t>
      </w:r>
    </w:p>
    <w:p>
      <w:pPr>
        <w:pStyle w:val="Normal"/>
        <w:suppressAutoHyphens w:val="false"/>
        <w:jc w:val="both"/>
        <w:rPr>
          <w:lang w:eastAsia="en-US"/>
        </w:rPr>
      </w:pPr>
      <w:r>
        <w:rPr>
          <w:lang w:eastAsia="en-US"/>
        </w:rPr>
        <w:t>ученику (це) ____ класса в дни посещения муниципального бюджетного общеобразовательного учреждения на период с ____ по ____ бесплатное двухразовое питание в соответствии с заключением территориальной психолого-медико-педагогической комиссии от «___» ____________ 20__ года №_______ .</w:t>
      </w:r>
    </w:p>
    <w:p>
      <w:pPr>
        <w:pStyle w:val="Normal"/>
        <w:suppressAutoHyphens w:val="false"/>
        <w:jc w:val="both"/>
        <w:rPr>
          <w:lang w:eastAsia="en-US"/>
        </w:rPr>
      </w:pPr>
      <w:r>
        <w:rPr>
          <w:lang w:eastAsia="en-US"/>
        </w:rPr>
      </w:r>
    </w:p>
    <w:p>
      <w:pPr>
        <w:pStyle w:val="Normal"/>
        <w:suppressAutoHyphens w:val="false"/>
        <w:ind w:firstLine="708"/>
        <w:jc w:val="both"/>
        <w:rPr>
          <w:lang w:eastAsia="en-US"/>
        </w:rPr>
      </w:pPr>
      <w:r>
        <w:rPr>
          <w:lang w:eastAsia="en-US"/>
        </w:rPr>
        <w:t>С порядком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 городского округа город Мантурово, ознакомлен.</w:t>
      </w:r>
    </w:p>
    <w:p>
      <w:pPr>
        <w:pStyle w:val="Normal"/>
        <w:suppressAutoHyphens w:val="false"/>
        <w:ind w:firstLine="708"/>
        <w:jc w:val="both"/>
        <w:rPr>
          <w:lang w:eastAsia="en-US"/>
        </w:rPr>
      </w:pPr>
      <w:r>
        <w:rPr>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муниципального бюджетного общеобразовательного учреждения городского округа город Мантурово.</w:t>
      </w:r>
    </w:p>
    <w:p>
      <w:pPr>
        <w:pStyle w:val="Normal"/>
        <w:suppressAutoHyphens w:val="false"/>
        <w:ind w:firstLine="708"/>
        <w:jc w:val="both"/>
        <w:rPr>
          <w:lang w:eastAsia="en-US"/>
        </w:rPr>
      </w:pPr>
      <w:r>
        <w:rPr>
          <w:lang w:eastAsia="en-US"/>
        </w:rPr>
        <w:t>Перечень прилагаемых документов, подтверждающих основание предоставления бесплатного питания:</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r>
    </w:p>
    <w:p>
      <w:pPr>
        <w:pStyle w:val="Normal"/>
        <w:suppressAutoHyphens w:val="false"/>
        <w:ind w:firstLine="360"/>
        <w:jc w:val="both"/>
        <w:rPr>
          <w:lang w:eastAsia="en-US"/>
        </w:rPr>
      </w:pPr>
      <w:r>
        <w:rPr>
          <w:lang w:eastAsia="en-US"/>
        </w:rPr>
        <w:t>Несу полную ответственность за подлинность и достоверность сведений, изложенных в настоящем заявлении.</w:t>
      </w:r>
    </w:p>
    <w:p>
      <w:pPr>
        <w:pStyle w:val="Normal"/>
        <w:suppressAutoHyphens w:val="false"/>
        <w:ind w:firstLine="360"/>
        <w:jc w:val="both"/>
        <w:rPr>
          <w:lang w:eastAsia="en-US"/>
        </w:rPr>
      </w:pPr>
      <w:r>
        <w:rPr>
          <w:lang w:eastAsia="en-US"/>
        </w:rPr>
      </w:r>
    </w:p>
    <w:p>
      <w:pPr>
        <w:pStyle w:val="Normal"/>
        <w:suppressAutoHyphens w:val="false"/>
        <w:ind w:firstLine="360"/>
        <w:jc w:val="both"/>
        <w:rPr>
          <w:lang w:eastAsia="en-US"/>
        </w:rPr>
      </w:pPr>
      <w:r>
        <w:rPr>
          <w:lang w:eastAsia="en-US"/>
        </w:rPr>
      </w:r>
    </w:p>
    <w:p>
      <w:pPr>
        <w:pStyle w:val="Normal"/>
        <w:suppressAutoHyphens w:val="false"/>
        <w:jc w:val="both"/>
        <w:rPr>
          <w:lang w:eastAsia="en-US"/>
        </w:rPr>
      </w:pPr>
      <w:r>
        <w:rPr>
          <w:lang w:eastAsia="en-US"/>
        </w:rPr>
        <w:t>Дата</w:t>
        <w:tab/>
        <w:tab/>
        <w:tab/>
        <w:tab/>
        <w:tab/>
        <w:tab/>
        <w:tab/>
        <w:t>Подпись</w:t>
      </w:r>
    </w:p>
    <w:p>
      <w:pPr>
        <w:pStyle w:val="Normal"/>
        <w:ind w:firstLine="567"/>
        <w:jc w:val="both"/>
        <w:rPr/>
      </w:pPr>
      <w:r>
        <w:rPr/>
      </w:r>
    </w:p>
    <w:sectPr>
      <w:type w:val="nextPage"/>
      <w:pgSz w:w="11906" w:h="16838"/>
      <w:pgMar w:left="1701" w:right="850" w:header="0" w:top="568"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3e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cc3e86"/>
    <w:rPr>
      <w:rFonts w:ascii="Tahoma" w:hAnsi="Tahoma" w:eastAsia="Times New Roman" w:cs="Tahoma"/>
      <w:sz w:val="16"/>
      <w:szCs w:val="16"/>
      <w:lang w:eastAsia="ar-SA"/>
    </w:rPr>
  </w:style>
  <w:style w:type="character" w:styleId="HTML" w:customStyle="1">
    <w:name w:val="Стандартный HTML Знак"/>
    <w:basedOn w:val="DefaultParagraphFont"/>
    <w:link w:val="HTML"/>
    <w:uiPriority w:val="99"/>
    <w:qFormat/>
    <w:rsid w:val="00ae5b8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cc3e86"/>
    <w:pPr/>
    <w:rPr>
      <w:rFonts w:ascii="Tahoma" w:hAnsi="Tahoma" w:cs="Tahoma"/>
      <w:sz w:val="16"/>
      <w:szCs w:val="16"/>
    </w:rPr>
  </w:style>
  <w:style w:type="paragraph" w:styleId="ListParagraph">
    <w:name w:val="List Paragraph"/>
    <w:basedOn w:val="Normal"/>
    <w:uiPriority w:val="34"/>
    <w:qFormat/>
    <w:rsid w:val="00dc2d64"/>
    <w:pPr>
      <w:spacing w:before="0" w:after="0"/>
      <w:ind w:left="720" w:hanging="0"/>
      <w:contextualSpacing/>
    </w:pPr>
    <w:rPr/>
  </w:style>
  <w:style w:type="paragraph" w:styleId="Formattext" w:customStyle="1">
    <w:name w:val="formattext"/>
    <w:basedOn w:val="Normal"/>
    <w:qFormat/>
    <w:rsid w:val="00a95d07"/>
    <w:pPr>
      <w:suppressAutoHyphens w:val="false"/>
      <w:spacing w:beforeAutospacing="1" w:afterAutospacing="1"/>
    </w:pPr>
    <w:rPr>
      <w:lang w:eastAsia="ru-RU"/>
    </w:rPr>
  </w:style>
  <w:style w:type="paragraph" w:styleId="HTMLPreformatted">
    <w:name w:val="HTML Preformatted"/>
    <w:basedOn w:val="Normal"/>
    <w:link w:val="HTML0"/>
    <w:uiPriority w:val="99"/>
    <w:unhideWhenUsed/>
    <w:qFormat/>
    <w:rsid w:val="00ae5b8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SWXKEJWT4FA5-1263475442-1171</_dlc_DocId>
    <_dlc_DocIdUrl xmlns="369ecff9-9d91-49ad-b6c8-2386e6911df0">
      <Url>http://www.eduportal44.ru/MR/Eliz/1/_layouts/15/DocIdRedir.aspx?ID=SWXKEJWT4FA5-1263475442-1171</Url>
      <Description>SWXKEJWT4FA5-1263475442-1171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5C51A-B759-4842-AF92-24F57757597A}"/>
</file>

<file path=customXml/itemProps2.xml><?xml version="1.0" encoding="utf-8"?>
<ds:datastoreItem xmlns:ds="http://schemas.openxmlformats.org/officeDocument/2006/customXml" ds:itemID="{D2CD67B5-EA52-44F0-B879-41C0475738C8}"/>
</file>

<file path=customXml/itemProps3.xml><?xml version="1.0" encoding="utf-8"?>
<ds:datastoreItem xmlns:ds="http://schemas.openxmlformats.org/officeDocument/2006/customXml" ds:itemID="{5BC2488A-1E24-4C92-88DD-EDBE9189ABE1}"/>
</file>

<file path=customXml/itemProps4.xml><?xml version="1.0" encoding="utf-8"?>
<ds:datastoreItem xmlns:ds="http://schemas.openxmlformats.org/officeDocument/2006/customXml" ds:itemID="{775F94C2-9765-4823-BB93-B6D32DE7126C}"/>
</file>

<file path=customXml/itemProps5.xml><?xml version="1.0" encoding="utf-8"?>
<ds:datastoreItem xmlns:ds="http://schemas.openxmlformats.org/officeDocument/2006/customXml" ds:itemID="{A40363C0-279F-4365-8B86-2ADAED7599FB}"/>
</file>

<file path=docProps/app.xml><?xml version="1.0" encoding="utf-8"?>
<Properties xmlns="http://schemas.openxmlformats.org/officeDocument/2006/extended-properties" xmlns:vt="http://schemas.openxmlformats.org/officeDocument/2006/docPropsVTypes">
  <Template>Normal</Template>
  <TotalTime>417</TotalTime>
  <Application>LibreOffice/6.4.7.2$Linux_X86_64 LibreOffice_project/40$Build-2</Application>
  <Pages>4</Pages>
  <Words>1424</Words>
  <Characters>11024</Characters>
  <CharactersWithSpaces>12447</CharactersWithSpaces>
  <Paragraphs>77</Paragraphs>
  <Company>МБОУ ДОД Центр внешкольной работы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Жолобова Людмила Александровна</dc:creator>
  <dc:description/>
  <cp:lastModifiedBy/>
  <cp:revision>172</cp:revision>
  <cp:lastPrinted>2022-08-25T11:22:54Z</cp:lastPrinted>
  <dcterms:created xsi:type="dcterms:W3CDTF">2020-09-01T09:16:00Z</dcterms:created>
  <dcterms:modified xsi:type="dcterms:W3CDTF">2022-08-29T15:25:49Z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МБОУ ДОД Центр внешкольной работы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0x0101003C6AEA746C2D2640AD0EA9834C287EFE</vt:lpwstr>
  </property>
  <property fmtid="{D5CDD505-2E9C-101B-9397-08002B2CF9AE}" pid="10" name="_dlc_DocIdItemGuid">
    <vt:lpwstr>f8ed16fd-5543-4e11-acc5-0b216d5cac05</vt:lpwstr>
  </property>
</Properties>
</file>