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B7" w:rsidRDefault="00053BB7" w:rsidP="00053B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работы РМО учителей истории и обществознания в 2020-21 </w:t>
      </w:r>
      <w:proofErr w:type="spellStart"/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>оду</w:t>
      </w:r>
      <w:proofErr w:type="spellEnd"/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BB7" w:rsidRDefault="00053BB7" w:rsidP="00053B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задачи на 2021-2022 </w:t>
      </w:r>
      <w:proofErr w:type="spellStart"/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  <w:r w:rsidRPr="00053BB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31C0F" w:rsidRPr="00053BB7" w:rsidRDefault="00D31C0F" w:rsidP="00D31C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Боброва И.Е.</w:t>
      </w:r>
    </w:p>
    <w:p w:rsidR="00053BB7" w:rsidRPr="00053BB7" w:rsidRDefault="00053BB7" w:rsidP="00053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BB7">
        <w:rPr>
          <w:rFonts w:ascii="Times New Roman" w:hAnsi="Times New Roman" w:cs="Times New Roman"/>
          <w:b/>
          <w:sz w:val="24"/>
          <w:szCs w:val="24"/>
          <w:u w:val="single"/>
        </w:rPr>
        <w:t>За 2020-2021 учебный год всего было проведено 4 заседания РМО.</w:t>
      </w:r>
    </w:p>
    <w:p w:rsidR="00053BB7" w:rsidRPr="00053BB7" w:rsidRDefault="00053BB7" w:rsidP="00053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  <w:lang w:eastAsia="ru-RU"/>
        </w:rPr>
        <w:t>Август 2020</w:t>
      </w:r>
    </w:p>
    <w:p w:rsidR="00053BB7" w:rsidRPr="00053BB7" w:rsidRDefault="00053BB7" w:rsidP="00053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«Преподавание истории и обществознания в 2020-21гг.».</w:t>
      </w:r>
    </w:p>
    <w:p w:rsidR="00053BB7" w:rsidRPr="00053BB7" w:rsidRDefault="00053BB7" w:rsidP="00053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 анализе проведения ГИА по истории, обществознанию в 2020 году. (Морозова Н.С.)</w:t>
      </w:r>
    </w:p>
    <w:p w:rsidR="00053BB7" w:rsidRPr="00053BB7" w:rsidRDefault="00053BB7" w:rsidP="00053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«Дистанционное обучение как одна из форм организации учебного процесса. Проблемы, пути решения»</w:t>
      </w:r>
      <w:proofErr w:type="gramStart"/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Солоникова</w:t>
      </w:r>
      <w:proofErr w:type="spellEnd"/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М.Г.) - ВИДЕО</w:t>
      </w:r>
    </w:p>
    <w:p w:rsidR="00053BB7" w:rsidRPr="00053BB7" w:rsidRDefault="00053BB7" w:rsidP="00053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3.  «Профессиональный стандарт классного руководителя в современной школе». (Сметанина Е.В.)</w:t>
      </w:r>
    </w:p>
    <w:p w:rsidR="00053BB7" w:rsidRPr="00053BB7" w:rsidRDefault="00053BB7" w:rsidP="00053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4.«Учительские конкурсы как реализация своего профессионального «Я» в условиях состязания, повышение своего профессионального уровня». (Бойко М.Л.).- ВИДЕО</w:t>
      </w:r>
    </w:p>
    <w:p w:rsidR="00053BB7" w:rsidRPr="00053BB7" w:rsidRDefault="00053BB7" w:rsidP="00053B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«Специфика реализации перехода на линейную систему преподавания истории в Костромской области в условиях ФГОС». (</w:t>
      </w:r>
      <w:proofErr w:type="spellStart"/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Г.В.) - ВИДЕО</w:t>
      </w:r>
    </w:p>
    <w:p w:rsidR="00053BB7" w:rsidRPr="002D10E6" w:rsidRDefault="00053BB7" w:rsidP="002D10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 работы РМО  на 2020– 2021 учебный год Руководитель – Боброва Ирина Евгеньевна, учитель истории, обществознания МБОУ «Шолоховская средняя школа»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  <w:t>Ноябрь 2020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«Сетевое сообщество учителей истории и обществознания, как фактор формирования профессиональных компетенций учителя истории и обществознания».</w:t>
      </w:r>
    </w:p>
    <w:p w:rsidR="00053BB7" w:rsidRPr="00053BB7" w:rsidRDefault="00053BB7" w:rsidP="00053BB7">
      <w:pPr>
        <w:pStyle w:val="a3"/>
        <w:numPr>
          <w:ilvl w:val="0"/>
          <w:numId w:val="1"/>
        </w:numPr>
        <w:ind w:right="-307"/>
        <w:jc w:val="both"/>
        <w:rPr>
          <w:bCs/>
        </w:rPr>
      </w:pPr>
      <w:r w:rsidRPr="00053BB7">
        <w:rPr>
          <w:bCs/>
        </w:rPr>
        <w:t>«Сетевое сообщество учителей истории и обществознания, как фактор формирования профессиональных компетенций учителя истории и обществознания»</w:t>
      </w:r>
      <w:proofErr w:type="gramStart"/>
      <w:r w:rsidRPr="00053BB7">
        <w:rPr>
          <w:bCs/>
        </w:rPr>
        <w:t>.Б</w:t>
      </w:r>
      <w:proofErr w:type="gramEnd"/>
      <w:r w:rsidRPr="00053BB7">
        <w:rPr>
          <w:bCs/>
        </w:rPr>
        <w:t>оброва И.Е.</w:t>
      </w:r>
    </w:p>
    <w:p w:rsidR="00053BB7" w:rsidRPr="00053BB7" w:rsidRDefault="00053BB7" w:rsidP="00053BB7">
      <w:pPr>
        <w:pStyle w:val="a3"/>
        <w:numPr>
          <w:ilvl w:val="0"/>
          <w:numId w:val="1"/>
        </w:numPr>
        <w:ind w:right="-307"/>
        <w:jc w:val="both"/>
        <w:rPr>
          <w:bCs/>
        </w:rPr>
      </w:pPr>
      <w:r w:rsidRPr="00053BB7">
        <w:rPr>
          <w:bCs/>
        </w:rPr>
        <w:t xml:space="preserve">Педагоги района поделились разработками уроков по ФГОС 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Боброва И.Е. урок истории в 5 классе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Гуменюк</w:t>
      </w:r>
      <w:proofErr w:type="spell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Г.В. урок истории в 5 классе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Мильчакова</w:t>
      </w:r>
      <w:proofErr w:type="spell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Г.С. урок истории в 6 классе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Солоникова</w:t>
      </w:r>
      <w:proofErr w:type="spell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М.Г. урок истории  в 9 классе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Токмакова</w:t>
      </w:r>
      <w:proofErr w:type="spell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Б. урок истории в 5 классе</w:t>
      </w:r>
    </w:p>
    <w:p w:rsid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Чернова Н.Н. урок общество</w:t>
      </w:r>
    </w:p>
    <w:p w:rsid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в 9 классе</w:t>
      </w:r>
    </w:p>
    <w:p w:rsidR="00053BB7" w:rsidRPr="00053BB7" w:rsidRDefault="00053BB7" w:rsidP="00053BB7">
      <w:pPr>
        <w:pStyle w:val="a3"/>
        <w:numPr>
          <w:ilvl w:val="0"/>
          <w:numId w:val="1"/>
        </w:numPr>
        <w:ind w:right="-568"/>
        <w:jc w:val="both"/>
        <w:rPr>
          <w:bCs/>
        </w:rPr>
      </w:pPr>
      <w:r w:rsidRPr="00053BB7">
        <w:rPr>
          <w:bCs/>
        </w:rPr>
        <w:t>Обсудили планы  дальнейшей работы МО в условиях распространения короновирусной инфекции.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  <w:t>Январь 2021.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«Работа с учащимися, имеющими повышенную мотивацию к учебно-познавательной деятельности ».</w:t>
      </w:r>
    </w:p>
    <w:p w:rsidR="00053BB7" w:rsidRPr="00053BB7" w:rsidRDefault="00053BB7" w:rsidP="00053BB7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Работа с учащимися, имеющими повышенную мотивацию к учебно-познавательной деятельности. (Боброва И.Е.)</w:t>
      </w:r>
    </w:p>
    <w:p w:rsidR="00053BB7" w:rsidRPr="00053BB7" w:rsidRDefault="00053BB7" w:rsidP="00053BB7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Мастер-класс. «Работа с исторической картой на уроках истории, как способ закрепления и запоминания исторического материала». 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Видео -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фрагмент урока</w:t>
      </w:r>
      <w:proofErr w:type="gram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spellStart"/>
      <w:proofErr w:type="gram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Солоникова</w:t>
      </w:r>
      <w:proofErr w:type="spell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М.Г.)</w:t>
      </w:r>
    </w:p>
    <w:p w:rsidR="00053BB7" w:rsidRPr="00053BB7" w:rsidRDefault="00053BB7" w:rsidP="00053BB7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Видео-урок</w:t>
      </w: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обществознания в 10 классе. «Массовая культура».  (Бойко М.Л)</w:t>
      </w:r>
    </w:p>
    <w:p w:rsidR="00053BB7" w:rsidRPr="00053BB7" w:rsidRDefault="00053BB7" w:rsidP="00053BB7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4."Развитие мотивации обучающихся на уроках истории и обществознания через разноуровневое обучение." (</w:t>
      </w:r>
      <w:proofErr w:type="spell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Гуменюк</w:t>
      </w:r>
      <w:proofErr w:type="spell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Г.В.)</w:t>
      </w:r>
      <w:proofErr w:type="gramEnd"/>
    </w:p>
    <w:p w:rsidR="00053BB7" w:rsidRPr="00053BB7" w:rsidRDefault="00053BB7" w:rsidP="00053BB7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 "Современный урок как основа эффективного и качественного образования" (</w:t>
      </w:r>
      <w:proofErr w:type="spell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Токмакова</w:t>
      </w:r>
      <w:proofErr w:type="spell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О.Б.)</w:t>
      </w:r>
    </w:p>
    <w:p w:rsidR="00053BB7" w:rsidRPr="00053BB7" w:rsidRDefault="00053BB7" w:rsidP="00053BB7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«Исследовательская деятельность по истории и обществознанию как составляющая часть формирования нового типа мышления». (Чернова Н.Н.)</w:t>
      </w:r>
    </w:p>
    <w:p w:rsidR="00053BB7" w:rsidRPr="00053BB7" w:rsidRDefault="00053BB7" w:rsidP="00053BB7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3BB7" w:rsidRPr="00053BB7" w:rsidRDefault="00053BB7" w:rsidP="00053BB7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u w:val="single"/>
          <w:lang w:eastAsia="ru-RU"/>
        </w:rPr>
        <w:t>Апрель 2021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 Внеурочная деятельность и дополнительное образование детей в условиях реализации ФГОС второго поколения»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1.Статья. Организация проектной деятельности учащихся на уроках истории и во внеурочной деятельности на примере проекта «Бессмертный полк моей семьи». (Боброва И.Е.)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Внеурочная деятельность по истории как дополнение, углубление и расширение базовых знаний по предмету на примере внеклассных мероприятий</w:t>
      </w:r>
      <w:proofErr w:type="gram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spellStart"/>
      <w:proofErr w:type="gram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Токмакова</w:t>
      </w:r>
      <w:proofErr w:type="spell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О.Б.)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Реализация программ дополнительного образования через работу элективных курсов, кружков по предмету история и обществознание. (Чернова Н.Н.)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4.Использование краеведческого материала на уроках истории и обществознания и во внеурочное время</w:t>
      </w:r>
      <w:proofErr w:type="gramStart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.(</w:t>
      </w:r>
      <w:proofErr w:type="spellStart"/>
      <w:proofErr w:type="gram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Солоникова</w:t>
      </w:r>
      <w:proofErr w:type="spellEnd"/>
      <w:r w:rsidRPr="00053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М.Г.)</w:t>
      </w: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3BB7" w:rsidRPr="00053BB7" w:rsidRDefault="00053BB7" w:rsidP="00053BB7">
      <w:pPr>
        <w:spacing w:after="0" w:line="240" w:lineRule="auto"/>
        <w:ind w:right="-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 и рекомендации</w:t>
      </w:r>
      <w:bookmarkStart w:id="0" w:name="_GoBack"/>
      <w:bookmarkEnd w:id="0"/>
      <w:r w:rsidRPr="00053B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Таким образом, анализ работы показал, что план работы МО выполнен. Тематика заседаний отражала основные проблемные вопросы, стоящие перед методическим объединением. Заседания были продуманы и подготовлены, состоялись в соответствии с графиком. Многие выступления и выводы основывались на практических результатах и опыте работы педагогов. Большинство выступлений подготовлены в формате видеозаписи, что потребовало немало усилий и творческого подхода педагогов.  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имеющимися положительными тенденциями в методической работе педагогического коллектива имеются и определенные недостатки: недостаточное количество открытых мероприятий и уроков, в силу сложившейся эпидемиологической ситуации; трудности подготовки учащихся к ГИА, недостаточную готовность к проведению и анализу ВПР. Сложным этапом работы МО остается работа в дистанционном формате, очные встречи необходимы для решения и обсуждения важных вопросов обучения и воспитания.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Учитывая вышесказанное, на 2021-2022 учебный год определены следующие цели и задачи: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</w:t>
      </w: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совершенствование профессиональной компетентности учителей, развитие их творческого потенциала, направленного на повышение эффективности и качества педагогического процесса, и применение инновационных технологий в процессе обучения предмету.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педагогический потенциал учителя через внедрение и развитие современных информационных технологий в школе.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Повышать уровень информационной активности обучающихся, развивать их интеллектуальные и творческие способности.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Систематизировать опыт работы педагогов МО в целях его популяризации и распространения; развивать накопительную систему методической работы, способствующей развитию непрерывного образования педагогов.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практику участия педагогов МО в сетевом взаимодействии, направленном на обновление содержания образования и взаимную методическую поддержку.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Развивать обобщённые творческие способности школьников, приобщать их к многообразной творческой деятельности с выходом на конкретный результат: исследовательские работы, поисковую деятельность, творческие проекты и творческие работы.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Расширять использование нового поколения программ, учебников и учебных пособий (УМК) в связи с реформированием образования.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Использование результатов оценочных процедур (ВПР, ГИА) в организации методической работы;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Внедрение педагогических технологий, обеспечивающих формирование предметных, метапредметных, личностных результатов школьников с разным уровнем подготовки и мотивации.</w:t>
      </w:r>
    </w:p>
    <w:p w:rsidR="00053BB7" w:rsidRPr="00053BB7" w:rsidRDefault="00053BB7" w:rsidP="00053BB7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BB7" w:rsidRPr="00053BB7" w:rsidRDefault="00053BB7">
      <w:pPr>
        <w:jc w:val="center"/>
        <w:rPr>
          <w:rFonts w:ascii="Times New Roman" w:hAnsi="Times New Roman" w:cs="Times New Roman"/>
        </w:rPr>
      </w:pPr>
    </w:p>
    <w:sectPr w:rsidR="00053BB7" w:rsidRPr="00053BB7" w:rsidSect="00053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440"/>
    <w:multiLevelType w:val="hybridMultilevel"/>
    <w:tmpl w:val="13087966"/>
    <w:lvl w:ilvl="0" w:tplc="447E2A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3BB7"/>
    <w:rsid w:val="00053BB7"/>
    <w:rsid w:val="002D10E6"/>
    <w:rsid w:val="00D31C0F"/>
    <w:rsid w:val="00E5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H5VRHAXFEW3S-869800330-652</_dlc_DocId>
    <_dlc_DocIdUrl xmlns="b582dbf1-bcaa-4613-9a4c-8b7010640233">
      <Url>http://www.eduportal44.ru/Krasnoe/РМК/_layouts/15/DocIdRedir.aspx?ID=H5VRHAXFEW3S-869800330-652</Url>
      <Description>H5VRHAXFEW3S-869800330-652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33992-78C9-480C-9E05-FAA917B2B47B}"/>
</file>

<file path=customXml/itemProps2.xml><?xml version="1.0" encoding="utf-8"?>
<ds:datastoreItem xmlns:ds="http://schemas.openxmlformats.org/officeDocument/2006/customXml" ds:itemID="{4A96B57D-5898-4A25-8BE8-24FE378686E4}"/>
</file>

<file path=customXml/itemProps3.xml><?xml version="1.0" encoding="utf-8"?>
<ds:datastoreItem xmlns:ds="http://schemas.openxmlformats.org/officeDocument/2006/customXml" ds:itemID="{7CBF2528-7224-450B-BF7C-E316A25E5AB2}"/>
</file>

<file path=customXml/itemProps4.xml><?xml version="1.0" encoding="utf-8"?>
<ds:datastoreItem xmlns:ds="http://schemas.openxmlformats.org/officeDocument/2006/customXml" ds:itemID="{8425DF84-6DF6-4794-82C5-8F0266FC1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79303803054</dc:creator>
  <cp:lastModifiedBy>79303803054</cp:lastModifiedBy>
  <cp:revision>4</cp:revision>
  <dcterms:created xsi:type="dcterms:W3CDTF">2021-12-05T12:15:00Z</dcterms:created>
  <dcterms:modified xsi:type="dcterms:W3CDTF">2021-12-05T12:18:00Z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06bb2c23-ba3b-476e-958a-1e658414d226</vt:lpwstr>
  </property>
</Properties>
</file>