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108" w:type="dxa"/>
        <w:tblLayout w:type="fixed"/>
        <w:tblLook w:val="04A0"/>
      </w:tblPr>
      <w:tblGrid>
        <w:gridCol w:w="1979"/>
        <w:gridCol w:w="2697"/>
        <w:gridCol w:w="320"/>
        <w:gridCol w:w="4499"/>
      </w:tblGrid>
      <w:tr w:rsidR="008B6995" w:rsidTr="008B6995">
        <w:trPr>
          <w:cantSplit/>
        </w:trPr>
        <w:tc>
          <w:tcPr>
            <w:tcW w:w="4676" w:type="dxa"/>
            <w:gridSpan w:val="2"/>
          </w:tcPr>
          <w:p w:rsidR="008B6995" w:rsidRDefault="00F81CBC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6.75pt;margin-top:3.3pt;width:162pt;height:32.05pt;z-index:251659776;visibility:visible;mso-wrap-edited:f">
                  <v:imagedata r:id="rId7" o:title=""/>
                </v:shape>
                <o:OLEObject Type="Embed" ProgID="Word.Picture.8" ShapeID="_x0000_s1027" DrawAspect="Content" ObjectID="_1648973276" r:id="rId8"/>
              </w:pict>
            </w:r>
          </w:p>
          <w:p w:rsidR="008B6995" w:rsidRDefault="008B6995">
            <w:pPr>
              <w:jc w:val="center"/>
              <w:rPr>
                <w:sz w:val="18"/>
              </w:rPr>
            </w:pPr>
          </w:p>
          <w:p w:rsidR="008B6995" w:rsidRDefault="008B6995">
            <w:pPr>
              <w:jc w:val="center"/>
              <w:rPr>
                <w:b/>
                <w:sz w:val="16"/>
                <w:szCs w:val="16"/>
              </w:rPr>
            </w:pPr>
          </w:p>
          <w:p w:rsidR="008B6995" w:rsidRDefault="008B699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8B6995" w:rsidRDefault="008B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8B6995" w:rsidRDefault="008B6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 образовательное учреждение высшего образования</w:t>
            </w:r>
          </w:p>
          <w:p w:rsidR="008B6995" w:rsidRDefault="008B699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«Тольяттинский государственный университет»</w:t>
            </w:r>
          </w:p>
          <w:p w:rsidR="008B6995" w:rsidRDefault="008B69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(ТГУ)</w:t>
            </w:r>
          </w:p>
        </w:tc>
        <w:tc>
          <w:tcPr>
            <w:tcW w:w="320" w:type="dxa"/>
            <w:vMerge w:val="restart"/>
          </w:tcPr>
          <w:p w:rsidR="008B6995" w:rsidRDefault="008B6995">
            <w:pPr>
              <w:rPr>
                <w:b/>
                <w:sz w:val="32"/>
              </w:rPr>
            </w:pPr>
          </w:p>
        </w:tc>
        <w:tc>
          <w:tcPr>
            <w:tcW w:w="4499" w:type="dxa"/>
            <w:vMerge w:val="restart"/>
          </w:tcPr>
          <w:p w:rsidR="00B5607E" w:rsidRDefault="00B5607E" w:rsidP="00B5607E">
            <w:pPr>
              <w:rPr>
                <w:color w:val="000000"/>
                <w:sz w:val="20"/>
                <w:szCs w:val="20"/>
              </w:rPr>
            </w:pPr>
          </w:p>
          <w:p w:rsidR="00064DBC" w:rsidRDefault="00DE41A0" w:rsidP="00BF4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Директору</w:t>
            </w:r>
            <w:r w:rsidR="00064DBC">
              <w:rPr>
                <w:color w:val="000000"/>
                <w:sz w:val="22"/>
                <w:szCs w:val="22"/>
              </w:rPr>
              <w:t xml:space="preserve"> д</w:t>
            </w:r>
            <w:r w:rsidR="00064DBC" w:rsidRPr="00064DBC">
              <w:rPr>
                <w:color w:val="000000"/>
                <w:sz w:val="22"/>
                <w:szCs w:val="22"/>
              </w:rPr>
              <w:t>епартамент</w:t>
            </w:r>
            <w:r w:rsidR="00064DBC">
              <w:rPr>
                <w:color w:val="000000"/>
                <w:sz w:val="22"/>
                <w:szCs w:val="22"/>
              </w:rPr>
              <w:t>а</w:t>
            </w:r>
            <w:r w:rsidR="00064DBC" w:rsidRPr="00064DBC">
              <w:rPr>
                <w:color w:val="000000"/>
                <w:sz w:val="22"/>
                <w:szCs w:val="22"/>
              </w:rPr>
              <w:t xml:space="preserve"> </w:t>
            </w:r>
            <w:r w:rsidRPr="00DE41A0">
              <w:rPr>
                <w:color w:val="000000"/>
                <w:sz w:val="22"/>
                <w:szCs w:val="22"/>
              </w:rPr>
              <w:t>образования и науки Костромской области</w:t>
            </w:r>
          </w:p>
          <w:p w:rsidR="00BF482A" w:rsidRPr="00BF482A" w:rsidRDefault="00E5611D" w:rsidP="00BF4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064DBC">
              <w:rPr>
                <w:color w:val="000000"/>
                <w:sz w:val="22"/>
                <w:szCs w:val="22"/>
              </w:rPr>
              <w:t>.Н</w:t>
            </w:r>
            <w:r w:rsidR="00B5607E" w:rsidRPr="00FF7789">
              <w:rPr>
                <w:color w:val="000000"/>
                <w:sz w:val="22"/>
                <w:szCs w:val="22"/>
              </w:rPr>
              <w:t>.</w:t>
            </w:r>
            <w:r w:rsidR="00F3082A">
              <w:t xml:space="preserve"> </w:t>
            </w:r>
            <w:r w:rsidRPr="00E5611D">
              <w:rPr>
                <w:color w:val="000000"/>
                <w:sz w:val="22"/>
                <w:szCs w:val="22"/>
              </w:rPr>
              <w:t>Морозов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5611D">
              <w:rPr>
                <w:color w:val="000000"/>
                <w:sz w:val="22"/>
                <w:szCs w:val="22"/>
              </w:rPr>
              <w:t xml:space="preserve"> </w:t>
            </w:r>
          </w:p>
          <w:p w:rsidR="00B5607E" w:rsidRPr="00FF7789" w:rsidRDefault="00BF482A" w:rsidP="00BF482A">
            <w:pPr>
              <w:rPr>
                <w:color w:val="000000"/>
                <w:sz w:val="22"/>
                <w:szCs w:val="22"/>
              </w:rPr>
            </w:pPr>
            <w:r w:rsidRPr="00BF482A">
              <w:rPr>
                <w:color w:val="000000"/>
                <w:sz w:val="22"/>
                <w:szCs w:val="22"/>
              </w:rPr>
              <w:t xml:space="preserve"> </w:t>
            </w:r>
          </w:p>
          <w:p w:rsidR="00B5607E" w:rsidRDefault="00B5607E" w:rsidP="00B5607E">
            <w:pPr>
              <w:rPr>
                <w:color w:val="000000"/>
                <w:sz w:val="20"/>
                <w:szCs w:val="20"/>
              </w:rPr>
            </w:pPr>
          </w:p>
          <w:p w:rsidR="008B6995" w:rsidRPr="001B347E" w:rsidRDefault="008B6995" w:rsidP="008B6995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8B6995" w:rsidRDefault="008B6995" w:rsidP="008B6995">
            <w:pPr>
              <w:rPr>
                <w:bCs/>
              </w:rPr>
            </w:pPr>
          </w:p>
        </w:tc>
      </w:tr>
      <w:tr w:rsidR="008B6995" w:rsidTr="008B6995">
        <w:trPr>
          <w:cantSplit/>
        </w:trPr>
        <w:tc>
          <w:tcPr>
            <w:tcW w:w="1979" w:type="dxa"/>
          </w:tcPr>
          <w:p w:rsidR="008B6995" w:rsidRDefault="008B6995">
            <w:pPr>
              <w:ind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ОКПО 55914968</w:t>
            </w:r>
          </w:p>
          <w:p w:rsidR="008B6995" w:rsidRDefault="008B6995">
            <w:pPr>
              <w:ind w:left="-108" w:right="-1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ОГРН 1036300997567</w:t>
            </w:r>
          </w:p>
          <w:p w:rsidR="008B6995" w:rsidRDefault="008B6995">
            <w:pPr>
              <w:ind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6320013673</w:t>
            </w:r>
          </w:p>
          <w:p w:rsidR="008B6995" w:rsidRDefault="008B6995">
            <w:pPr>
              <w:ind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КПП 632401001</w:t>
            </w:r>
          </w:p>
          <w:p w:rsidR="008B6995" w:rsidRDefault="008B6995">
            <w:pPr>
              <w:ind w:left="-108"/>
              <w:jc w:val="center"/>
              <w:rPr>
                <w:noProof/>
                <w:sz w:val="19"/>
                <w:szCs w:val="19"/>
              </w:rPr>
            </w:pPr>
          </w:p>
        </w:tc>
        <w:tc>
          <w:tcPr>
            <w:tcW w:w="2697" w:type="dxa"/>
            <w:hideMark/>
          </w:tcPr>
          <w:p w:rsidR="008B6995" w:rsidRDefault="008B6995">
            <w:pPr>
              <w:ind w:left="-103" w:right="-2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ул. Белорусская, </w:t>
            </w:r>
            <w:smartTag w:uri="urn:schemas-microsoft-com:office:smarttags" w:element="metricconverter">
              <w:smartTagPr>
                <w:attr w:name="ProductID" w:val="14, г"/>
              </w:smartTagPr>
              <w:r>
                <w:rPr>
                  <w:sz w:val="19"/>
                  <w:szCs w:val="19"/>
                </w:rPr>
                <w:t>14, г</w:t>
              </w:r>
            </w:smartTag>
            <w:r>
              <w:rPr>
                <w:sz w:val="19"/>
                <w:szCs w:val="19"/>
              </w:rPr>
              <w:t>.Тольятти,</w:t>
            </w:r>
          </w:p>
          <w:p w:rsidR="008B6995" w:rsidRDefault="008B6995">
            <w:pPr>
              <w:ind w:left="-103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Самарской обл., 445020</w:t>
            </w:r>
          </w:p>
          <w:p w:rsidR="008B6995" w:rsidRDefault="008B6995">
            <w:pPr>
              <w:ind w:left="-103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Телефон (8482) 54-64-24</w:t>
            </w:r>
          </w:p>
          <w:p w:rsidR="008B6995" w:rsidRDefault="008B6995">
            <w:pPr>
              <w:ind w:left="-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Факс (8482) 53-95-22</w:t>
            </w:r>
          </w:p>
          <w:p w:rsidR="008B6995" w:rsidRDefault="008B6995">
            <w:pPr>
              <w:ind w:left="-103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E</w:t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mail</w:t>
            </w:r>
            <w:r>
              <w:rPr>
                <w:sz w:val="19"/>
                <w:szCs w:val="19"/>
              </w:rPr>
              <w:t xml:space="preserve">: </w:t>
            </w:r>
            <w:hyperlink r:id="rId9" w:history="1">
              <w:r>
                <w:rPr>
                  <w:rStyle w:val="a3"/>
                  <w:sz w:val="19"/>
                  <w:szCs w:val="19"/>
                  <w:lang w:val="en-US"/>
                </w:rPr>
                <w:t>office</w:t>
              </w:r>
              <w:r>
                <w:rPr>
                  <w:rStyle w:val="a3"/>
                  <w:sz w:val="19"/>
                  <w:szCs w:val="19"/>
                </w:rPr>
                <w:t>@</w:t>
              </w:r>
              <w:r>
                <w:rPr>
                  <w:rStyle w:val="a3"/>
                  <w:sz w:val="19"/>
                  <w:szCs w:val="19"/>
                  <w:lang w:val="en-US"/>
                </w:rPr>
                <w:t>tltsu</w:t>
              </w:r>
              <w:r>
                <w:rPr>
                  <w:rStyle w:val="a3"/>
                  <w:sz w:val="19"/>
                  <w:szCs w:val="19"/>
                </w:rPr>
                <w:t>.</w:t>
              </w:r>
              <w:r>
                <w:rPr>
                  <w:rStyle w:val="a3"/>
                  <w:sz w:val="19"/>
                  <w:szCs w:val="19"/>
                  <w:lang w:val="en-US"/>
                </w:rPr>
                <w:t>ru</w:t>
              </w:r>
            </w:hyperlink>
          </w:p>
          <w:p w:rsidR="008B6995" w:rsidRDefault="008B6995">
            <w:pPr>
              <w:ind w:left="-103"/>
              <w:rPr>
                <w:noProof/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http://www.tltsu.ru</w:t>
            </w:r>
          </w:p>
        </w:tc>
        <w:tc>
          <w:tcPr>
            <w:tcW w:w="320" w:type="dxa"/>
            <w:vMerge/>
            <w:vAlign w:val="center"/>
            <w:hideMark/>
          </w:tcPr>
          <w:p w:rsidR="008B6995" w:rsidRDefault="008B6995">
            <w:pPr>
              <w:rPr>
                <w:b/>
                <w:sz w:val="32"/>
              </w:rPr>
            </w:pPr>
          </w:p>
        </w:tc>
        <w:tc>
          <w:tcPr>
            <w:tcW w:w="4499" w:type="dxa"/>
            <w:vMerge/>
            <w:vAlign w:val="center"/>
            <w:hideMark/>
          </w:tcPr>
          <w:p w:rsidR="008B6995" w:rsidRDefault="008B6995">
            <w:pPr>
              <w:rPr>
                <w:bCs/>
              </w:rPr>
            </w:pPr>
          </w:p>
        </w:tc>
      </w:tr>
      <w:tr w:rsidR="008B6995" w:rsidTr="008B6995">
        <w:trPr>
          <w:cantSplit/>
          <w:trHeight w:val="863"/>
        </w:trPr>
        <w:tc>
          <w:tcPr>
            <w:tcW w:w="4676" w:type="dxa"/>
            <w:gridSpan w:val="2"/>
          </w:tcPr>
          <w:p w:rsidR="008B6995" w:rsidRDefault="008B6995">
            <w:pPr>
              <w:jc w:val="center"/>
              <w:rPr>
                <w:sz w:val="16"/>
                <w:szCs w:val="16"/>
              </w:rPr>
            </w:pPr>
          </w:p>
          <w:p w:rsidR="008B6995" w:rsidRDefault="008B6995">
            <w:pPr>
              <w:rPr>
                <w:sz w:val="22"/>
              </w:rPr>
            </w:pPr>
            <w:r>
              <w:rPr>
                <w:sz w:val="22"/>
              </w:rPr>
              <w:t xml:space="preserve">         Исх. </w:t>
            </w:r>
            <w:r w:rsidR="00CE723D">
              <w:rPr>
                <w:sz w:val="22"/>
                <w:u w:val="single"/>
              </w:rPr>
              <w:t>_</w:t>
            </w:r>
            <w:r w:rsidR="00034F11">
              <w:rPr>
                <w:sz w:val="22"/>
                <w:u w:val="single"/>
              </w:rPr>
              <w:t>16.04.2020</w:t>
            </w:r>
            <w:r w:rsidR="00CE723D"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 xml:space="preserve"> № __</w:t>
            </w:r>
            <w:r w:rsidR="00C20851">
              <w:rPr>
                <w:sz w:val="22"/>
                <w:u w:val="single"/>
              </w:rPr>
              <w:t>__</w:t>
            </w:r>
            <w:r w:rsidR="00034F11">
              <w:rPr>
                <w:sz w:val="22"/>
                <w:u w:val="single"/>
              </w:rPr>
              <w:t>29</w:t>
            </w:r>
            <w:r w:rsidR="00C20851">
              <w:rPr>
                <w:sz w:val="22"/>
                <w:u w:val="single"/>
              </w:rPr>
              <w:t>_</w:t>
            </w:r>
            <w:r>
              <w:rPr>
                <w:sz w:val="22"/>
                <w:u w:val="single"/>
              </w:rPr>
              <w:t>_</w:t>
            </w:r>
          </w:p>
          <w:p w:rsidR="008B6995" w:rsidRDefault="00CC376E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C252CC">
              <w:rPr>
                <w:sz w:val="22"/>
              </w:rPr>
              <w:t>Вх.   ___________</w:t>
            </w:r>
            <w:r w:rsidR="008B6995">
              <w:rPr>
                <w:sz w:val="22"/>
              </w:rPr>
              <w:t xml:space="preserve"> № ________</w:t>
            </w:r>
          </w:p>
          <w:p w:rsidR="008B6995" w:rsidRDefault="008B6995">
            <w:pPr>
              <w:rPr>
                <w:sz w:val="22"/>
              </w:rPr>
            </w:pPr>
          </w:p>
        </w:tc>
        <w:tc>
          <w:tcPr>
            <w:tcW w:w="320" w:type="dxa"/>
            <w:vMerge/>
            <w:vAlign w:val="center"/>
            <w:hideMark/>
          </w:tcPr>
          <w:p w:rsidR="008B6995" w:rsidRDefault="008B6995">
            <w:pPr>
              <w:rPr>
                <w:b/>
                <w:sz w:val="32"/>
              </w:rPr>
            </w:pPr>
          </w:p>
        </w:tc>
        <w:tc>
          <w:tcPr>
            <w:tcW w:w="4499" w:type="dxa"/>
            <w:vMerge/>
            <w:vAlign w:val="center"/>
            <w:hideMark/>
          </w:tcPr>
          <w:p w:rsidR="008B6995" w:rsidRDefault="008B6995">
            <w:pPr>
              <w:rPr>
                <w:bCs/>
              </w:rPr>
            </w:pPr>
          </w:p>
        </w:tc>
      </w:tr>
    </w:tbl>
    <w:p w:rsidR="00692E84" w:rsidRPr="00B5607E" w:rsidRDefault="00692E84" w:rsidP="008B6995">
      <w:pPr>
        <w:jc w:val="center"/>
        <w:rPr>
          <w:color w:val="000000" w:themeColor="text1"/>
          <w:sz w:val="22"/>
          <w:szCs w:val="22"/>
        </w:rPr>
      </w:pPr>
      <w:r w:rsidRPr="006B762A">
        <w:rPr>
          <w:color w:val="000000" w:themeColor="text1"/>
          <w:sz w:val="22"/>
          <w:szCs w:val="22"/>
        </w:rPr>
        <w:t>Уважаемы</w:t>
      </w:r>
      <w:r w:rsidR="00B5607E">
        <w:rPr>
          <w:color w:val="000000" w:themeColor="text1"/>
          <w:sz w:val="22"/>
          <w:szCs w:val="22"/>
        </w:rPr>
        <w:t>й</w:t>
      </w:r>
      <w:r w:rsidR="00FF7789" w:rsidRPr="00FF7789">
        <w:rPr>
          <w:color w:val="000000"/>
          <w:sz w:val="22"/>
          <w:szCs w:val="22"/>
        </w:rPr>
        <w:t xml:space="preserve"> </w:t>
      </w:r>
      <w:r w:rsidR="00E5611D" w:rsidRPr="00E5611D">
        <w:rPr>
          <w:color w:val="000000"/>
          <w:sz w:val="22"/>
          <w:szCs w:val="22"/>
        </w:rPr>
        <w:t>Илья Николаевич</w:t>
      </w:r>
      <w:r w:rsidRPr="00FF7789">
        <w:rPr>
          <w:color w:val="000000" w:themeColor="text1"/>
          <w:sz w:val="22"/>
          <w:szCs w:val="22"/>
        </w:rPr>
        <w:t>!</w:t>
      </w:r>
    </w:p>
    <w:p w:rsidR="00692E84" w:rsidRPr="006B762A" w:rsidRDefault="00692E84">
      <w:pPr>
        <w:rPr>
          <w:sz w:val="22"/>
          <w:szCs w:val="22"/>
        </w:rPr>
      </w:pPr>
    </w:p>
    <w:p w:rsidR="00DB0183" w:rsidRDefault="00FB3579" w:rsidP="00FB3579">
      <w:pPr>
        <w:ind w:firstLine="720"/>
        <w:jc w:val="both"/>
        <w:rPr>
          <w:sz w:val="22"/>
          <w:szCs w:val="22"/>
        </w:rPr>
      </w:pPr>
      <w:r w:rsidRPr="006B762A">
        <w:rPr>
          <w:sz w:val="22"/>
          <w:szCs w:val="22"/>
        </w:rPr>
        <w:t xml:space="preserve">Учитывая </w:t>
      </w:r>
      <w:r>
        <w:rPr>
          <w:sz w:val="22"/>
          <w:szCs w:val="22"/>
        </w:rPr>
        <w:t>эпидемиологическую обстановку</w:t>
      </w:r>
      <w:r w:rsidRPr="006B762A">
        <w:rPr>
          <w:sz w:val="22"/>
          <w:szCs w:val="22"/>
        </w:rPr>
        <w:t xml:space="preserve"> ФГБОУ ВО «Тольяттинский государс</w:t>
      </w:r>
      <w:r w:rsidR="001D6456">
        <w:rPr>
          <w:sz w:val="22"/>
          <w:szCs w:val="22"/>
        </w:rPr>
        <w:t xml:space="preserve">твенный университет» предлагает </w:t>
      </w:r>
      <w:r w:rsidRPr="006B762A">
        <w:rPr>
          <w:sz w:val="22"/>
          <w:szCs w:val="22"/>
        </w:rPr>
        <w:t>обучение с использов</w:t>
      </w:r>
      <w:r w:rsidR="004804D6">
        <w:rPr>
          <w:sz w:val="22"/>
          <w:szCs w:val="22"/>
        </w:rPr>
        <w:t>анием  дистанционных технологий: обучение проходит на образовательной платформе «Росдистант».</w:t>
      </w:r>
      <w:r w:rsidR="00134E8D">
        <w:rPr>
          <w:sz w:val="22"/>
          <w:szCs w:val="22"/>
        </w:rPr>
        <w:t xml:space="preserve"> </w:t>
      </w:r>
      <w:r w:rsidR="001D6456">
        <w:rPr>
          <w:sz w:val="22"/>
          <w:szCs w:val="22"/>
        </w:rPr>
        <w:t>ТГУ является п</w:t>
      </w:r>
      <w:r w:rsidR="00DB0183" w:rsidRPr="00DB0183">
        <w:rPr>
          <w:sz w:val="22"/>
          <w:szCs w:val="22"/>
        </w:rPr>
        <w:t>обедител</w:t>
      </w:r>
      <w:r w:rsidR="001D6456">
        <w:rPr>
          <w:sz w:val="22"/>
          <w:szCs w:val="22"/>
        </w:rPr>
        <w:t>ем</w:t>
      </w:r>
      <w:r w:rsidR="00DB0183" w:rsidRPr="00DB0183">
        <w:rPr>
          <w:sz w:val="22"/>
          <w:szCs w:val="22"/>
        </w:rPr>
        <w:t xml:space="preserve"> крупнейшего в России конкурса профессионального управления проектной деятельностью «Проектный Олимп» Аналитического центра при Правительстве РФ в номинации «Управление проектами в системе высшего образования и науки» с проектом «Развитие дистанционного онлайн-обучения – проект «Росдистант» (2019 г.).</w:t>
      </w:r>
      <w:r w:rsidR="00482D96">
        <w:rPr>
          <w:sz w:val="22"/>
          <w:szCs w:val="22"/>
        </w:rPr>
        <w:t xml:space="preserve"> В ТГУ созданы все условия для обеспечения качественного обучения онлайн. </w:t>
      </w:r>
    </w:p>
    <w:p w:rsidR="00FB3579" w:rsidRDefault="00FB3579" w:rsidP="00FB3579">
      <w:pPr>
        <w:ind w:firstLine="720"/>
        <w:jc w:val="both"/>
        <w:rPr>
          <w:sz w:val="22"/>
          <w:szCs w:val="22"/>
        </w:rPr>
      </w:pPr>
      <w:r w:rsidRPr="006B762A">
        <w:rPr>
          <w:sz w:val="22"/>
          <w:szCs w:val="22"/>
        </w:rPr>
        <w:t xml:space="preserve">Применение дистанционных технологий в учебном процессе, позволит </w:t>
      </w:r>
      <w:r w:rsidR="00C11DF2">
        <w:rPr>
          <w:sz w:val="22"/>
          <w:szCs w:val="22"/>
        </w:rPr>
        <w:t>выпускникам ш</w:t>
      </w:r>
      <w:r w:rsidR="004534E9">
        <w:rPr>
          <w:sz w:val="22"/>
          <w:szCs w:val="22"/>
        </w:rPr>
        <w:t>кол, колледжей, техникумов</w:t>
      </w:r>
      <w:r w:rsidRPr="006B762A">
        <w:rPr>
          <w:sz w:val="22"/>
          <w:szCs w:val="22"/>
        </w:rPr>
        <w:t xml:space="preserve"> поступить, </w:t>
      </w:r>
      <w:r w:rsidR="0019187C">
        <w:rPr>
          <w:sz w:val="22"/>
          <w:szCs w:val="22"/>
        </w:rPr>
        <w:t>а студентам учиться и</w:t>
      </w:r>
      <w:r w:rsidRPr="006B762A">
        <w:rPr>
          <w:sz w:val="22"/>
          <w:szCs w:val="22"/>
        </w:rPr>
        <w:t xml:space="preserve"> получить образование в свободное от работы время, не приезжая на сессии, занятия</w:t>
      </w:r>
      <w:r w:rsidR="00683D2C">
        <w:rPr>
          <w:sz w:val="22"/>
          <w:szCs w:val="22"/>
        </w:rPr>
        <w:t>, сдачу государственного экзамена</w:t>
      </w:r>
      <w:r w:rsidRPr="006B762A">
        <w:rPr>
          <w:sz w:val="22"/>
          <w:szCs w:val="22"/>
        </w:rPr>
        <w:t xml:space="preserve"> и защиту </w:t>
      </w:r>
      <w:r w:rsidR="00F174C9">
        <w:rPr>
          <w:sz w:val="22"/>
          <w:szCs w:val="22"/>
        </w:rPr>
        <w:t>выпускных квалификационных работ</w:t>
      </w:r>
      <w:r w:rsidRPr="006B762A">
        <w:rPr>
          <w:sz w:val="22"/>
          <w:szCs w:val="22"/>
        </w:rPr>
        <w:t xml:space="preserve"> в вуз. </w:t>
      </w:r>
    </w:p>
    <w:p w:rsidR="00ED549E" w:rsidRDefault="00ED549E" w:rsidP="00FB357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Преимущества дистанционного обучения на образовательной платформе «Росдистант»:</w:t>
      </w:r>
    </w:p>
    <w:p w:rsidR="00ED549E" w:rsidRDefault="00ED549E" w:rsidP="00FB357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более низкая стоимость образовательных услуг;</w:t>
      </w:r>
    </w:p>
    <w:p w:rsidR="00ED549E" w:rsidRDefault="00ED549E" w:rsidP="00FB357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независимость студента от географического расположения ВУЗа;</w:t>
      </w:r>
    </w:p>
    <w:p w:rsidR="003E2D49" w:rsidRPr="006B762A" w:rsidRDefault="00ED549E" w:rsidP="003E2D4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возможность получения образования без отрыва от профессиональной деятельности.</w:t>
      </w:r>
    </w:p>
    <w:p w:rsidR="009B137F" w:rsidRDefault="00C93F99" w:rsidP="00C03D6A">
      <w:pPr>
        <w:ind w:firstLine="709"/>
        <w:jc w:val="both"/>
        <w:rPr>
          <w:sz w:val="22"/>
          <w:szCs w:val="22"/>
        </w:rPr>
      </w:pPr>
      <w:r w:rsidRPr="006B762A">
        <w:rPr>
          <w:sz w:val="22"/>
          <w:szCs w:val="22"/>
        </w:rPr>
        <w:t xml:space="preserve">ФГБОУ ВО «Тольяттинский государственный университет», </w:t>
      </w:r>
      <w:r w:rsidR="005704F1" w:rsidRPr="006B762A">
        <w:rPr>
          <w:sz w:val="22"/>
          <w:szCs w:val="22"/>
        </w:rPr>
        <w:t>Институт инженерной и экологической безопасности</w:t>
      </w:r>
      <w:r w:rsidR="00313834">
        <w:rPr>
          <w:sz w:val="22"/>
          <w:szCs w:val="22"/>
        </w:rPr>
        <w:t xml:space="preserve"> (ИИиЭБ)</w:t>
      </w:r>
      <w:r w:rsidRPr="006B762A">
        <w:rPr>
          <w:sz w:val="22"/>
          <w:szCs w:val="22"/>
        </w:rPr>
        <w:t xml:space="preserve"> осуществляет подготовку специалистов по направлению подготовки</w:t>
      </w:r>
      <w:r w:rsidR="009B137F">
        <w:rPr>
          <w:sz w:val="22"/>
          <w:szCs w:val="22"/>
        </w:rPr>
        <w:t>:</w:t>
      </w:r>
    </w:p>
    <w:p w:rsidR="00286220" w:rsidRDefault="00754B41" w:rsidP="0029377E">
      <w:pPr>
        <w:ind w:firstLine="709"/>
        <w:jc w:val="both"/>
        <w:rPr>
          <w:sz w:val="22"/>
          <w:szCs w:val="22"/>
        </w:rPr>
      </w:pPr>
      <w:r w:rsidRPr="006B762A">
        <w:rPr>
          <w:sz w:val="22"/>
          <w:szCs w:val="22"/>
        </w:rPr>
        <w:t>бакалавриата 20.03</w:t>
      </w:r>
      <w:r w:rsidR="006C5C1E" w:rsidRPr="006B762A">
        <w:rPr>
          <w:sz w:val="22"/>
          <w:szCs w:val="22"/>
        </w:rPr>
        <w:t>.01 «Техносферная безопасность»</w:t>
      </w:r>
      <w:r w:rsidR="007A34D8">
        <w:rPr>
          <w:sz w:val="22"/>
          <w:szCs w:val="22"/>
        </w:rPr>
        <w:t xml:space="preserve"> </w:t>
      </w:r>
      <w:r w:rsidR="006C5C1E" w:rsidRPr="006B762A">
        <w:rPr>
          <w:sz w:val="22"/>
          <w:szCs w:val="22"/>
        </w:rPr>
        <w:t>направленности</w:t>
      </w:r>
      <w:r w:rsidR="001A17BA" w:rsidRPr="006B762A">
        <w:rPr>
          <w:sz w:val="22"/>
          <w:szCs w:val="22"/>
        </w:rPr>
        <w:t xml:space="preserve"> (</w:t>
      </w:r>
      <w:r w:rsidR="006C5C1E" w:rsidRPr="006B762A">
        <w:rPr>
          <w:sz w:val="22"/>
          <w:szCs w:val="22"/>
        </w:rPr>
        <w:t>профили</w:t>
      </w:r>
      <w:r w:rsidR="001A17BA" w:rsidRPr="006B762A">
        <w:rPr>
          <w:sz w:val="22"/>
          <w:szCs w:val="22"/>
        </w:rPr>
        <w:t>)</w:t>
      </w:r>
      <w:r w:rsidRPr="006B762A">
        <w:rPr>
          <w:sz w:val="22"/>
          <w:szCs w:val="22"/>
        </w:rPr>
        <w:t xml:space="preserve"> подготовки</w:t>
      </w:r>
      <w:r w:rsidR="007A34D8">
        <w:rPr>
          <w:sz w:val="22"/>
          <w:szCs w:val="22"/>
        </w:rPr>
        <w:t xml:space="preserve"> </w:t>
      </w:r>
      <w:r w:rsidRPr="006B762A">
        <w:rPr>
          <w:sz w:val="22"/>
          <w:szCs w:val="22"/>
        </w:rPr>
        <w:t>«Безопасность технологи</w:t>
      </w:r>
      <w:r w:rsidR="006C5C1E" w:rsidRPr="006B762A">
        <w:rPr>
          <w:sz w:val="22"/>
          <w:szCs w:val="22"/>
        </w:rPr>
        <w:t>ческих процессов и производств»</w:t>
      </w:r>
      <w:r w:rsidR="004A7451">
        <w:rPr>
          <w:sz w:val="22"/>
          <w:szCs w:val="22"/>
        </w:rPr>
        <w:t xml:space="preserve">, </w:t>
      </w:r>
      <w:r w:rsidR="006C5C1E" w:rsidRPr="006B762A">
        <w:rPr>
          <w:sz w:val="22"/>
          <w:szCs w:val="22"/>
        </w:rPr>
        <w:t>«Противопожарные системы»</w:t>
      </w:r>
      <w:r w:rsidR="004A7451">
        <w:rPr>
          <w:sz w:val="22"/>
          <w:szCs w:val="22"/>
        </w:rPr>
        <w:t>,</w:t>
      </w:r>
      <w:r w:rsidR="009B137F">
        <w:rPr>
          <w:sz w:val="22"/>
          <w:szCs w:val="22"/>
        </w:rPr>
        <w:t xml:space="preserve"> «Экоаналитика и экозащита»;</w:t>
      </w:r>
    </w:p>
    <w:p w:rsidR="00C93F99" w:rsidRDefault="007A34D8" w:rsidP="005F006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магистратуры 20.04.01 «Техносферная безопасность» направленности (профили): «Системы управления производственной, промышленной и экологической безопасностью», «Управление пожарной безопасностью», «Экологический инжиниринг и аудит», «Управление промышленной безопасностью, охраной труда и окружающей среды в нефтегазовом и химическом комплексах», «Надзорная и инспекционная деятельность в сфере труда», «Аудит комплексной безопасности в промышленности».</w:t>
      </w:r>
    </w:p>
    <w:p w:rsidR="00062B12" w:rsidRDefault="006C5CB1" w:rsidP="00BA51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078FB">
        <w:rPr>
          <w:sz w:val="22"/>
          <w:szCs w:val="22"/>
        </w:rPr>
        <w:t>Просим оказать содействие в информировании</w:t>
      </w:r>
      <w:r w:rsidR="00F06EDD">
        <w:rPr>
          <w:sz w:val="22"/>
          <w:szCs w:val="22"/>
        </w:rPr>
        <w:t xml:space="preserve"> </w:t>
      </w:r>
      <w:r w:rsidR="0008346A" w:rsidRPr="0008346A">
        <w:rPr>
          <w:sz w:val="22"/>
          <w:szCs w:val="22"/>
        </w:rPr>
        <w:t>подведомственных Вам  школ и колледжей</w:t>
      </w:r>
      <w:r w:rsidR="003F75CB">
        <w:rPr>
          <w:sz w:val="22"/>
          <w:szCs w:val="22"/>
        </w:rPr>
        <w:t xml:space="preserve"> </w:t>
      </w:r>
      <w:r w:rsidR="00222090">
        <w:rPr>
          <w:sz w:val="22"/>
          <w:szCs w:val="22"/>
        </w:rPr>
        <w:t>о возможности обучения с использо</w:t>
      </w:r>
      <w:r w:rsidR="00BF5756">
        <w:rPr>
          <w:sz w:val="22"/>
          <w:szCs w:val="22"/>
        </w:rPr>
        <w:t>ванием дистанционных технологий.</w:t>
      </w:r>
      <w:r w:rsidR="00B430C1">
        <w:rPr>
          <w:sz w:val="22"/>
          <w:szCs w:val="22"/>
        </w:rPr>
        <w:t xml:space="preserve"> Всю необходимую информацию можно найти по следующим ссылкам:</w:t>
      </w:r>
    </w:p>
    <w:p w:rsidR="00B430C1" w:rsidRDefault="00F81CBC" w:rsidP="000D2692">
      <w:pPr>
        <w:jc w:val="both"/>
        <w:rPr>
          <w:sz w:val="22"/>
          <w:szCs w:val="22"/>
        </w:rPr>
      </w:pPr>
      <w:hyperlink r:id="rId10" w:history="1">
        <w:r w:rsidR="00BA51DE" w:rsidRPr="00081CBF">
          <w:rPr>
            <w:rStyle w:val="a3"/>
            <w:sz w:val="22"/>
            <w:szCs w:val="22"/>
          </w:rPr>
          <w:t>https://priem.tltsu.ru/future/bezopasnost/</w:t>
        </w:r>
      </w:hyperlink>
    </w:p>
    <w:p w:rsidR="00BA51DE" w:rsidRDefault="00034F11" w:rsidP="000D2692">
      <w:pPr>
        <w:jc w:val="both"/>
        <w:rPr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149225</wp:posOffset>
            </wp:positionV>
            <wp:extent cx="1475105" cy="524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1DE" w:rsidRPr="00BA51DE">
        <w:rPr>
          <w:sz w:val="22"/>
          <w:szCs w:val="22"/>
        </w:rPr>
        <w:t>https://www.tltsu.ru/instituty/the-institute-of-engineering-and-environmental-safety/</w:t>
      </w:r>
    </w:p>
    <w:p w:rsidR="00B11808" w:rsidRPr="006B762A" w:rsidRDefault="00B11808" w:rsidP="00C93F99">
      <w:pPr>
        <w:rPr>
          <w:sz w:val="22"/>
          <w:szCs w:val="22"/>
        </w:rPr>
      </w:pPr>
    </w:p>
    <w:tbl>
      <w:tblPr>
        <w:tblW w:w="9464" w:type="dxa"/>
        <w:tblLook w:val="04A0"/>
      </w:tblPr>
      <w:tblGrid>
        <w:gridCol w:w="4119"/>
        <w:gridCol w:w="375"/>
        <w:gridCol w:w="2418"/>
        <w:gridCol w:w="284"/>
        <w:gridCol w:w="2268"/>
      </w:tblGrid>
      <w:tr w:rsidR="0031280C" w:rsidRPr="006B762A" w:rsidTr="004A7451">
        <w:tc>
          <w:tcPr>
            <w:tcW w:w="4119" w:type="dxa"/>
            <w:vAlign w:val="center"/>
            <w:hideMark/>
          </w:tcPr>
          <w:p w:rsidR="0031280C" w:rsidRPr="006B762A" w:rsidRDefault="00313834" w:rsidP="00B11808">
            <w:pPr>
              <w:ind w:right="-958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Заместитель ректора –</w:t>
            </w:r>
            <w:r w:rsidR="00B11808">
              <w:rPr>
                <w:color w:val="000000" w:themeColor="text1"/>
                <w:sz w:val="22"/>
                <w:szCs w:val="22"/>
              </w:rPr>
              <w:t xml:space="preserve"> директор </w:t>
            </w:r>
            <w:r>
              <w:rPr>
                <w:color w:val="000000" w:themeColor="text1"/>
                <w:sz w:val="22"/>
                <w:szCs w:val="22"/>
              </w:rPr>
              <w:t>ИИиЭБ</w:t>
            </w:r>
          </w:p>
        </w:tc>
        <w:tc>
          <w:tcPr>
            <w:tcW w:w="375" w:type="dxa"/>
          </w:tcPr>
          <w:p w:rsidR="0031280C" w:rsidRPr="006B762A" w:rsidRDefault="003128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  <w:hideMark/>
          </w:tcPr>
          <w:p w:rsidR="0031280C" w:rsidRPr="006B762A" w:rsidRDefault="003128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:rsidR="0031280C" w:rsidRPr="006B762A" w:rsidRDefault="003128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280C" w:rsidRPr="006B762A" w:rsidRDefault="00313834" w:rsidP="004A7451">
            <w:pPr>
              <w:ind w:hanging="10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Л.Н. Горина</w:t>
            </w:r>
          </w:p>
        </w:tc>
      </w:tr>
      <w:tr w:rsidR="004A7451" w:rsidRPr="006B762A" w:rsidTr="00BA51DE">
        <w:trPr>
          <w:trHeight w:val="1010"/>
        </w:trPr>
        <w:tc>
          <w:tcPr>
            <w:tcW w:w="4119" w:type="dxa"/>
            <w:vAlign w:val="center"/>
          </w:tcPr>
          <w:p w:rsidR="004A7451" w:rsidRDefault="004A7451" w:rsidP="00B11808">
            <w:pPr>
              <w:ind w:right="-958"/>
              <w:rPr>
                <w:color w:val="000000" w:themeColor="text1"/>
                <w:sz w:val="22"/>
                <w:szCs w:val="22"/>
              </w:rPr>
            </w:pPr>
          </w:p>
          <w:p w:rsidR="004A7451" w:rsidRPr="004A7451" w:rsidRDefault="004A7451" w:rsidP="004A7451">
            <w:pPr>
              <w:ind w:right="-958"/>
              <w:rPr>
                <w:color w:val="000000" w:themeColor="text1"/>
                <w:sz w:val="20"/>
                <w:szCs w:val="20"/>
              </w:rPr>
            </w:pPr>
            <w:r w:rsidRPr="004A7451">
              <w:rPr>
                <w:color w:val="000000" w:themeColor="text1"/>
                <w:sz w:val="20"/>
                <w:szCs w:val="20"/>
              </w:rPr>
              <w:t>Нурова Оксана Геннадьевна</w:t>
            </w:r>
          </w:p>
          <w:p w:rsidR="004A7451" w:rsidRPr="004A7451" w:rsidRDefault="004A7451" w:rsidP="004A7451">
            <w:pPr>
              <w:ind w:right="-958"/>
              <w:rPr>
                <w:color w:val="000000" w:themeColor="text1"/>
                <w:sz w:val="20"/>
                <w:szCs w:val="20"/>
              </w:rPr>
            </w:pPr>
            <w:r w:rsidRPr="004A7451">
              <w:rPr>
                <w:color w:val="000000" w:themeColor="text1"/>
                <w:sz w:val="20"/>
                <w:szCs w:val="20"/>
              </w:rPr>
              <w:t>(8482) 53-92-36</w:t>
            </w:r>
          </w:p>
          <w:p w:rsidR="004A7451" w:rsidRDefault="004A7451" w:rsidP="004A7451">
            <w:pPr>
              <w:ind w:right="-958"/>
              <w:rPr>
                <w:color w:val="000000" w:themeColor="text1"/>
                <w:sz w:val="22"/>
                <w:szCs w:val="22"/>
              </w:rPr>
            </w:pPr>
            <w:r w:rsidRPr="004A7451">
              <w:rPr>
                <w:color w:val="000000" w:themeColor="text1"/>
                <w:sz w:val="20"/>
                <w:szCs w:val="20"/>
              </w:rPr>
              <w:t>safety@tltsu.ru</w:t>
            </w:r>
          </w:p>
        </w:tc>
        <w:tc>
          <w:tcPr>
            <w:tcW w:w="375" w:type="dxa"/>
          </w:tcPr>
          <w:p w:rsidR="004A7451" w:rsidRPr="006B762A" w:rsidRDefault="004A74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8" w:type="dxa"/>
          </w:tcPr>
          <w:p w:rsidR="004A7451" w:rsidRPr="006B762A" w:rsidRDefault="004A74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:rsidR="004A7451" w:rsidRPr="006B762A" w:rsidRDefault="004A74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A7451" w:rsidRDefault="004A7451" w:rsidP="004A7451">
            <w:pPr>
              <w:ind w:hanging="108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D3273" w:rsidRDefault="009D3273" w:rsidP="009D01D8">
      <w:pPr>
        <w:jc w:val="right"/>
        <w:rPr>
          <w:rFonts w:eastAsia="Calibri"/>
        </w:rPr>
      </w:pPr>
    </w:p>
    <w:sectPr w:rsidR="009D3273" w:rsidSect="00C93F99"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C1" w:rsidRDefault="009503C1" w:rsidP="003B3E37">
      <w:r>
        <w:separator/>
      </w:r>
    </w:p>
  </w:endnote>
  <w:endnote w:type="continuationSeparator" w:id="1">
    <w:p w:rsidR="009503C1" w:rsidRDefault="009503C1" w:rsidP="003B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DB" w:rsidRDefault="004437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C1" w:rsidRDefault="009503C1" w:rsidP="003B3E37">
      <w:r>
        <w:separator/>
      </w:r>
    </w:p>
  </w:footnote>
  <w:footnote w:type="continuationSeparator" w:id="1">
    <w:p w:rsidR="009503C1" w:rsidRDefault="009503C1" w:rsidP="003B3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B54"/>
    <w:multiLevelType w:val="hybridMultilevel"/>
    <w:tmpl w:val="D2882DE6"/>
    <w:lvl w:ilvl="0" w:tplc="86EC8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592FCE"/>
    <w:multiLevelType w:val="hybridMultilevel"/>
    <w:tmpl w:val="859AD35A"/>
    <w:lvl w:ilvl="0" w:tplc="0A02563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4AA0"/>
    <w:multiLevelType w:val="hybridMultilevel"/>
    <w:tmpl w:val="1EE2440C"/>
    <w:lvl w:ilvl="0" w:tplc="6BBCAA8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1BE2E1E"/>
    <w:multiLevelType w:val="hybridMultilevel"/>
    <w:tmpl w:val="CAF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23C7D"/>
    <w:multiLevelType w:val="hybridMultilevel"/>
    <w:tmpl w:val="FB2A1BFA"/>
    <w:lvl w:ilvl="0" w:tplc="EED88DF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E37A0"/>
    <w:multiLevelType w:val="hybridMultilevel"/>
    <w:tmpl w:val="6ADCEADA"/>
    <w:lvl w:ilvl="0" w:tplc="BBE6ED5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B2360"/>
    <w:multiLevelType w:val="hybridMultilevel"/>
    <w:tmpl w:val="21B2EABE"/>
    <w:lvl w:ilvl="0" w:tplc="95044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5464D1"/>
    <w:multiLevelType w:val="hybridMultilevel"/>
    <w:tmpl w:val="FE6E861A"/>
    <w:lvl w:ilvl="0" w:tplc="BBE6ED5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6ED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27333"/>
    <w:multiLevelType w:val="hybridMultilevel"/>
    <w:tmpl w:val="5E5A1D48"/>
    <w:lvl w:ilvl="0" w:tplc="BE5686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42788"/>
    <w:multiLevelType w:val="hybridMultilevel"/>
    <w:tmpl w:val="A162C390"/>
    <w:lvl w:ilvl="0" w:tplc="EED88DF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9A5"/>
    <w:rsid w:val="000078FB"/>
    <w:rsid w:val="000113B6"/>
    <w:rsid w:val="00012418"/>
    <w:rsid w:val="00012EFD"/>
    <w:rsid w:val="0001690F"/>
    <w:rsid w:val="000213D1"/>
    <w:rsid w:val="00021A16"/>
    <w:rsid w:val="00022901"/>
    <w:rsid w:val="00031E1A"/>
    <w:rsid w:val="0003373C"/>
    <w:rsid w:val="000338CC"/>
    <w:rsid w:val="00034F11"/>
    <w:rsid w:val="00044391"/>
    <w:rsid w:val="000559C3"/>
    <w:rsid w:val="00062B12"/>
    <w:rsid w:val="00064DBC"/>
    <w:rsid w:val="0007410D"/>
    <w:rsid w:val="00077B36"/>
    <w:rsid w:val="0008346A"/>
    <w:rsid w:val="000838D4"/>
    <w:rsid w:val="00084195"/>
    <w:rsid w:val="00087338"/>
    <w:rsid w:val="000A2F17"/>
    <w:rsid w:val="000B7D1D"/>
    <w:rsid w:val="000C20AD"/>
    <w:rsid w:val="000C5422"/>
    <w:rsid w:val="000D2692"/>
    <w:rsid w:val="000D6052"/>
    <w:rsid w:val="000F2D82"/>
    <w:rsid w:val="00105125"/>
    <w:rsid w:val="00110A92"/>
    <w:rsid w:val="00111454"/>
    <w:rsid w:val="00126B74"/>
    <w:rsid w:val="00134E8D"/>
    <w:rsid w:val="001514E0"/>
    <w:rsid w:val="001571D5"/>
    <w:rsid w:val="0015723C"/>
    <w:rsid w:val="001824CE"/>
    <w:rsid w:val="001844E3"/>
    <w:rsid w:val="0019187C"/>
    <w:rsid w:val="001A17BA"/>
    <w:rsid w:val="001B347E"/>
    <w:rsid w:val="001C12A8"/>
    <w:rsid w:val="001D366B"/>
    <w:rsid w:val="001D6456"/>
    <w:rsid w:val="001E138D"/>
    <w:rsid w:val="001E3EFC"/>
    <w:rsid w:val="001F2F34"/>
    <w:rsid w:val="001F3B8B"/>
    <w:rsid w:val="00222090"/>
    <w:rsid w:val="00222DD1"/>
    <w:rsid w:val="002233E6"/>
    <w:rsid w:val="002348B0"/>
    <w:rsid w:val="00250CBB"/>
    <w:rsid w:val="002541DC"/>
    <w:rsid w:val="00261FF8"/>
    <w:rsid w:val="00267CD9"/>
    <w:rsid w:val="0027517D"/>
    <w:rsid w:val="002766A3"/>
    <w:rsid w:val="00277D57"/>
    <w:rsid w:val="00283194"/>
    <w:rsid w:val="002848EA"/>
    <w:rsid w:val="00284AA8"/>
    <w:rsid w:val="00286220"/>
    <w:rsid w:val="0028714A"/>
    <w:rsid w:val="0029377E"/>
    <w:rsid w:val="00297D9B"/>
    <w:rsid w:val="002A6896"/>
    <w:rsid w:val="002D4E6D"/>
    <w:rsid w:val="002D74FB"/>
    <w:rsid w:val="002E2031"/>
    <w:rsid w:val="002F1F07"/>
    <w:rsid w:val="00305E98"/>
    <w:rsid w:val="00307574"/>
    <w:rsid w:val="0031280C"/>
    <w:rsid w:val="00313834"/>
    <w:rsid w:val="00317CDD"/>
    <w:rsid w:val="00326678"/>
    <w:rsid w:val="00331831"/>
    <w:rsid w:val="00340794"/>
    <w:rsid w:val="0034227A"/>
    <w:rsid w:val="00343172"/>
    <w:rsid w:val="003548EC"/>
    <w:rsid w:val="00356A7A"/>
    <w:rsid w:val="00393B9C"/>
    <w:rsid w:val="003A1281"/>
    <w:rsid w:val="003B3E37"/>
    <w:rsid w:val="003C2891"/>
    <w:rsid w:val="003C4F67"/>
    <w:rsid w:val="003C75BC"/>
    <w:rsid w:val="003D099F"/>
    <w:rsid w:val="003E2D49"/>
    <w:rsid w:val="003F0A6B"/>
    <w:rsid w:val="003F1C2E"/>
    <w:rsid w:val="003F68C8"/>
    <w:rsid w:val="003F75CB"/>
    <w:rsid w:val="004178F6"/>
    <w:rsid w:val="0042224C"/>
    <w:rsid w:val="004262D9"/>
    <w:rsid w:val="00430CA9"/>
    <w:rsid w:val="00430F97"/>
    <w:rsid w:val="004437DB"/>
    <w:rsid w:val="00452AE9"/>
    <w:rsid w:val="004534E9"/>
    <w:rsid w:val="004666D4"/>
    <w:rsid w:val="00470A50"/>
    <w:rsid w:val="004804D6"/>
    <w:rsid w:val="00482D96"/>
    <w:rsid w:val="00492991"/>
    <w:rsid w:val="004A7451"/>
    <w:rsid w:val="004B356B"/>
    <w:rsid w:val="00510596"/>
    <w:rsid w:val="005223FE"/>
    <w:rsid w:val="00537024"/>
    <w:rsid w:val="00541C85"/>
    <w:rsid w:val="005434B3"/>
    <w:rsid w:val="005477E6"/>
    <w:rsid w:val="005537F0"/>
    <w:rsid w:val="00554E4C"/>
    <w:rsid w:val="00562474"/>
    <w:rsid w:val="005704F1"/>
    <w:rsid w:val="00582669"/>
    <w:rsid w:val="005852D3"/>
    <w:rsid w:val="0059662C"/>
    <w:rsid w:val="005C1F62"/>
    <w:rsid w:val="005D6F21"/>
    <w:rsid w:val="005E5AF5"/>
    <w:rsid w:val="005F0063"/>
    <w:rsid w:val="005F09DC"/>
    <w:rsid w:val="005F61C1"/>
    <w:rsid w:val="0060299C"/>
    <w:rsid w:val="00603598"/>
    <w:rsid w:val="00622A71"/>
    <w:rsid w:val="00630403"/>
    <w:rsid w:val="00633123"/>
    <w:rsid w:val="006337EC"/>
    <w:rsid w:val="00651DCD"/>
    <w:rsid w:val="006546BB"/>
    <w:rsid w:val="0068006C"/>
    <w:rsid w:val="00682FF2"/>
    <w:rsid w:val="00683D2C"/>
    <w:rsid w:val="00692E84"/>
    <w:rsid w:val="006A33BB"/>
    <w:rsid w:val="006B1697"/>
    <w:rsid w:val="006B762A"/>
    <w:rsid w:val="006C01A7"/>
    <w:rsid w:val="006C18C0"/>
    <w:rsid w:val="006C1BD0"/>
    <w:rsid w:val="006C5C1E"/>
    <w:rsid w:val="006C5CB1"/>
    <w:rsid w:val="006D5ED0"/>
    <w:rsid w:val="006E1DC5"/>
    <w:rsid w:val="006E1E48"/>
    <w:rsid w:val="006E7B54"/>
    <w:rsid w:val="006F3D3B"/>
    <w:rsid w:val="007004DE"/>
    <w:rsid w:val="0070623D"/>
    <w:rsid w:val="00721AAC"/>
    <w:rsid w:val="00721C17"/>
    <w:rsid w:val="007362B0"/>
    <w:rsid w:val="00744AED"/>
    <w:rsid w:val="00754B41"/>
    <w:rsid w:val="00762BEB"/>
    <w:rsid w:val="00776509"/>
    <w:rsid w:val="007802EA"/>
    <w:rsid w:val="00784BFF"/>
    <w:rsid w:val="00786724"/>
    <w:rsid w:val="00796503"/>
    <w:rsid w:val="00796A7B"/>
    <w:rsid w:val="007A11CB"/>
    <w:rsid w:val="007A3413"/>
    <w:rsid w:val="007A34D8"/>
    <w:rsid w:val="007A4512"/>
    <w:rsid w:val="007B0B5F"/>
    <w:rsid w:val="007B49A2"/>
    <w:rsid w:val="007B6D4E"/>
    <w:rsid w:val="0080717D"/>
    <w:rsid w:val="00807638"/>
    <w:rsid w:val="00815473"/>
    <w:rsid w:val="00842204"/>
    <w:rsid w:val="0085260B"/>
    <w:rsid w:val="00857760"/>
    <w:rsid w:val="00857AF6"/>
    <w:rsid w:val="0086436A"/>
    <w:rsid w:val="00877DB5"/>
    <w:rsid w:val="0088128D"/>
    <w:rsid w:val="00881D80"/>
    <w:rsid w:val="008933A4"/>
    <w:rsid w:val="008A26B1"/>
    <w:rsid w:val="008A3EBC"/>
    <w:rsid w:val="008B0FC0"/>
    <w:rsid w:val="008B6995"/>
    <w:rsid w:val="008C0F7C"/>
    <w:rsid w:val="008C291F"/>
    <w:rsid w:val="008C4614"/>
    <w:rsid w:val="008C7453"/>
    <w:rsid w:val="008D6D78"/>
    <w:rsid w:val="008F4F1F"/>
    <w:rsid w:val="00904AB3"/>
    <w:rsid w:val="00911D67"/>
    <w:rsid w:val="00933037"/>
    <w:rsid w:val="009503C1"/>
    <w:rsid w:val="009602E0"/>
    <w:rsid w:val="00963FF0"/>
    <w:rsid w:val="009A48E1"/>
    <w:rsid w:val="009A5041"/>
    <w:rsid w:val="009B04D6"/>
    <w:rsid w:val="009B137F"/>
    <w:rsid w:val="009B34D4"/>
    <w:rsid w:val="009B6C8D"/>
    <w:rsid w:val="009D01D8"/>
    <w:rsid w:val="009D3273"/>
    <w:rsid w:val="009E3595"/>
    <w:rsid w:val="00A02C4C"/>
    <w:rsid w:val="00A07E3F"/>
    <w:rsid w:val="00A237CB"/>
    <w:rsid w:val="00A35FC7"/>
    <w:rsid w:val="00A43978"/>
    <w:rsid w:val="00A56F73"/>
    <w:rsid w:val="00A57563"/>
    <w:rsid w:val="00A60872"/>
    <w:rsid w:val="00A61FD3"/>
    <w:rsid w:val="00A72D15"/>
    <w:rsid w:val="00A74A09"/>
    <w:rsid w:val="00A74B13"/>
    <w:rsid w:val="00A87EE7"/>
    <w:rsid w:val="00AA0540"/>
    <w:rsid w:val="00AA0C65"/>
    <w:rsid w:val="00AC109A"/>
    <w:rsid w:val="00AC28F6"/>
    <w:rsid w:val="00AD3A84"/>
    <w:rsid w:val="00AD61A1"/>
    <w:rsid w:val="00AE0511"/>
    <w:rsid w:val="00AE4D05"/>
    <w:rsid w:val="00B03070"/>
    <w:rsid w:val="00B07832"/>
    <w:rsid w:val="00B115FC"/>
    <w:rsid w:val="00B1164F"/>
    <w:rsid w:val="00B11808"/>
    <w:rsid w:val="00B16769"/>
    <w:rsid w:val="00B21F13"/>
    <w:rsid w:val="00B34E7F"/>
    <w:rsid w:val="00B4031D"/>
    <w:rsid w:val="00B40677"/>
    <w:rsid w:val="00B430C1"/>
    <w:rsid w:val="00B437F6"/>
    <w:rsid w:val="00B46665"/>
    <w:rsid w:val="00B5607E"/>
    <w:rsid w:val="00B72594"/>
    <w:rsid w:val="00B866BA"/>
    <w:rsid w:val="00BA203B"/>
    <w:rsid w:val="00BA4BEC"/>
    <w:rsid w:val="00BA51DE"/>
    <w:rsid w:val="00BA669C"/>
    <w:rsid w:val="00BB19E9"/>
    <w:rsid w:val="00BB36A7"/>
    <w:rsid w:val="00BB4B59"/>
    <w:rsid w:val="00BC0318"/>
    <w:rsid w:val="00BE4F40"/>
    <w:rsid w:val="00BE5050"/>
    <w:rsid w:val="00BF141F"/>
    <w:rsid w:val="00BF482A"/>
    <w:rsid w:val="00BF5756"/>
    <w:rsid w:val="00C03D6A"/>
    <w:rsid w:val="00C07CFF"/>
    <w:rsid w:val="00C11DF2"/>
    <w:rsid w:val="00C14893"/>
    <w:rsid w:val="00C20851"/>
    <w:rsid w:val="00C252CC"/>
    <w:rsid w:val="00C405D9"/>
    <w:rsid w:val="00C45106"/>
    <w:rsid w:val="00C510FB"/>
    <w:rsid w:val="00C54ED5"/>
    <w:rsid w:val="00C56A2D"/>
    <w:rsid w:val="00C772C1"/>
    <w:rsid w:val="00C922BF"/>
    <w:rsid w:val="00C93F99"/>
    <w:rsid w:val="00CB2B54"/>
    <w:rsid w:val="00CC376E"/>
    <w:rsid w:val="00CC478A"/>
    <w:rsid w:val="00CD4DF3"/>
    <w:rsid w:val="00CE723D"/>
    <w:rsid w:val="00CF0DD8"/>
    <w:rsid w:val="00D01A29"/>
    <w:rsid w:val="00D02ABD"/>
    <w:rsid w:val="00D276A6"/>
    <w:rsid w:val="00D3560D"/>
    <w:rsid w:val="00D45B67"/>
    <w:rsid w:val="00D51630"/>
    <w:rsid w:val="00D57B42"/>
    <w:rsid w:val="00D66F4B"/>
    <w:rsid w:val="00D67B87"/>
    <w:rsid w:val="00D91797"/>
    <w:rsid w:val="00D94ECC"/>
    <w:rsid w:val="00DA2A3E"/>
    <w:rsid w:val="00DB0183"/>
    <w:rsid w:val="00DB20F3"/>
    <w:rsid w:val="00DB4307"/>
    <w:rsid w:val="00DB7529"/>
    <w:rsid w:val="00DE22E8"/>
    <w:rsid w:val="00DE31B4"/>
    <w:rsid w:val="00DE41A0"/>
    <w:rsid w:val="00DF191E"/>
    <w:rsid w:val="00E01426"/>
    <w:rsid w:val="00E058D2"/>
    <w:rsid w:val="00E0623E"/>
    <w:rsid w:val="00E115FD"/>
    <w:rsid w:val="00E155AC"/>
    <w:rsid w:val="00E249F9"/>
    <w:rsid w:val="00E314BC"/>
    <w:rsid w:val="00E32C73"/>
    <w:rsid w:val="00E376B7"/>
    <w:rsid w:val="00E4020E"/>
    <w:rsid w:val="00E5611D"/>
    <w:rsid w:val="00E727A8"/>
    <w:rsid w:val="00E809A5"/>
    <w:rsid w:val="00E8108D"/>
    <w:rsid w:val="00E8392B"/>
    <w:rsid w:val="00EA2566"/>
    <w:rsid w:val="00EB249D"/>
    <w:rsid w:val="00EB5BA4"/>
    <w:rsid w:val="00ED25E9"/>
    <w:rsid w:val="00ED549E"/>
    <w:rsid w:val="00EE468E"/>
    <w:rsid w:val="00EE4B57"/>
    <w:rsid w:val="00EF1650"/>
    <w:rsid w:val="00F01F7E"/>
    <w:rsid w:val="00F06EDD"/>
    <w:rsid w:val="00F12187"/>
    <w:rsid w:val="00F174C9"/>
    <w:rsid w:val="00F22921"/>
    <w:rsid w:val="00F2468F"/>
    <w:rsid w:val="00F247DC"/>
    <w:rsid w:val="00F301C0"/>
    <w:rsid w:val="00F3082A"/>
    <w:rsid w:val="00F30940"/>
    <w:rsid w:val="00F4339B"/>
    <w:rsid w:val="00F50C98"/>
    <w:rsid w:val="00F53E77"/>
    <w:rsid w:val="00F6066E"/>
    <w:rsid w:val="00F61C0B"/>
    <w:rsid w:val="00F63B57"/>
    <w:rsid w:val="00F67919"/>
    <w:rsid w:val="00F77724"/>
    <w:rsid w:val="00F81CBC"/>
    <w:rsid w:val="00F8214F"/>
    <w:rsid w:val="00F85CBB"/>
    <w:rsid w:val="00F9484E"/>
    <w:rsid w:val="00F9788B"/>
    <w:rsid w:val="00FB3579"/>
    <w:rsid w:val="00FC5A74"/>
    <w:rsid w:val="00FD68C7"/>
    <w:rsid w:val="00FF1B71"/>
    <w:rsid w:val="00FF309E"/>
    <w:rsid w:val="00FF646A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8EA"/>
    <w:rPr>
      <w:color w:val="0000FF"/>
      <w:u w:val="single"/>
    </w:rPr>
  </w:style>
  <w:style w:type="paragraph" w:styleId="a4">
    <w:name w:val="Balloon Text"/>
    <w:basedOn w:val="a"/>
    <w:link w:val="a5"/>
    <w:rsid w:val="00BA2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A2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B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B3E37"/>
    <w:rPr>
      <w:sz w:val="24"/>
      <w:szCs w:val="24"/>
    </w:rPr>
  </w:style>
  <w:style w:type="paragraph" w:styleId="a8">
    <w:name w:val="footer"/>
    <w:basedOn w:val="a"/>
    <w:link w:val="a9"/>
    <w:rsid w:val="003B3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3E37"/>
    <w:rPr>
      <w:sz w:val="24"/>
      <w:szCs w:val="24"/>
    </w:rPr>
  </w:style>
  <w:style w:type="character" w:customStyle="1" w:styleId="grey-phone">
    <w:name w:val="grey-phone"/>
    <w:rsid w:val="00012EFD"/>
  </w:style>
  <w:style w:type="character" w:customStyle="1" w:styleId="ymaps-geolink">
    <w:name w:val="ymaps-geolink"/>
    <w:rsid w:val="00430F97"/>
  </w:style>
  <w:style w:type="table" w:styleId="aa">
    <w:name w:val="Table Grid"/>
    <w:basedOn w:val="a1"/>
    <w:uiPriority w:val="39"/>
    <w:rsid w:val="002766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766A3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2766A3"/>
    <w:rPr>
      <w:rFonts w:ascii="Consolas" w:eastAsia="Calibri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8EA"/>
    <w:rPr>
      <w:color w:val="0000FF"/>
      <w:u w:val="single"/>
    </w:rPr>
  </w:style>
  <w:style w:type="paragraph" w:styleId="a4">
    <w:name w:val="Balloon Text"/>
    <w:basedOn w:val="a"/>
    <w:link w:val="a5"/>
    <w:rsid w:val="00BA2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A2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B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B3E37"/>
    <w:rPr>
      <w:sz w:val="24"/>
      <w:szCs w:val="24"/>
    </w:rPr>
  </w:style>
  <w:style w:type="paragraph" w:styleId="a8">
    <w:name w:val="footer"/>
    <w:basedOn w:val="a"/>
    <w:link w:val="a9"/>
    <w:rsid w:val="003B3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3E37"/>
    <w:rPr>
      <w:sz w:val="24"/>
      <w:szCs w:val="24"/>
    </w:rPr>
  </w:style>
  <w:style w:type="character" w:customStyle="1" w:styleId="grey-phone">
    <w:name w:val="grey-phone"/>
    <w:rsid w:val="00012EFD"/>
  </w:style>
  <w:style w:type="character" w:customStyle="1" w:styleId="ymaps-geolink">
    <w:name w:val="ymaps-geolink"/>
    <w:rsid w:val="00430F97"/>
  </w:style>
  <w:style w:type="table" w:styleId="aa">
    <w:name w:val="Table Grid"/>
    <w:basedOn w:val="a1"/>
    <w:uiPriority w:val="39"/>
    <w:rsid w:val="002766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766A3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2766A3"/>
    <w:rPr>
      <w:rFonts w:ascii="Consolas" w:eastAsia="Calibri" w:hAnsi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priem.tltsu.ru/future/bezopasnost/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office@tlt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H5VRHAXFEW3S-577-366</_dlc_DocId>
    <_dlc_DocIdUrl xmlns="b582dbf1-bcaa-4613-9a4c-8b7010640233">
      <Url>http://www.eduportal44.ru/Krasnoe/Sidorovskay/1/_layouts/15/DocIdRedir.aspx?ID=H5VRHAXFEW3S-577-366</Url>
      <Description>H5VRHAXFEW3S-577-366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C606C-7A1D-4780-A17E-12CEE7CC8FC0}"/>
</file>

<file path=customXml/itemProps2.xml><?xml version="1.0" encoding="utf-8"?>
<ds:datastoreItem xmlns:ds="http://schemas.openxmlformats.org/officeDocument/2006/customXml" ds:itemID="{4AC9C490-BD63-493F-BF08-4BB74F15DEB7}"/>
</file>

<file path=customXml/itemProps3.xml><?xml version="1.0" encoding="utf-8"?>
<ds:datastoreItem xmlns:ds="http://schemas.openxmlformats.org/officeDocument/2006/customXml" ds:itemID="{9D0A98D8-B4DB-40B9-8F56-D5E3BB779B07}"/>
</file>

<file path=customXml/itemProps4.xml><?xml version="1.0" encoding="utf-8"?>
<ds:datastoreItem xmlns:ds="http://schemas.openxmlformats.org/officeDocument/2006/customXml" ds:itemID="{73EB68E2-3B2D-4A1C-9C7D-116C82FB1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государственному эксперту</vt:lpstr>
    </vt:vector>
  </TitlesOfParts>
  <Company>home</Company>
  <LinksUpToDate>false</LinksUpToDate>
  <CharactersWithSpaces>3130</CharactersWithSpaces>
  <SharedDoc>false</SharedDoc>
  <HLinks>
    <vt:vector size="18" baseType="variant">
      <vt:variant>
        <vt:i4>2752593</vt:i4>
      </vt:variant>
      <vt:variant>
        <vt:i4>3</vt:i4>
      </vt:variant>
      <vt:variant>
        <vt:i4>0</vt:i4>
      </vt:variant>
      <vt:variant>
        <vt:i4>5</vt:i4>
      </vt:variant>
      <vt:variant>
        <vt:lpwstr>https://mail.tltsu.ru/mail/src/compose.php?send_to=Gorina%40tltsu.ru</vt:lpwstr>
      </vt:variant>
      <vt:variant>
        <vt:lpwstr/>
      </vt:variant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mailto:office@tltsu.ru</vt:lpwstr>
      </vt:variant>
      <vt:variant>
        <vt:lpwstr/>
      </vt:variant>
      <vt:variant>
        <vt:i4>75236427</vt:i4>
      </vt:variant>
      <vt:variant>
        <vt:i4>0</vt:i4>
      </vt:variant>
      <vt:variant>
        <vt:i4>0</vt:i4>
      </vt:variant>
      <vt:variant>
        <vt:i4>5</vt:i4>
      </vt:variant>
      <vt:variant>
        <vt:lpwstr>../../../../Users/User/Desktop/Рабочий стол/КАФЕДРА КОПИЯ/Патенты/письма/Gorina@tltsu.ru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государственному эксперту</dc:title>
  <dc:creator>ABC</dc:creator>
  <cp:lastModifiedBy>Пользователь Windows</cp:lastModifiedBy>
  <cp:revision>4</cp:revision>
  <cp:lastPrinted>2020-01-24T08:56:00Z</cp:lastPrinted>
  <dcterms:created xsi:type="dcterms:W3CDTF">2020-04-21T08:21:00Z</dcterms:created>
  <dcterms:modified xsi:type="dcterms:W3CDTF">2020-04-21T08:22:00Z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7c20bb57-47b0-49ea-8606-84e41d4a2937</vt:lpwstr>
  </property>
</Properties>
</file>