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61" w:rsidRPr="00726356" w:rsidRDefault="004C5361" w:rsidP="004C5361">
      <w:pPr>
        <w:pStyle w:val="ConsPlusNormal"/>
        <w:jc w:val="right"/>
        <w:rPr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91"/>
      <w:bookmarkEnd w:id="0"/>
      <w:r w:rsidRPr="00726356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 xml:space="preserve">о материально-техническом обеспечении </w:t>
      </w:r>
      <w:proofErr w:type="gramStart"/>
      <w:r w:rsidRPr="00726356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по </w:t>
      </w:r>
      <w:proofErr w:type="gramStart"/>
      <w:r w:rsidRPr="00726356">
        <w:rPr>
          <w:rFonts w:ascii="Times New Roman" w:hAnsi="Times New Roman" w:cs="Times New Roman"/>
          <w:b/>
          <w:bCs/>
          <w:sz w:val="28"/>
          <w:szCs w:val="28"/>
        </w:rPr>
        <w:t>заявленным</w:t>
      </w:r>
      <w:proofErr w:type="gramEnd"/>
      <w:r w:rsidRPr="00726356">
        <w:rPr>
          <w:rFonts w:ascii="Times New Roman" w:hAnsi="Times New Roman" w:cs="Times New Roman"/>
          <w:b/>
          <w:bCs/>
          <w:sz w:val="28"/>
          <w:szCs w:val="28"/>
        </w:rPr>
        <w:t xml:space="preserve"> для лицензирования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</w:t>
      </w:r>
    </w:p>
    <w:p w:rsidR="004C5361" w:rsidRPr="00726356" w:rsidRDefault="004C5361" w:rsidP="004C53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Муниципальное </w:t>
      </w:r>
      <w:r w:rsid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казенное</w:t>
      </w:r>
      <w:r w:rsidRP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дошкольное образовательное учреждение</w:t>
      </w:r>
      <w:r w:rsid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Красносельского муниципального района Костромской </w:t>
      </w:r>
      <w:proofErr w:type="spellStart"/>
      <w:r w:rsid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>облсти</w:t>
      </w:r>
      <w:proofErr w:type="spellEnd"/>
      <w:r w:rsid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«Детский сад №</w:t>
      </w:r>
      <w:r w:rsid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>4 поселка Красное-на-Волге»</w:t>
      </w:r>
      <w:r w:rsidRPr="0072635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>Раздел   1.</w:t>
      </w:r>
      <w:r w:rsidRPr="00726356">
        <w:rPr>
          <w:rFonts w:ascii="Times New Roman" w:hAnsi="Times New Roman" w:cs="Times New Roman"/>
          <w:sz w:val="28"/>
          <w:szCs w:val="28"/>
        </w:rPr>
        <w:t xml:space="preserve">   Обеспечение   образовательной   деятельности  </w:t>
      </w:r>
      <w:proofErr w:type="gramStart"/>
      <w:r w:rsidRPr="00726356">
        <w:rPr>
          <w:rFonts w:ascii="Times New Roman" w:hAnsi="Times New Roman" w:cs="Times New Roman"/>
          <w:sz w:val="28"/>
          <w:szCs w:val="28"/>
        </w:rPr>
        <w:t>оснащенными</w:t>
      </w:r>
      <w:proofErr w:type="gramEnd"/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sz w:val="28"/>
          <w:szCs w:val="28"/>
        </w:rPr>
        <w:t>зданиями, строениями, сооружениями, помещениями и территориями</w:t>
      </w:r>
    </w:p>
    <w:tbl>
      <w:tblPr>
        <w:tblW w:w="1560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"/>
        <w:gridCol w:w="2357"/>
        <w:gridCol w:w="3395"/>
        <w:gridCol w:w="1758"/>
        <w:gridCol w:w="1597"/>
        <w:gridCol w:w="1278"/>
        <w:gridCol w:w="1752"/>
        <w:gridCol w:w="1438"/>
        <w:gridCol w:w="1552"/>
      </w:tblGrid>
      <w:tr w:rsidR="004C5361" w:rsidRPr="00726356" w:rsidTr="00BC479A">
        <w:trPr>
          <w:trHeight w:val="72"/>
          <w:tblCellSpacing w:w="5" w:type="nil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Адрес    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местоп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) 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здания,  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строения,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сооружения,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помещения, территории    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Назначение оснащенных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зданий, строений,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сооружений, помещений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(учебные, учебн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лабораторные,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административные,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подсобные, помещения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для занятия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физической культурой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 спортом, для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обеспечения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обучающихся,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воспитанников и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работников питанием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и медицинским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обслуживанием, иное)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 указанием площади (кв. м)         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или иное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вещное право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(оперативное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управление,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хозяйственное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ведение),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аренда,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субаренда,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безвозмездное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пользование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Полное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наименование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собственника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(арендодателя,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ссудодателя)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объекта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недвижимого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имущества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Документ -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возникн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вения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права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реквизиты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сроки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действия)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(или </w:t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) номер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Номер з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писи ре-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гистрации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Едином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венном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реестре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 на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недвижимое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имущество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сделок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ним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заключений,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выданных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органами,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осущес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вляющими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санитарно-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эпидемио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логический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надзор,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венный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пожарный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надзор      </w:t>
            </w: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2        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   3         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5     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6    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7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8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9      </w:t>
            </w: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361" w:rsidRPr="00726356" w:rsidRDefault="00BC479A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6356">
              <w:rPr>
                <w:rFonts w:ascii="Times New Roman" w:hAnsi="Times New Roman" w:cs="Times New Roman"/>
                <w:sz w:val="28"/>
                <w:szCs w:val="28"/>
              </w:rPr>
              <w:t>. Красно</w:t>
            </w:r>
            <w:proofErr w:type="gramStart"/>
            <w:r w:rsidR="0072635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726356">
              <w:rPr>
                <w:rFonts w:ascii="Times New Roman" w:hAnsi="Times New Roman" w:cs="Times New Roman"/>
                <w:sz w:val="28"/>
                <w:szCs w:val="28"/>
              </w:rPr>
              <w:t xml:space="preserve"> на -Волге ул. Луначарского </w:t>
            </w:r>
            <w:r w:rsid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.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(культурного наследия)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построено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1895, пристройка сдана в эксплуатацию в 2085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году,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двухэтажное, светлое, центральное отопление, водопровод, канализация, техническое состояние здания и помещений образовательного учреждения, сантехническое оборудование в удовлетворительном состоянии. Кровля </w:t>
            </w:r>
            <w:r w:rsidR="006E4A03">
              <w:rPr>
                <w:rFonts w:ascii="Times New Roman" w:hAnsi="Times New Roman" w:cs="Times New Roman"/>
                <w:sz w:val="28"/>
                <w:szCs w:val="28"/>
              </w:rPr>
              <w:t>железная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A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и спальные комнаты отделены друг от друга, каждая группа имеет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отдельный вход.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Групповые помещения:</w:t>
            </w:r>
          </w:p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 Приёмные: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61" w:rsidRPr="00726356" w:rsidRDefault="004C5361" w:rsidP="001E1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726356" w:rsidP="007263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726356" w:rsidP="007263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№125 исполнительного Красносельского поселкового совета Костромской области от 23.11.1963г. 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E802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44:</w:t>
            </w:r>
            <w:r w:rsidR="00E802CA">
              <w:rPr>
                <w:rFonts w:ascii="Times New Roman" w:hAnsi="Times New Roman" w:cs="Times New Roman"/>
                <w:sz w:val="28"/>
                <w:szCs w:val="28"/>
              </w:rPr>
              <w:t>086090422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E802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№44-44-01/</w:t>
            </w:r>
            <w:r w:rsidR="00E802CA">
              <w:rPr>
                <w:rFonts w:ascii="Times New Roman" w:hAnsi="Times New Roman" w:cs="Times New Roman"/>
                <w:sz w:val="28"/>
                <w:szCs w:val="28"/>
              </w:rPr>
              <w:t>052/2010-298 от 07.04.2016</w:t>
            </w:r>
            <w:r w:rsidR="00E80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Санитарно-эпидемиологическое заключени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  <w:p w:rsidR="00BC479A" w:rsidRDefault="00BC479A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№44.КЦ.01.000.М.0001006.05.18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479A"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361" w:rsidRPr="00726356" w:rsidRDefault="004C5361" w:rsidP="00BC47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BC479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объекта защиты требованиям пожарной безопасности от </w:t>
            </w:r>
            <w:r w:rsidR="00BC479A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Специализированные кабинеты:</w:t>
            </w:r>
          </w:p>
          <w:p w:rsidR="004C5361" w:rsidRDefault="004C5361" w:rsidP="00BC479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Кабинет экспериментальной деятельности</w:t>
            </w:r>
          </w:p>
          <w:p w:rsidR="00BC479A" w:rsidRPr="00726356" w:rsidRDefault="00BC479A" w:rsidP="00BC479A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Комната-музей «Русская изба»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Административные кабинеты:</w:t>
            </w:r>
          </w:p>
          <w:p w:rsidR="004C5361" w:rsidRPr="00726356" w:rsidRDefault="004C5361" w:rsidP="001E1F37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</w:p>
          <w:p w:rsidR="004C5361" w:rsidRPr="00726356" w:rsidRDefault="004C5361" w:rsidP="00BC47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79A">
              <w:rPr>
                <w:rFonts w:ascii="Times New Roman" w:hAnsi="Times New Roman" w:cs="Times New Roman"/>
                <w:sz w:val="28"/>
                <w:szCs w:val="28"/>
              </w:rPr>
              <w:t>заведующего хозяйством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BC479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149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640551" w:rsidP="0064055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Площадьв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здания детского сада (кв.м.): </w:t>
            </w:r>
            <w:r w:rsidR="00BC479A">
              <w:rPr>
                <w:rFonts w:ascii="Times New Roman" w:hAnsi="Times New Roman" w:cs="Times New Roman"/>
                <w:sz w:val="28"/>
                <w:szCs w:val="28"/>
              </w:rPr>
              <w:t xml:space="preserve">1039.2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="004C5361" w:rsidRPr="007263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2598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Территория:</w:t>
            </w:r>
          </w:p>
          <w:p w:rsidR="004C5361" w:rsidRPr="00726356" w:rsidRDefault="004C5361" w:rsidP="001E1F3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  <w:r w:rsidR="006E4A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6E4A03">
              <w:rPr>
                <w:rFonts w:ascii="Times New Roman" w:hAnsi="Times New Roman" w:cs="Times New Roman"/>
                <w:sz w:val="28"/>
                <w:szCs w:val="28"/>
              </w:rPr>
              <w:t>. Красное-на-Волге ул. Луначарского д.10</w:t>
            </w:r>
          </w:p>
          <w:p w:rsidR="004C5361" w:rsidRPr="00726356" w:rsidRDefault="004C5361" w:rsidP="006E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имеется </w:t>
            </w:r>
            <w:r w:rsidR="006E4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участков для каждой группы.  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Детские прогулочные площадки.</w:t>
            </w:r>
          </w:p>
          <w:p w:rsidR="004C5361" w:rsidRPr="00726356" w:rsidRDefault="004C5361" w:rsidP="001E1F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предназначены для пребывания детей на свежем воздухе. 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Оснащены игровым и спортивным оборудованием, столами, скамейками для отдыха и  свободной деятельности детей.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каждой площадке есть песочницы, домики, беседки. Имеются крытые веранды со скамейками и кладовками для выносного и уборочного инвентаря.</w:t>
            </w:r>
          </w:p>
          <w:p w:rsidR="004C5361" w:rsidRPr="00726356" w:rsidRDefault="004C5361" w:rsidP="001E1F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Уличное освещение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 в исправном состоянии.</w:t>
            </w:r>
          </w:p>
          <w:p w:rsidR="004C5361" w:rsidRPr="00726356" w:rsidRDefault="004C5361" w:rsidP="001E1F3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Спортивная площадка.</w:t>
            </w:r>
          </w:p>
          <w:p w:rsidR="004C5361" w:rsidRPr="00726356" w:rsidRDefault="004C5361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предназначена для занятий физкультурой, проведения досугов и развлечений на свежем воздухе. Имеется необходимое оборудование</w:t>
            </w:r>
            <w:r w:rsidR="006E4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6E4A03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Красносельского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6E4A03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решения №125 исполнительного Красносельского поселкового совета Костромской области от 23.11.1963г.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6E4A03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44: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086090422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6E4A03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№44-44-01/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052/2010-298 от 07.04.2016г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3" w:rsidRPr="00726356" w:rsidRDefault="006E4A03" w:rsidP="006E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 заключение</w:t>
            </w:r>
          </w:p>
          <w:p w:rsidR="006E4A03" w:rsidRDefault="006E4A03" w:rsidP="006E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№44.КЦ.01.000.М.0001006.05.18</w:t>
            </w:r>
          </w:p>
          <w:p w:rsidR="006E4A03" w:rsidRPr="00726356" w:rsidRDefault="006E4A03" w:rsidP="006E4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5574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03" w:rsidRDefault="004C5361" w:rsidP="001E1F3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Прачечная </w:t>
            </w:r>
          </w:p>
          <w:p w:rsidR="006E4A03" w:rsidRDefault="006E4A03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цокольном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находятся:</w:t>
            </w:r>
          </w:p>
          <w:p w:rsidR="006E4A03" w:rsidRDefault="006E4A03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-овощехранилище,   </w:t>
            </w:r>
          </w:p>
          <w:p w:rsidR="006E4A03" w:rsidRDefault="006E4A03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прачечная</w:t>
            </w:r>
          </w:p>
          <w:p w:rsidR="004C5361" w:rsidRPr="00726356" w:rsidRDefault="006E4A03" w:rsidP="006E4A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кладовая белья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4C5361" w:rsidRPr="00726356" w:rsidRDefault="004C5361" w:rsidP="001E1F37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 w:hanging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гладильная </w:t>
            </w:r>
          </w:p>
          <w:p w:rsidR="006E4A03" w:rsidRDefault="004C5361" w:rsidP="001E1F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постирочная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61" w:rsidRPr="00726356" w:rsidRDefault="006E4A03" w:rsidP="001E1F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электощитовая</w:t>
            </w:r>
            <w:proofErr w:type="spellEnd"/>
          </w:p>
          <w:p w:rsidR="004C5361" w:rsidRPr="00726356" w:rsidRDefault="006E4A03" w:rsidP="001E1F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складские помещения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BC479A">
        <w:trPr>
          <w:trHeight w:val="237"/>
          <w:tblCellSpacing w:w="5" w:type="nil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1" w:rsidRDefault="004C5361" w:rsidP="006405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5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40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61" w:rsidRPr="00726356" w:rsidRDefault="00640551" w:rsidP="006405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2681.17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X      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X     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X    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X      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X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X      </w:t>
            </w:r>
          </w:p>
        </w:tc>
      </w:tr>
    </w:tbl>
    <w:p w:rsidR="004C5361" w:rsidRPr="00726356" w:rsidRDefault="004C5361" w:rsidP="004C5361">
      <w:pPr>
        <w:pStyle w:val="ConsPlusNormal"/>
        <w:jc w:val="both"/>
        <w:rPr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>Раздел  2.</w:t>
      </w:r>
      <w:r w:rsidRPr="00726356">
        <w:rPr>
          <w:rFonts w:ascii="Times New Roman" w:hAnsi="Times New Roman" w:cs="Times New Roman"/>
          <w:sz w:val="28"/>
          <w:szCs w:val="28"/>
        </w:rPr>
        <w:t xml:space="preserve">  Обеспечение  образовательной  деятельности  помещениями </w:t>
      </w:r>
      <w:proofErr w:type="gramStart"/>
      <w:r w:rsidRPr="0072635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sz w:val="28"/>
          <w:szCs w:val="28"/>
        </w:rPr>
        <w:t>медицинского обслуживания и питания</w:t>
      </w:r>
    </w:p>
    <w:p w:rsidR="004C5361" w:rsidRPr="00726356" w:rsidRDefault="004C5361" w:rsidP="004C5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3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1908"/>
        <w:gridCol w:w="2068"/>
        <w:gridCol w:w="1696"/>
        <w:gridCol w:w="1590"/>
        <w:gridCol w:w="2122"/>
        <w:gridCol w:w="1985"/>
      </w:tblGrid>
      <w:tr w:rsidR="004C5361" w:rsidRPr="00726356" w:rsidTr="00822520">
        <w:trPr>
          <w:trHeight w:val="14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Помещения для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медицинского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обслуживания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 питания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Адрес 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(местоположение)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помещений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 указанием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площади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(кв. м) 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Собственность или иное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вещное право (оперативное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управление, хозяйственное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ведение), аренда, субаренда,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безвозмездное пользование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Полное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собственника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(арендодателя,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ссудодателя)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объекта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недвижимого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имущества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-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основание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права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(указываются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реквизиты и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сроки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действия)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(или 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условный)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номер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объекта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Номер записи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регистрации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 Едином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государственном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реестре права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недвижимое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имущество  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сделок с ним </w:t>
            </w:r>
          </w:p>
        </w:tc>
      </w:tr>
      <w:tr w:rsidR="004C5361" w:rsidRPr="00726356" w:rsidTr="0082252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3        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      4              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5  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6     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7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    8       </w:t>
            </w:r>
          </w:p>
        </w:tc>
      </w:tr>
      <w:tr w:rsidR="004C5361" w:rsidRPr="00726356" w:rsidTr="00822520">
        <w:trPr>
          <w:trHeight w:val="108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медицинского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обслуживания обучающихся,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 и работников Медицинский кабинет:</w:t>
            </w:r>
          </w:p>
          <w:p w:rsidR="004C5361" w:rsidRPr="00726356" w:rsidRDefault="004C5361" w:rsidP="001E1F3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" w:hanging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Смотровой кабинет</w:t>
            </w:r>
          </w:p>
          <w:p w:rsidR="004C5361" w:rsidRPr="00726356" w:rsidRDefault="004C5361" w:rsidP="001E1F3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" w:hanging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Прививочный кабинет</w:t>
            </w:r>
          </w:p>
          <w:p w:rsidR="004C5361" w:rsidRPr="00726356" w:rsidRDefault="004C5361" w:rsidP="001E1F37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" w:hanging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- Санузел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5247C0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 Красное-на-Волге  ул. Луначарского д.10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5247C0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Красносельского муниципального района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5247C0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решения №125 исполнительного Красносельского поселкового совета Костромской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23.11.1963г.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5247C0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№44-44-01/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052/2010-298 от 07.04.2016г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C0" w:rsidRPr="00726356" w:rsidRDefault="005247C0" w:rsidP="005247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 заключение</w:t>
            </w:r>
          </w:p>
          <w:p w:rsidR="005247C0" w:rsidRDefault="005247C0" w:rsidP="005247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№44.КЦ.01.000.М.0001006.05.18</w:t>
            </w:r>
          </w:p>
          <w:p w:rsidR="005247C0" w:rsidRPr="00726356" w:rsidRDefault="005247C0" w:rsidP="005247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822520">
        <w:trPr>
          <w:trHeight w:val="33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spacing w:line="269" w:lineRule="exact"/>
              <w:ind w:left="19" w:right="1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Помещения для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питания      обучающихся,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воспитанников </w:t>
            </w: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Помещения для </w:t>
            </w:r>
            <w:proofErr w:type="gramStart"/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питания</w:t>
            </w:r>
            <w:proofErr w:type="gramEnd"/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6356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обучающихся, воспитанников </w:t>
            </w:r>
          </w:p>
          <w:p w:rsidR="004C5361" w:rsidRPr="00726356" w:rsidRDefault="004C5361" w:rsidP="001E1F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Пищеблок:</w:t>
            </w:r>
          </w:p>
          <w:p w:rsidR="00822520" w:rsidRDefault="004C5361" w:rsidP="001E1F37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1" w:hanging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22520">
              <w:rPr>
                <w:rFonts w:ascii="Times New Roman" w:hAnsi="Times New Roman" w:cs="Times New Roman"/>
                <w:sz w:val="28"/>
                <w:szCs w:val="28"/>
              </w:rPr>
              <w:t>Раздаточная</w:t>
            </w:r>
          </w:p>
          <w:p w:rsidR="00822520" w:rsidRDefault="00822520" w:rsidP="00822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361" w:rsidRPr="00822520">
              <w:rPr>
                <w:rFonts w:ascii="Times New Roman" w:hAnsi="Times New Roman" w:cs="Times New Roman"/>
                <w:sz w:val="28"/>
                <w:szCs w:val="28"/>
              </w:rPr>
              <w:t xml:space="preserve">Кухонный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4C5361" w:rsidRPr="00822520" w:rsidRDefault="00822520" w:rsidP="00822520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5361" w:rsidRPr="00822520">
              <w:rPr>
                <w:rFonts w:ascii="Times New Roman" w:hAnsi="Times New Roman" w:cs="Times New Roman"/>
                <w:sz w:val="28"/>
                <w:szCs w:val="28"/>
              </w:rPr>
              <w:t>Буфетн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822520">
        <w:trPr>
          <w:trHeight w:val="613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spacing w:line="274" w:lineRule="exact"/>
              <w:ind w:left="34" w:right="34" w:firstLine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Объекты хозяйственно-бытового </w:t>
            </w:r>
            <w:r w:rsidRPr="0072635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и санитарно-гигиенического </w:t>
            </w:r>
            <w:r w:rsidRPr="0072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назначения</w:t>
            </w:r>
          </w:p>
          <w:p w:rsidR="004C5361" w:rsidRPr="00822520" w:rsidRDefault="004C5361" w:rsidP="001E1F37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01" w:right="34" w:hanging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822520">
              <w:rPr>
                <w:rFonts w:ascii="Times New Roman" w:hAnsi="Times New Roman" w:cs="Times New Roman"/>
                <w:sz w:val="28"/>
                <w:szCs w:val="28"/>
              </w:rPr>
              <w:t xml:space="preserve">Складские помещения </w:t>
            </w:r>
          </w:p>
          <w:p w:rsidR="004C5361" w:rsidRPr="00822520" w:rsidRDefault="00822520" w:rsidP="00822520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225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 w:rsidR="004C5361" w:rsidRPr="00822520">
              <w:rPr>
                <w:rFonts w:ascii="Times New Roman" w:hAnsi="Times New Roman" w:cs="Times New Roman"/>
                <w:sz w:val="28"/>
                <w:szCs w:val="28"/>
              </w:rPr>
              <w:t>Туалетные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комнаты</w:t>
            </w:r>
          </w:p>
          <w:p w:rsidR="004C5361" w:rsidRPr="00726356" w:rsidRDefault="004C5361" w:rsidP="008225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822520">
        <w:trPr>
          <w:trHeight w:val="143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822520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  <w:p w:rsidR="004C5361" w:rsidRPr="00822520" w:rsidRDefault="004C5361" w:rsidP="008225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520">
              <w:rPr>
                <w:rFonts w:ascii="Times New Roman" w:hAnsi="Times New Roman" w:cs="Times New Roman"/>
                <w:sz w:val="28"/>
                <w:szCs w:val="28"/>
              </w:rPr>
              <w:t>Электрощитовая</w:t>
            </w:r>
            <w:proofErr w:type="spellEnd"/>
            <w:r w:rsidRPr="0082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520">
              <w:rPr>
                <w:rFonts w:ascii="Times New Roman" w:hAnsi="Times New Roman" w:cs="Times New Roman"/>
                <w:sz w:val="28"/>
                <w:szCs w:val="28"/>
              </w:rPr>
              <w:t>Теплоузел</w:t>
            </w:r>
            <w:proofErr w:type="spellEnd"/>
            <w:r w:rsidRPr="0082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361" w:rsidRPr="00726356" w:rsidRDefault="004C5361" w:rsidP="008225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Вытяжная ВК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61" w:rsidRPr="00726356" w:rsidRDefault="004C5361" w:rsidP="004C5361">
      <w:pPr>
        <w:pStyle w:val="ConsPlusNormal"/>
        <w:jc w:val="both"/>
        <w:rPr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726356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 </w:t>
      </w:r>
      <w:proofErr w:type="gramStart"/>
      <w:r w:rsidRPr="00726356">
        <w:rPr>
          <w:rFonts w:ascii="Times New Roman" w:hAnsi="Times New Roman" w:cs="Times New Roman"/>
          <w:sz w:val="28"/>
          <w:szCs w:val="28"/>
        </w:rPr>
        <w:t>оборудованными</w:t>
      </w:r>
      <w:proofErr w:type="gramEnd"/>
      <w:r w:rsidRPr="00726356">
        <w:rPr>
          <w:rFonts w:ascii="Times New Roman" w:hAnsi="Times New Roman" w:cs="Times New Roman"/>
          <w:sz w:val="28"/>
          <w:szCs w:val="28"/>
        </w:rPr>
        <w:t xml:space="preserve"> учебными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sz w:val="28"/>
          <w:szCs w:val="28"/>
        </w:rPr>
        <w:t>кабинетами,   объектами  для  проведения  практических  занятий,  объектами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356">
        <w:rPr>
          <w:rFonts w:ascii="Times New Roman" w:hAnsi="Times New Roman" w:cs="Times New Roman"/>
          <w:sz w:val="28"/>
          <w:szCs w:val="28"/>
        </w:rPr>
        <w:t>физической культуры и спорта по заявленным к лицензированию образовательным программам</w:t>
      </w: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361" w:rsidRPr="00726356" w:rsidRDefault="004C5361" w:rsidP="004C53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361" w:rsidRPr="00726356" w:rsidRDefault="004C5361" w:rsidP="004C5361">
      <w:pPr>
        <w:pStyle w:val="ConsPlusNormal"/>
        <w:jc w:val="both"/>
        <w:rPr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133"/>
        <w:gridCol w:w="5387"/>
        <w:gridCol w:w="2410"/>
        <w:gridCol w:w="1701"/>
        <w:gridCol w:w="2268"/>
      </w:tblGrid>
      <w:tr w:rsidR="004C5361" w:rsidRPr="00726356" w:rsidTr="00F918E9">
        <w:trPr>
          <w:trHeight w:val="613"/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Уровень, вид    образования, подвид дополнительного образования,    направление     подготовки, специальность,     профессия,      наименование предмета, дисциплины (модуля) в соответствии с учебным        планом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      оборудованных   учебных кабинетов,  объектов для проведения  практических занятий, объектов     физической      культуры и спорта  с перечнем основного  оборудования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Адрес (местоположение)     учебных кабинетов,    объектов для проведения   практических занятий,     объектов физической     культуры и спорта (с       указанием номера     помещения в соответствии    с документами бюро           технической            инвентаризации)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 или иное вещное право  (оперативное    управление,   хозяйственное     ведение),  аренда,    субаренда,   безвозмездное    пользование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 - основание возникновения права (указываются   реквизиты и сроки      действия)   </w:t>
            </w:r>
          </w:p>
        </w:tc>
      </w:tr>
      <w:tr w:rsidR="004C5361" w:rsidRPr="00726356" w:rsidTr="00F918E9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5361" w:rsidRPr="00726356" w:rsidTr="00F918E9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F918E9" w:rsidP="001E1F3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дошкольного образования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F918E9" w:rsidP="00F918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ячеек (приёмная, игровая, спал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 комната, туалетная комната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), оборудованных необходимой мебелью на каждого ребёнка, игрушками,  дидактическими материалами, наглядными пособиями, мин</w:t>
            </w:r>
            <w:proofErr w:type="gramStart"/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лабораториями,  </w:t>
            </w:r>
            <w:r w:rsidR="004C5361"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литературой оборудованием для подвижных игр и занятий по интересам детей.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F918E9" w:rsidP="001E1F3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Красное-на-Волге ул. Луначарского д.10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 безвозмездное пользование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F918E9" w:rsidP="001E1F3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решения №125 исполнительного Красносельского поселкового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Костромской области от 23.11.1963г</w:t>
            </w:r>
          </w:p>
        </w:tc>
      </w:tr>
      <w:tr w:rsidR="004C5361" w:rsidRPr="00726356" w:rsidTr="00F918E9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F918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для совещаний педагогических работников, проведения педагогических советов, для самообразования педагогов. Имеется 2 компьютера. 3 принтера, </w:t>
            </w:r>
            <w:r w:rsidR="00F918E9">
              <w:rPr>
                <w:rFonts w:ascii="Times New Roman" w:hAnsi="Times New Roman" w:cs="Times New Roman"/>
                <w:sz w:val="28"/>
                <w:szCs w:val="28"/>
              </w:rPr>
              <w:t xml:space="preserve">экран, </w:t>
            </w:r>
            <w:proofErr w:type="spellStart"/>
            <w:r w:rsidR="00F918E9">
              <w:rPr>
                <w:rFonts w:ascii="Times New Roman" w:hAnsi="Times New Roman" w:cs="Times New Roman"/>
                <w:sz w:val="28"/>
                <w:szCs w:val="28"/>
              </w:rPr>
              <w:t>диапректор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плеер стол для заседаний, стулья. 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Оснащён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и периодической литературой, дидактическими пособиями, наглядным и раздаточным материалом, демонстрационными картинами, дидактическими игрушками.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F918E9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F91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r w:rsidR="00F918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 для проведения физкультурных занятий по основной </w:t>
            </w:r>
            <w:r w:rsidR="00F9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бразовательной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программе дошкольного образования. Имеется следующее оборудование: шведская стенка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ячи разного размера, обручи,  2гимнастические скамейки, куб. стойка, маты 3шт., флажки, ленты, гимнастические палки, конусы, </w:t>
            </w:r>
            <w:proofErr w:type="spellStart"/>
            <w:r w:rsidR="00F918E9">
              <w:rPr>
                <w:rFonts w:ascii="Times New Roman" w:hAnsi="Times New Roman" w:cs="Times New Roman"/>
                <w:sz w:val="28"/>
                <w:szCs w:val="28"/>
              </w:rPr>
              <w:t>тренажор</w:t>
            </w:r>
            <w:proofErr w:type="spell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, скакалки, набивные мячи, кегли. гантели, эспандеры, наборы для профилактики плоскостопия, степы.</w:t>
            </w:r>
          </w:p>
          <w:p w:rsidR="004C5361" w:rsidRPr="00726356" w:rsidRDefault="004C5361" w:rsidP="001E1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 безвозмездное пользование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361" w:rsidRPr="00726356" w:rsidTr="00F918E9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развитие/ музыкальный руководитель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4B3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  <w:r w:rsidR="00F918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263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предназначен для занятий по музыке по основной образовательной программе. Оборудован звуковой аппаратурой, фортепьяно</w:t>
            </w:r>
            <w:r w:rsidR="00F91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F9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26356">
              <w:rPr>
                <w:rFonts w:ascii="Times New Roman" w:hAnsi="Times New Roman" w:cs="Times New Roman"/>
                <w:sz w:val="28"/>
                <w:szCs w:val="28"/>
              </w:rPr>
              <w:t xml:space="preserve"> баян, 2 музыкальных центра, детские стулья, ковровое покрытие (3), имеется большое разнообразие костюмов детских 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6356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 безвозмездное пользование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61" w:rsidRPr="00726356" w:rsidRDefault="004C5361" w:rsidP="001E1F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61" w:rsidRPr="00726356" w:rsidRDefault="004C5361" w:rsidP="004C5361">
      <w:pPr>
        <w:pStyle w:val="ConsPlusNormal"/>
        <w:jc w:val="both"/>
        <w:rPr>
          <w:sz w:val="28"/>
          <w:szCs w:val="28"/>
        </w:rPr>
      </w:pPr>
    </w:p>
    <w:p w:rsidR="004C5361" w:rsidRPr="00726356" w:rsidRDefault="004C5361" w:rsidP="004C5361">
      <w:pPr>
        <w:pStyle w:val="ConsPlusNormal"/>
        <w:jc w:val="both"/>
        <w:rPr>
          <w:sz w:val="28"/>
          <w:szCs w:val="28"/>
        </w:rPr>
      </w:pPr>
    </w:p>
    <w:p w:rsidR="00A10A40" w:rsidRPr="00726356" w:rsidRDefault="004B3A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6390901"/>
            <wp:effectExtent l="0" t="0" r="0" b="0"/>
            <wp:docPr id="1" name="Рисунок 1" descr="E:\2018-07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7-1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9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10A40" w:rsidRPr="00726356" w:rsidSect="002E15C3">
      <w:pgSz w:w="16838" w:h="11906" w:orient="landscape"/>
      <w:pgMar w:top="284" w:right="1440" w:bottom="142" w:left="1440" w:header="0" w:footer="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D5C"/>
    <w:multiLevelType w:val="hybridMultilevel"/>
    <w:tmpl w:val="A524CCC8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7C238B"/>
    <w:multiLevelType w:val="hybridMultilevel"/>
    <w:tmpl w:val="6DF24426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0F12DD"/>
    <w:multiLevelType w:val="hybridMultilevel"/>
    <w:tmpl w:val="AF72289C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cs="Wingdings" w:hint="default"/>
      </w:rPr>
    </w:lvl>
  </w:abstractNum>
  <w:abstractNum w:abstractNumId="3">
    <w:nsid w:val="5259735B"/>
    <w:multiLevelType w:val="hybridMultilevel"/>
    <w:tmpl w:val="8B98B8F8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620AE1"/>
    <w:multiLevelType w:val="hybridMultilevel"/>
    <w:tmpl w:val="A056A61E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cs="Wingdings" w:hint="default"/>
      </w:rPr>
    </w:lvl>
  </w:abstractNum>
  <w:abstractNum w:abstractNumId="5">
    <w:nsid w:val="6F2A65D3"/>
    <w:multiLevelType w:val="hybridMultilevel"/>
    <w:tmpl w:val="12FC8FEA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49196A"/>
    <w:multiLevelType w:val="hybridMultilevel"/>
    <w:tmpl w:val="CE6A70EE"/>
    <w:lvl w:ilvl="0" w:tplc="ABC2BDEC">
      <w:numFmt w:val="bullet"/>
      <w:lvlText w:val="-"/>
      <w:lvlJc w:val="left"/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61"/>
    <w:rsid w:val="00331817"/>
    <w:rsid w:val="00466206"/>
    <w:rsid w:val="004B3A1F"/>
    <w:rsid w:val="004C5361"/>
    <w:rsid w:val="005247C0"/>
    <w:rsid w:val="0056623A"/>
    <w:rsid w:val="00640551"/>
    <w:rsid w:val="006E4A03"/>
    <w:rsid w:val="00726356"/>
    <w:rsid w:val="00822520"/>
    <w:rsid w:val="009339A7"/>
    <w:rsid w:val="009E1225"/>
    <w:rsid w:val="00A10A40"/>
    <w:rsid w:val="00BC479A"/>
    <w:rsid w:val="00E802CA"/>
    <w:rsid w:val="00EB5C09"/>
    <w:rsid w:val="00F15EE7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5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H5VRHAXFEW3S-1010-1140</_dlc_DocId>
    <_dlc_DocIdUrl xmlns="b582dbf1-bcaa-4613-9a4c-8b7010640233">
      <Url>http://www.eduportal44.ru/Krasnoe/MGOU4/_layouts/15/DocIdRedir.aspx?ID=H5VRHAXFEW3S-1010-1140</Url>
      <Description>H5VRHAXFEW3S-1010-1140</Description>
    </_dlc_DocIdUrl>
  </documentManagement>
</p:properties>
</file>

<file path=customXml/itemProps1.xml><?xml version="1.0" encoding="utf-8"?>
<ds:datastoreItem xmlns:ds="http://schemas.openxmlformats.org/officeDocument/2006/customXml" ds:itemID="{A8489076-067C-4C03-BDED-6B14B86E2839}"/>
</file>

<file path=customXml/itemProps2.xml><?xml version="1.0" encoding="utf-8"?>
<ds:datastoreItem xmlns:ds="http://schemas.openxmlformats.org/officeDocument/2006/customXml" ds:itemID="{1A837F50-14B9-4BCC-AD1B-F293F310607E}"/>
</file>

<file path=customXml/itemProps3.xml><?xml version="1.0" encoding="utf-8"?>
<ds:datastoreItem xmlns:ds="http://schemas.openxmlformats.org/officeDocument/2006/customXml" ds:itemID="{F30C9A62-30AC-4547-9F11-11C3DA882C6C}"/>
</file>

<file path=customXml/itemProps4.xml><?xml version="1.0" encoding="utf-8"?>
<ds:datastoreItem xmlns:ds="http://schemas.openxmlformats.org/officeDocument/2006/customXml" ds:itemID="{50D88453-D888-4255-B8B0-E70FFD328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Дексп</cp:lastModifiedBy>
  <cp:revision>2</cp:revision>
  <dcterms:created xsi:type="dcterms:W3CDTF">2018-07-17T11:09:00Z</dcterms:created>
  <dcterms:modified xsi:type="dcterms:W3CDTF">2018-07-17T11:09:00Z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6b6f2711-05ea-4b08-9e29-92eb6e5c25cd</vt:lpwstr>
  </property>
</Properties>
</file>