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3F" w:rsidRDefault="00085D1A" w:rsidP="000D04D5">
      <w:pPr>
        <w:shd w:val="clear" w:color="auto" w:fill="FFFFFF"/>
        <w:spacing w:after="0" w:line="360" w:lineRule="auto"/>
        <w:ind w:left="528" w:right="52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364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"Педагог не тот, кто учит, педагог тот,</w:t>
      </w:r>
    </w:p>
    <w:p w:rsidR="00085D1A" w:rsidRPr="00A36424" w:rsidRDefault="00085D1A" w:rsidP="000D04D5">
      <w:pPr>
        <w:shd w:val="clear" w:color="auto" w:fill="FFFFFF"/>
        <w:spacing w:after="0" w:line="360" w:lineRule="auto"/>
        <w:ind w:left="528" w:right="52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 чувствует, как ученик учится"</w:t>
      </w:r>
      <w:r w:rsidRPr="00A36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642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 Ф. Шаталов</w:t>
      </w:r>
    </w:p>
    <w:p w:rsidR="007B221F" w:rsidRPr="007B221F" w:rsidRDefault="007B221F" w:rsidP="006F57FA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21F">
        <w:rPr>
          <w:rFonts w:ascii="Times New Roman" w:hAnsi="Times New Roman" w:cs="Times New Roman"/>
          <w:b/>
          <w:sz w:val="24"/>
          <w:szCs w:val="24"/>
        </w:rPr>
        <w:t>Использование технологии разноуровнего обучения на уроках химии</w:t>
      </w:r>
      <w:bookmarkStart w:id="0" w:name="_GoBack"/>
      <w:bookmarkEnd w:id="0"/>
    </w:p>
    <w:p w:rsidR="00A610A4" w:rsidRPr="00A36424" w:rsidRDefault="00A610A4" w:rsidP="006F57FA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424">
        <w:rPr>
          <w:rFonts w:ascii="Times New Roman" w:hAnsi="Times New Roman" w:cs="Times New Roman"/>
          <w:sz w:val="24"/>
          <w:szCs w:val="24"/>
        </w:rPr>
        <w:t xml:space="preserve">Термин «технология» происходит от греч. </w:t>
      </w:r>
      <w:proofErr w:type="spellStart"/>
      <w:r w:rsidRPr="00A36424">
        <w:rPr>
          <w:rFonts w:ascii="Times New Roman" w:hAnsi="Times New Roman" w:cs="Times New Roman"/>
          <w:sz w:val="24"/>
          <w:szCs w:val="24"/>
        </w:rPr>
        <w:t>techne</w:t>
      </w:r>
      <w:proofErr w:type="spellEnd"/>
      <w:r w:rsidRPr="00A36424">
        <w:rPr>
          <w:rFonts w:ascii="Times New Roman" w:hAnsi="Times New Roman" w:cs="Times New Roman"/>
          <w:sz w:val="24"/>
          <w:szCs w:val="24"/>
        </w:rPr>
        <w:t xml:space="preserve"> - искусство, мастерство; </w:t>
      </w:r>
      <w:proofErr w:type="spellStart"/>
      <w:r w:rsidRPr="00A36424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A36424">
        <w:rPr>
          <w:rFonts w:ascii="Times New Roman" w:hAnsi="Times New Roman" w:cs="Times New Roman"/>
          <w:sz w:val="24"/>
          <w:szCs w:val="24"/>
        </w:rPr>
        <w:t xml:space="preserve"> - учение, понятие.</w:t>
      </w:r>
      <w:proofErr w:type="gramEnd"/>
      <w:r w:rsidRPr="00A36424">
        <w:rPr>
          <w:rFonts w:ascii="Times New Roman" w:hAnsi="Times New Roman" w:cs="Times New Roman"/>
          <w:sz w:val="24"/>
          <w:szCs w:val="24"/>
        </w:rPr>
        <w:t xml:space="preserve"> «Педагогическая технология» – это содержательная техника реализации учебного процесса (В.П.</w:t>
      </w:r>
      <w:r w:rsidR="00605A0E">
        <w:rPr>
          <w:rFonts w:ascii="Times New Roman" w:hAnsi="Times New Roman" w:cs="Times New Roman"/>
          <w:sz w:val="24"/>
          <w:szCs w:val="24"/>
        </w:rPr>
        <w:t xml:space="preserve"> </w:t>
      </w:r>
      <w:r w:rsidRPr="00A36424">
        <w:rPr>
          <w:rFonts w:ascii="Times New Roman" w:hAnsi="Times New Roman" w:cs="Times New Roman"/>
          <w:sz w:val="24"/>
          <w:szCs w:val="24"/>
        </w:rPr>
        <w:t>Беспалько).</w:t>
      </w: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33B" w:rsidRPr="00A36424" w:rsidRDefault="00085D1A" w:rsidP="006F57FA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р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азноуровнего обучения - </w:t>
      </w:r>
      <w:r w:rsidR="007D7D2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педагогическая технология организации </w:t>
      </w:r>
      <w:r w:rsidR="00A610A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</w:t>
      </w:r>
      <w:r w:rsidR="00F53187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которо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 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</w:t>
      </w:r>
      <w:r w:rsidR="00DA5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</w:t>
      </w:r>
      <w:proofErr w:type="gramStart"/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В, C, что дает возможность каждому ученику овладевать учебным материалом по отдельным предметам школ</w:t>
      </w:r>
      <w:r w:rsidR="00F53187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программы на разном уровне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выстраивает работу с тремя группами обучающихся в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способностей и индивидуальных особенностей личности 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при этом они 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определенные 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усилия по овладению 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материалом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творческому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применению. </w:t>
      </w:r>
      <w:r w:rsidR="00F82AA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="00F53187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F82AA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C2654A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здаются</w:t>
      </w:r>
      <w:r w:rsidR="00F53187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54A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желанию учащихся и </w:t>
      </w:r>
      <w:r w:rsidR="00F82AA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непостоянными. </w:t>
      </w:r>
      <w:r w:rsidR="0054765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изучения учебного материала по предмету</w:t>
      </w:r>
      <w:r w:rsidR="00C50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предписанная стандартами образования, остаётся единой</w:t>
      </w:r>
      <w:r w:rsidR="00B55EF4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уровней обучения.</w:t>
      </w:r>
      <w:r w:rsidR="003B433B" w:rsidRPr="00A364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B72978" w:rsidRDefault="008157BD" w:rsidP="006F57FA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A36424">
        <w:rPr>
          <w:b/>
          <w:bCs/>
          <w:color w:val="000000"/>
        </w:rPr>
        <w:t xml:space="preserve">Цель технологии  </w:t>
      </w:r>
      <w:proofErr w:type="spellStart"/>
      <w:r w:rsidRPr="00A36424">
        <w:rPr>
          <w:b/>
          <w:bCs/>
          <w:color w:val="000000"/>
        </w:rPr>
        <w:t>разноуровнего</w:t>
      </w:r>
      <w:proofErr w:type="spellEnd"/>
      <w:r w:rsidRPr="00A36424">
        <w:rPr>
          <w:b/>
          <w:bCs/>
          <w:color w:val="000000"/>
        </w:rPr>
        <w:t xml:space="preserve"> обучения</w:t>
      </w:r>
      <w:r w:rsidRPr="00A36424">
        <w:rPr>
          <w:bCs/>
          <w:color w:val="000000"/>
        </w:rPr>
        <w:t>:</w:t>
      </w:r>
      <w:r w:rsidRPr="00A36424">
        <w:rPr>
          <w:color w:val="000000"/>
        </w:rPr>
        <w:t> </w:t>
      </w:r>
    </w:p>
    <w:p w:rsidR="008157BD" w:rsidRPr="00B72978" w:rsidRDefault="00B72978" w:rsidP="006F57FA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B72978">
        <w:rPr>
          <w:color w:val="000000"/>
        </w:rPr>
        <w:t xml:space="preserve">- </w:t>
      </w:r>
      <w:r w:rsidRPr="00B72978">
        <w:rPr>
          <w:color w:val="000000"/>
          <w:shd w:val="clear" w:color="auto" w:fill="FFFFFF"/>
        </w:rPr>
        <w:t>дифференциации процесса обучения  в обеспечении каждого обучающегося условиями для наибольшего развития его склонностей, способностей, удовлетворения потребностей,  интересов в ходе освоения содержания образования.</w:t>
      </w:r>
    </w:p>
    <w:p w:rsidR="00A36424" w:rsidRPr="00A36424" w:rsidRDefault="00B72978" w:rsidP="006F57FA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000000"/>
        </w:rPr>
      </w:pPr>
      <w:r>
        <w:rPr>
          <w:b/>
          <w:color w:val="000000"/>
        </w:rPr>
        <w:t>Р</w:t>
      </w:r>
      <w:r w:rsidR="00A36424" w:rsidRPr="00A36424">
        <w:rPr>
          <w:b/>
          <w:color w:val="000000"/>
        </w:rPr>
        <w:t xml:space="preserve">езультаты </w:t>
      </w:r>
      <w:proofErr w:type="spellStart"/>
      <w:r w:rsidR="00A36424" w:rsidRPr="00A36424">
        <w:rPr>
          <w:b/>
          <w:color w:val="000000"/>
        </w:rPr>
        <w:t>разноуровнего</w:t>
      </w:r>
      <w:proofErr w:type="spellEnd"/>
      <w:r w:rsidR="00A36424" w:rsidRPr="00A36424">
        <w:rPr>
          <w:b/>
          <w:color w:val="000000"/>
        </w:rPr>
        <w:t xml:space="preserve"> обучения:</w:t>
      </w:r>
    </w:p>
    <w:p w:rsidR="00A36424" w:rsidRPr="00A36424" w:rsidRDefault="00F53187" w:rsidP="006F57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t>1</w:t>
      </w:r>
      <w:r w:rsidRPr="00A36424">
        <w:rPr>
          <w:rFonts w:ascii="Times New Roman" w:hAnsi="Times New Roman" w:cs="Times New Roman"/>
          <w:sz w:val="24"/>
          <w:szCs w:val="24"/>
        </w:rPr>
        <w:t xml:space="preserve">. </w:t>
      </w:r>
      <w:r w:rsidRPr="00A36424">
        <w:rPr>
          <w:rFonts w:ascii="Times New Roman" w:hAnsi="Times New Roman" w:cs="Times New Roman"/>
          <w:b/>
          <w:sz w:val="24"/>
          <w:szCs w:val="24"/>
        </w:rPr>
        <w:t>Предметные УУД</w:t>
      </w:r>
      <w:r w:rsidR="00A36424" w:rsidRPr="00A36424">
        <w:rPr>
          <w:rFonts w:ascii="Times New Roman" w:hAnsi="Times New Roman" w:cs="Times New Roman"/>
          <w:sz w:val="24"/>
          <w:szCs w:val="24"/>
        </w:rPr>
        <w:t xml:space="preserve">: изучить </w:t>
      </w:r>
      <w:r w:rsidR="00605A0E">
        <w:rPr>
          <w:rFonts w:ascii="Times New Roman" w:hAnsi="Times New Roman" w:cs="Times New Roman"/>
          <w:sz w:val="24"/>
          <w:szCs w:val="24"/>
        </w:rPr>
        <w:t>основные понятия химии, Периодический закон химических элементов Д.И. Менделеева, особенности строения</w:t>
      </w:r>
      <w:r w:rsidR="00267A3F">
        <w:rPr>
          <w:rFonts w:ascii="Times New Roman" w:hAnsi="Times New Roman" w:cs="Times New Roman"/>
          <w:sz w:val="24"/>
          <w:szCs w:val="24"/>
        </w:rPr>
        <w:t>, свойства и применение  веществ</w:t>
      </w:r>
      <w:r w:rsidR="00605A0E">
        <w:rPr>
          <w:rFonts w:ascii="Times New Roman" w:hAnsi="Times New Roman" w:cs="Times New Roman"/>
          <w:sz w:val="24"/>
          <w:szCs w:val="24"/>
        </w:rPr>
        <w:t>.</w:t>
      </w:r>
    </w:p>
    <w:p w:rsidR="00F53187" w:rsidRPr="00A36424" w:rsidRDefault="00F53187" w:rsidP="006F57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3642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E6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424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F53187" w:rsidRPr="00A36424" w:rsidRDefault="00F53187" w:rsidP="006F5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t>- познавательные УУД:</w:t>
      </w:r>
      <w:r w:rsidRPr="00A36424">
        <w:rPr>
          <w:rFonts w:ascii="Times New Roman" w:hAnsi="Times New Roman" w:cs="Times New Roman"/>
          <w:sz w:val="24"/>
          <w:szCs w:val="24"/>
        </w:rPr>
        <w:t xml:space="preserve"> давать определение понятиям, обобщать понятия, осуществлять сравнение; строить </w:t>
      </w:r>
      <w:proofErr w:type="gramStart"/>
      <w:r w:rsidRPr="00A36424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A36424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создавать обобщения, делать выводы, понимать, обобщать информацию.</w:t>
      </w:r>
    </w:p>
    <w:p w:rsidR="00F53187" w:rsidRPr="00A36424" w:rsidRDefault="00F53187" w:rsidP="006F5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lastRenderedPageBreak/>
        <w:t>-регулятивные УУД</w:t>
      </w:r>
      <w:r w:rsidRPr="00A36424">
        <w:rPr>
          <w:rFonts w:ascii="Times New Roman" w:hAnsi="Times New Roman" w:cs="Times New Roman"/>
          <w:sz w:val="24"/>
          <w:szCs w:val="24"/>
        </w:rPr>
        <w:t>: планировать учебную деятельность в соответствии с учебным заданием, осущес</w:t>
      </w:r>
      <w:r w:rsidR="00C50DC5">
        <w:rPr>
          <w:rFonts w:ascii="Times New Roman" w:hAnsi="Times New Roman" w:cs="Times New Roman"/>
          <w:sz w:val="24"/>
          <w:szCs w:val="24"/>
        </w:rPr>
        <w:t xml:space="preserve">твлять само- и взаимоконтроль, </w:t>
      </w:r>
      <w:r w:rsidRPr="00A36424">
        <w:rPr>
          <w:rFonts w:ascii="Times New Roman" w:hAnsi="Times New Roman" w:cs="Times New Roman"/>
          <w:sz w:val="24"/>
          <w:szCs w:val="24"/>
        </w:rPr>
        <w:t>коррекцию своей деятельности в</w:t>
      </w:r>
      <w:r w:rsidR="00267A3F">
        <w:rPr>
          <w:rFonts w:ascii="Times New Roman" w:hAnsi="Times New Roman" w:cs="Times New Roman"/>
          <w:sz w:val="24"/>
          <w:szCs w:val="24"/>
        </w:rPr>
        <w:t xml:space="preserve"> процессе достижения результата</w:t>
      </w:r>
      <w:r w:rsidRPr="00A36424">
        <w:rPr>
          <w:rFonts w:ascii="Times New Roman" w:hAnsi="Times New Roman" w:cs="Times New Roman"/>
          <w:sz w:val="24"/>
          <w:szCs w:val="24"/>
        </w:rPr>
        <w:t>.</w:t>
      </w:r>
    </w:p>
    <w:p w:rsidR="00A36424" w:rsidRPr="00A36424" w:rsidRDefault="00F53187" w:rsidP="006F5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t>-коммуникативные УУД</w:t>
      </w:r>
      <w:r w:rsidRPr="00A36424">
        <w:rPr>
          <w:rFonts w:ascii="Times New Roman" w:hAnsi="Times New Roman" w:cs="Times New Roman"/>
          <w:sz w:val="24"/>
          <w:szCs w:val="24"/>
        </w:rPr>
        <w:t xml:space="preserve">: организовывать учебное сотрудничество и совместную деятельность с учителем и с одноклассниками, устанавливать рабочие отношения в парах, планировать общие способы работы, строить понятные для собеседника речевые высказывания, уметь слушать собеседника, адекватно и осознанно использовать устную и письменную речь, формировать опыт  взаимодействия в условиях групповой работы.   </w:t>
      </w:r>
    </w:p>
    <w:p w:rsidR="006F57FA" w:rsidRDefault="00A36424" w:rsidP="006F5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36424">
        <w:rPr>
          <w:rFonts w:ascii="Times New Roman" w:hAnsi="Times New Roman" w:cs="Times New Roman"/>
          <w:b/>
          <w:sz w:val="24"/>
          <w:szCs w:val="24"/>
        </w:rPr>
        <w:t>Личностные УУД:</w:t>
      </w:r>
      <w:r w:rsidRPr="00A36424">
        <w:rPr>
          <w:rFonts w:ascii="Times New Roman" w:hAnsi="Times New Roman" w:cs="Times New Roman"/>
          <w:sz w:val="24"/>
          <w:szCs w:val="24"/>
        </w:rPr>
        <w:t xml:space="preserve">  понимать единство естественнонаучной картины мира и значимость естественнонаучных  знаний для решения практических задач в повседневной жизни, уметь  управлять своей познавательной деятельностью, самоконтроль и самооценка.</w:t>
      </w:r>
      <w:r w:rsidR="00F53187" w:rsidRPr="00A3642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F53187" w:rsidRDefault="00BF5D40" w:rsidP="006F57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</w:t>
      </w:r>
      <w:r w:rsidR="006F57FA" w:rsidRPr="00A364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разноуровнего обучения</w:t>
      </w:r>
      <w:r w:rsidR="006F57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6F57FA" w:rsidRPr="006F57FA" w:rsidRDefault="006F57FA" w:rsidP="00315BE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F5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повыш</w:t>
      </w:r>
      <w:r w:rsidR="00BF5D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ение</w:t>
      </w:r>
      <w:r w:rsidRPr="006F5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мотиваци</w:t>
      </w:r>
      <w:r w:rsidR="00BF5D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r w:rsidRPr="006F57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ученика к изучению учебного материала по предмету;</w:t>
      </w:r>
    </w:p>
    <w:p w:rsidR="003B433B" w:rsidRPr="00A36424" w:rsidRDefault="008157BD" w:rsidP="00315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</w:t>
      </w:r>
      <w:r w:rsidR="00BF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</w:t>
      </w:r>
      <w:r w:rsidR="00BF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</w:t>
      </w:r>
      <w:r w:rsidR="00BF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анием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</w:t>
      </w:r>
      <w:r w:rsidR="00BF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ученика, прежде всего, учебных</w:t>
      </w: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повышает активность </w:t>
      </w:r>
      <w:r w:rsidR="003B433B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F77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</w:t>
      </w: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</w:t>
      </w:r>
      <w:r w:rsid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433B" w:rsidRPr="00BF5D40" w:rsidRDefault="003B433B" w:rsidP="00315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A3F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акцентирование внимания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 работ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различными категориями детей; </w:t>
      </w:r>
    </w:p>
    <w:p w:rsidR="00E46F47" w:rsidRPr="00BF5D40" w:rsidRDefault="00E46F47" w:rsidP="00315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A3F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проектную деятельность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A31" w:rsidRPr="00BF5D40" w:rsidRDefault="00842A31" w:rsidP="00315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</w:t>
      </w:r>
      <w:r w:rsidR="00C50DC5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щь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выпускникам в выборе предмета для ГИА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успешной сдаче экзамена;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54A" w:rsidRPr="00706FA5" w:rsidRDefault="00C2654A" w:rsidP="00315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 детей</w:t>
      </w:r>
      <w:r w:rsidR="00706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433B" w:rsidRPr="00A36424" w:rsidRDefault="003B433B" w:rsidP="00315B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654A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D40"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</w:t>
      </w:r>
      <w:r w:rsidRPr="00BF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правило, три уровня: минимальный (базовый), программный и усложненный. </w:t>
      </w:r>
    </w:p>
    <w:p w:rsidR="00AB4978" w:rsidRDefault="008157BD" w:rsidP="006F57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учителем технологии  </w:t>
      </w:r>
      <w:proofErr w:type="spellStart"/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приводит к повышению качества знаний обучающихся, что явл</w:t>
      </w:r>
      <w:r w:rsidR="00AB4978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главной задачей учителя-предметника.</w:t>
      </w:r>
    </w:p>
    <w:p w:rsidR="006F57FA" w:rsidRDefault="006F57FA" w:rsidP="006F57F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подготовке к уроку учителю необходимо: </w:t>
      </w:r>
    </w:p>
    <w:p w:rsidR="005E4556" w:rsidRPr="006F57FA" w:rsidRDefault="005E4556" w:rsidP="006F57F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мотивировать к познавательной деятельности каждую группу </w:t>
      </w:r>
      <w:proofErr w:type="gramStart"/>
      <w:r w:rsidRPr="006F5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F5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4556" w:rsidRPr="00A36424" w:rsidRDefault="00DA5DD3" w:rsidP="006F57FA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спланировать и </w:t>
      </w:r>
      <w:r w:rsidR="005E4556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</w:t>
      </w:r>
      <w:proofErr w:type="gramStart"/>
      <w:r w:rsidR="005E4556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E4556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</w:t>
      </w:r>
      <w:r w:rsid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группы на каждом этапе урока;</w:t>
      </w:r>
      <w:r w:rsidR="005E4556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DD3" w:rsidRPr="00A36424" w:rsidRDefault="00DA5DD3" w:rsidP="006F57FA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Свести к минимуму фронтальную работу в классе</w:t>
      </w:r>
      <w:r w:rsid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5DD3" w:rsidRPr="00A36424" w:rsidRDefault="00DA5DD3" w:rsidP="006F57FA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самостоятельную работу обучающихся на уроке (группа С) или  с дозированной помощью ( группы</w:t>
      </w:r>
      <w:proofErr w:type="gramStart"/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В)</w:t>
      </w:r>
    </w:p>
    <w:p w:rsidR="005E4556" w:rsidRPr="00A36424" w:rsidRDefault="00DA5DD3" w:rsidP="006F57FA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коммуникативную деятельность через парную, групповую работу, при этом в качестве лидера  по организации учебной деятельности могут быть обучающиеся группы</w:t>
      </w:r>
      <w:proofErr w:type="gramStart"/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7A3F" w:rsidRDefault="00E51CF5" w:rsidP="006F57FA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результаты обучения нескольких уровней</w:t>
      </w:r>
      <w:r w:rsidR="00F82AA9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на каждом этапе урока</w:t>
      </w: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не ниже требований государственного стандарта, </w:t>
      </w:r>
    </w:p>
    <w:p w:rsidR="00E51CF5" w:rsidRPr="00A36424" w:rsidRDefault="00267A3F" w:rsidP="006F57F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Произвести контроль </w:t>
      </w:r>
      <w:r w:rsidR="00E51CF5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E51CF5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 учебного материала</w:t>
      </w:r>
      <w:r w:rsidR="00E51CF5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контрольных или тестовых заданий</w:t>
      </w:r>
      <w:r w:rsid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CF5" w:rsidRPr="006F57FA" w:rsidRDefault="00E51CF5" w:rsidP="006F57FA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Уровни освоение учебным материалом </w:t>
      </w:r>
      <w:r w:rsidR="00706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отдельной группы детей </w:t>
      </w:r>
      <w:r w:rsidR="00334F77" w:rsidRPr="006F5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 и предполагают</w:t>
      </w:r>
      <w:r w:rsidRPr="006F5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0036D" w:rsidRDefault="00E51CF5" w:rsidP="009003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3"/>
          <w:szCs w:val="23"/>
        </w:rPr>
      </w:pPr>
      <w:r w:rsidRPr="00A36424">
        <w:rPr>
          <w:color w:val="000000"/>
        </w:rPr>
        <w:t xml:space="preserve"> </w:t>
      </w:r>
      <w:r w:rsidR="0090036D">
        <w:rPr>
          <w:rFonts w:ascii="Roboto-Regular" w:hAnsi="Roboto-Regular"/>
          <w:color w:val="000000"/>
          <w:sz w:val="23"/>
          <w:szCs w:val="23"/>
        </w:rPr>
        <w:t>Уровень</w:t>
      </w:r>
      <w:proofErr w:type="gramStart"/>
      <w:r w:rsidR="0090036D">
        <w:rPr>
          <w:rFonts w:ascii="Roboto-Regular" w:hAnsi="Roboto-Regular"/>
          <w:color w:val="000000"/>
          <w:sz w:val="23"/>
          <w:szCs w:val="23"/>
        </w:rPr>
        <w:t xml:space="preserve"> А</w:t>
      </w:r>
      <w:proofErr w:type="gramEnd"/>
      <w:r w:rsidR="0090036D">
        <w:rPr>
          <w:rFonts w:ascii="Roboto-Regular" w:hAnsi="Roboto-Regular"/>
          <w:color w:val="000000"/>
          <w:sz w:val="23"/>
          <w:szCs w:val="23"/>
        </w:rPr>
        <w:t xml:space="preserve"> (воспроизведение и описание) отвечает за знание фактического материала и умение правильно использовать специальные термины и понятия, узнавание объектов изучения.</w:t>
      </w:r>
    </w:p>
    <w:p w:rsidR="0090036D" w:rsidRDefault="0090036D" w:rsidP="009003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Уровень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В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(интеллектуальный уровень) оценивает и диагностирует умения синтезировать, анализировать, обобщать фактический и теоретический материал. </w:t>
      </w:r>
    </w:p>
    <w:p w:rsidR="0090036D" w:rsidRDefault="0090036D" w:rsidP="0090036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Уровень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 xml:space="preserve"> С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(творческий уровень) оценивает и диагностирует умения интегрировать знания различных областей, аргументировать собственную точку зрения, вывести интеллектуальным путем новое для учащегося знание, не данное в готовом виде.</w:t>
      </w:r>
    </w:p>
    <w:p w:rsidR="00F82AA9" w:rsidRDefault="000D7DB3" w:rsidP="0090036D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делении обучающихся </w:t>
      </w:r>
      <w:r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</w:t>
      </w:r>
      <w:proofErr w:type="gramStart"/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В, С в своей работе  я изучаю  их учебные возможности, индивидуальные </w:t>
      </w:r>
      <w:proofErr w:type="spellStart"/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психофизиопатические</w:t>
      </w:r>
      <w:proofErr w:type="spellEnd"/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(развитие  памяти, мышления, восприятия, умения регулировать свою эмоциональную сферу и др.), интересы, проектируемую профессию, уровень воспитанности и готовность ученика овладевать</w:t>
      </w:r>
      <w:r w:rsidR="00334F77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материалом </w:t>
      </w:r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предмета</w:t>
      </w:r>
      <w:r w:rsidR="00880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совместимость в общении</w:t>
      </w:r>
      <w:r w:rsidR="00147DD3" w:rsidRPr="00A3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F5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группы в малокомплектной школе обычно бывает 2-</w:t>
      </w:r>
      <w:r w:rsidR="00880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ученика.</w:t>
      </w:r>
    </w:p>
    <w:p w:rsidR="0054073E" w:rsidRDefault="0054073E" w:rsidP="006F57FA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7FA" w:rsidRDefault="006F57FA" w:rsidP="006F57FA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Приведу некоторые задания </w:t>
      </w:r>
      <w:r w:rsidR="0076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химии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разных групп обучающихся</w:t>
      </w:r>
      <w:r w:rsidR="007E6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073E" w:rsidRDefault="0054073E" w:rsidP="006F57FA">
      <w:pPr>
        <w:shd w:val="clear" w:color="auto" w:fill="FFFFFF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1702"/>
        <w:gridCol w:w="2552"/>
        <w:gridCol w:w="2835"/>
        <w:gridCol w:w="2976"/>
      </w:tblGrid>
      <w:tr w:rsidR="007E6BED" w:rsidRPr="00A36424" w:rsidTr="00AD4C14">
        <w:tc>
          <w:tcPr>
            <w:tcW w:w="1702" w:type="dxa"/>
            <w:vMerge w:val="restart"/>
          </w:tcPr>
          <w:p w:rsidR="007E6BED" w:rsidRPr="00A36424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63" w:type="dxa"/>
            <w:gridSpan w:val="3"/>
          </w:tcPr>
          <w:p w:rsidR="007E6BED" w:rsidRPr="00A36424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задания для групп</w:t>
            </w:r>
          </w:p>
        </w:tc>
      </w:tr>
      <w:tr w:rsidR="007E6BED" w:rsidRPr="00A36424" w:rsidTr="00AD4C14">
        <w:tc>
          <w:tcPr>
            <w:tcW w:w="1702" w:type="dxa"/>
            <w:vMerge/>
          </w:tcPr>
          <w:p w:rsidR="007E6BED" w:rsidRPr="00A36424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E6BED" w:rsidRPr="00A36424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35" w:type="dxa"/>
          </w:tcPr>
          <w:p w:rsidR="007E6BED" w:rsidRPr="00A36424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6" w:type="dxa"/>
          </w:tcPr>
          <w:p w:rsidR="007E6BED" w:rsidRPr="00C50DC5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E6BED" w:rsidRPr="00A36424" w:rsidTr="00AD4C14">
        <w:tc>
          <w:tcPr>
            <w:tcW w:w="1702" w:type="dxa"/>
          </w:tcPr>
          <w:p w:rsidR="007E6BED" w:rsidRPr="00A36424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элемент. Положение химического элемента в периодической системе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химических элементов Д.И. Менделеева</w:t>
            </w:r>
          </w:p>
        </w:tc>
        <w:tc>
          <w:tcPr>
            <w:tcW w:w="2552" w:type="dxa"/>
          </w:tcPr>
          <w:p w:rsidR="007E6BED" w:rsidRPr="00A36424" w:rsidRDefault="00BD2C39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Укажите положение элемента серы в периодической системе химических элементов Д.И. Менделеева</w:t>
            </w:r>
          </w:p>
        </w:tc>
        <w:tc>
          <w:tcPr>
            <w:tcW w:w="2835" w:type="dxa"/>
          </w:tcPr>
          <w:p w:rsidR="007E6BED" w:rsidRDefault="00BD2C39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элемент, который находится в 3 периоде, 6 группе, подгруппе А.</w:t>
            </w:r>
          </w:p>
          <w:p w:rsidR="00AB7753" w:rsidRPr="00A36424" w:rsidRDefault="00AB7753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его свойства.</w:t>
            </w:r>
          </w:p>
        </w:tc>
        <w:tc>
          <w:tcPr>
            <w:tcW w:w="2976" w:type="dxa"/>
          </w:tcPr>
          <w:p w:rsidR="007E6BED" w:rsidRPr="00C50DC5" w:rsidRDefault="00262A9E" w:rsidP="00176D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</w:t>
            </w:r>
            <w:r w:rsidR="00AB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элемент, который находится в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периоде, </w:t>
            </w:r>
            <w:r w:rsidR="00AB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группе, подгруппе </w:t>
            </w:r>
            <w:r w:rsidR="0017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7753" w:rsidRPr="00AB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его свойства.</w:t>
            </w:r>
          </w:p>
        </w:tc>
      </w:tr>
      <w:tr w:rsidR="007E6BED" w:rsidRPr="00A36424" w:rsidTr="00AD4C14">
        <w:tc>
          <w:tcPr>
            <w:tcW w:w="1702" w:type="dxa"/>
          </w:tcPr>
          <w:p w:rsidR="007E6BED" w:rsidRPr="007E6BED" w:rsidRDefault="007E6BED" w:rsidP="007E6B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Химическая формула. Массовая доля химических элементов</w:t>
            </w:r>
          </w:p>
        </w:tc>
        <w:tc>
          <w:tcPr>
            <w:tcW w:w="2552" w:type="dxa"/>
          </w:tcPr>
          <w:p w:rsidR="007E6BED" w:rsidRPr="007E6BED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Рассчитать массовые доли элементов вещества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2835" w:type="dxa"/>
          </w:tcPr>
          <w:p w:rsidR="007E6BED" w:rsidRPr="00B72978" w:rsidRDefault="007E6BED" w:rsidP="007E6B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Рассчитать массовые доли элементов вещества</w:t>
            </w:r>
          </w:p>
          <w:p w:rsidR="007E6BED" w:rsidRPr="00B72978" w:rsidRDefault="007E6BED" w:rsidP="007E6B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976" w:type="dxa"/>
          </w:tcPr>
          <w:p w:rsidR="007E6BED" w:rsidRPr="007E6BED" w:rsidRDefault="007E6BED" w:rsidP="007E6BE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Рассчитать массовые доли элементов вещества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6BED" w:rsidRPr="00C50DC5" w:rsidRDefault="007E6BED" w:rsidP="007E6BED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B72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7E6BED" w:rsidRPr="007E6BED" w:rsidTr="00AD4C14">
        <w:trPr>
          <w:trHeight w:val="2486"/>
        </w:trPr>
        <w:tc>
          <w:tcPr>
            <w:tcW w:w="1702" w:type="dxa"/>
          </w:tcPr>
          <w:p w:rsidR="007E6BED" w:rsidRPr="0015567C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в бинарных соединениях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7E6BED" w:rsidRPr="0015567C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степень окисления в следующих веществах:</w:t>
            </w:r>
          </w:p>
          <w:p w:rsidR="007E6BED" w:rsidRPr="000879DA" w:rsidRDefault="007E6BED" w:rsidP="00087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,</w:t>
            </w:r>
            <w:r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</w:t>
            </w:r>
            <w:r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MnCl</w:t>
            </w:r>
            <w:proofErr w:type="spellEnd"/>
            <w:r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:rsidR="007E6BED" w:rsidRPr="0015567C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названия веществам:</w:t>
            </w:r>
            <w:r w:rsidRPr="0015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6BED" w:rsidRPr="0015567C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15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Mg</w:t>
            </w:r>
            <w:r w:rsidRPr="0015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FeCl</w:t>
            </w:r>
            <w:proofErr w:type="spellEnd"/>
            <w:r w:rsidRPr="00155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  <w:p w:rsidR="007E6BED" w:rsidRPr="0015567C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6BED" w:rsidRPr="0015567C" w:rsidRDefault="007E6BED" w:rsidP="001556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E6BED" w:rsidRPr="007E6BED" w:rsidRDefault="007E6BED" w:rsidP="00AD4C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данного перечня веществ выберите оксиды,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им названия:</w:t>
            </w:r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MnS</w:t>
            </w:r>
            <w:proofErr w:type="spellEnd"/>
            <w:r w:rsidRPr="007E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proofErr w:type="spellEnd"/>
            <w:r w:rsidRPr="007E6B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7E6B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7, </w:t>
            </w:r>
            <w:proofErr w:type="spellStart"/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  <w:proofErr w:type="spellEnd"/>
            <w:r w:rsidR="00AD4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7E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0879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7E6B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1E1D62" w:rsidRPr="00D51D5C" w:rsidTr="00AD4C14">
        <w:tc>
          <w:tcPr>
            <w:tcW w:w="1702" w:type="dxa"/>
          </w:tcPr>
          <w:p w:rsidR="001E1D62" w:rsidRPr="00A36424" w:rsidRDefault="001E1D62" w:rsidP="002118A2">
            <w:pPr>
              <w:spacing w:line="360" w:lineRule="auto"/>
              <w:ind w:right="-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Кислоты </w:t>
            </w:r>
          </w:p>
        </w:tc>
        <w:tc>
          <w:tcPr>
            <w:tcW w:w="2552" w:type="dxa"/>
          </w:tcPr>
          <w:p w:rsidR="001E1D62" w:rsidRDefault="001E1D62" w:rsidP="00211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характеристику серной кислоты по плану:</w:t>
            </w:r>
          </w:p>
          <w:p w:rsidR="001E1D62" w:rsidRDefault="001E1D62" w:rsidP="002118A2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наличию кислорода</w:t>
            </w:r>
          </w:p>
          <w:p w:rsidR="001E1D62" w:rsidRDefault="001E1D62" w:rsidP="002118A2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кислоты</w:t>
            </w:r>
          </w:p>
          <w:p w:rsidR="001E1D62" w:rsidRDefault="001E1D62" w:rsidP="002118A2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летучесть</w:t>
            </w:r>
          </w:p>
          <w:p w:rsidR="001E1D62" w:rsidRPr="0054073E" w:rsidRDefault="001E1D62" w:rsidP="002118A2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растворимость</w:t>
            </w:r>
          </w:p>
        </w:tc>
        <w:tc>
          <w:tcPr>
            <w:tcW w:w="2835" w:type="dxa"/>
          </w:tcPr>
          <w:p w:rsidR="001E1D62" w:rsidRPr="00D51D5C" w:rsidRDefault="001E1D62" w:rsidP="00211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характеристику серной кислоты по формуле. Определите относительную молекулярную массу </w:t>
            </w:r>
          </w:p>
        </w:tc>
        <w:tc>
          <w:tcPr>
            <w:tcW w:w="2976" w:type="dxa"/>
          </w:tcPr>
          <w:p w:rsidR="001E1D62" w:rsidRPr="00D51D5C" w:rsidRDefault="001E1D62" w:rsidP="002118A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характеристику серной кислоты по формуле. Определите относительную молекулярную массу, массовые доли химических элементов.</w:t>
            </w:r>
          </w:p>
        </w:tc>
      </w:tr>
      <w:tr w:rsidR="007E6BED" w:rsidRPr="00A36424" w:rsidTr="00AD4C14">
        <w:tc>
          <w:tcPr>
            <w:tcW w:w="1702" w:type="dxa"/>
          </w:tcPr>
          <w:p w:rsidR="007E6BED" w:rsidRPr="00A36424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химическим уравнениям</w:t>
            </w:r>
          </w:p>
        </w:tc>
        <w:tc>
          <w:tcPr>
            <w:tcW w:w="2552" w:type="dxa"/>
          </w:tcPr>
          <w:p w:rsidR="007E6BED" w:rsidRPr="00A36424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масса  кальция получится при разложении 200 кг карбоната кальция?</w:t>
            </w:r>
          </w:p>
        </w:tc>
        <w:tc>
          <w:tcPr>
            <w:tcW w:w="2835" w:type="dxa"/>
          </w:tcPr>
          <w:p w:rsidR="007E6BED" w:rsidRPr="00A36424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масса  кальция получится при разложении 200 кг карбоната кальция, содержащего 5% примесей?</w:t>
            </w:r>
          </w:p>
        </w:tc>
        <w:tc>
          <w:tcPr>
            <w:tcW w:w="2976" w:type="dxa"/>
          </w:tcPr>
          <w:p w:rsidR="007E6BED" w:rsidRPr="00A36424" w:rsidRDefault="007E6BED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Рассчитайте количество вещества  кальция, которое  получится при разложении 200 кг карбоната кальция, содержащего 5% примесей?</w:t>
            </w:r>
          </w:p>
        </w:tc>
      </w:tr>
      <w:tr w:rsidR="00D51D5C" w:rsidRPr="00B72978" w:rsidTr="00AD4C14">
        <w:tc>
          <w:tcPr>
            <w:tcW w:w="1702" w:type="dxa"/>
          </w:tcPr>
          <w:p w:rsidR="00D51D5C" w:rsidRPr="00A36424" w:rsidRDefault="00D51D5C" w:rsidP="00517BF3">
            <w:pPr>
              <w:spacing w:line="360" w:lineRule="auto"/>
              <w:ind w:right="-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</w:t>
            </w:r>
          </w:p>
        </w:tc>
        <w:tc>
          <w:tcPr>
            <w:tcW w:w="2552" w:type="dxa"/>
          </w:tcPr>
          <w:p w:rsidR="00D51D5C" w:rsidRDefault="00D51D5C" w:rsidP="00517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Разберите по алгоритму окислительно-восстановительную </w:t>
            </w: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реакцию:</w:t>
            </w:r>
          </w:p>
          <w:p w:rsidR="00D51D5C" w:rsidRPr="00A36424" w:rsidRDefault="00991B88" w:rsidP="00991B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4.9pt;margin-top:6.65pt;width:21.3pt;height:.05pt;z-index:251658240;mso-position-horizontal-relative:text;mso-position-vertical-relative:text" o:connectortype="straight">
                  <v:stroke endarrow="block"/>
                </v:shape>
              </w:pict>
            </w:r>
            <w:proofErr w:type="gram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+О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835" w:type="dxa"/>
          </w:tcPr>
          <w:p w:rsidR="00D51D5C" w:rsidRDefault="00D51D5C" w:rsidP="00517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 приведенных ниже реакций найдите </w:t>
            </w:r>
            <w:proofErr w:type="gramStart"/>
            <w:r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укажите окислитель, восстановитель, процессы окисления, восстановления</w:t>
            </w:r>
          </w:p>
          <w:p w:rsidR="00D51D5C" w:rsidRPr="00B72978" w:rsidRDefault="00991B88" w:rsidP="00517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93.25pt;margin-top:6.4pt;width:21.3pt;height:.05pt;z-index:251659264;mso-position-horizontal-relative:text;mso-position-vertical-relative:text" o:connectortype="straight">
                  <v:stroke endarrow="block"/>
                </v:shape>
              </w:pict>
            </w:r>
            <w:r w:rsidR="00D51D5C" w:rsidRPr="001C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+2NaOH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-Cu(OH)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+2NaCl</w:t>
            </w:r>
          </w:p>
          <w:p w:rsidR="00D51D5C" w:rsidRPr="00DB1E8C" w:rsidRDefault="00991B88" w:rsidP="00517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58.35pt;margin-top:9.05pt;width:21.3pt;height:.05pt;z-index:251660288;mso-position-horizontal-relative:text;mso-position-vertical-relative:text" o:connectortype="straight">
                  <v:stroke endarrow="block"/>
                </v:shape>
              </w:pict>
            </w:r>
            <w:r w:rsidR="00D51D5C" w:rsidRPr="00DB1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Al+Cr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3-------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Cr+ Al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 2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976" w:type="dxa"/>
          </w:tcPr>
          <w:p w:rsidR="00D51D5C" w:rsidRDefault="00991B88" w:rsidP="00517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shape id="_x0000_s1044" type="#_x0000_t32" style="position:absolute;left:0;text-align:left;margin-left:60.85pt;margin-top:-469.6pt;width:21.3pt;height:.05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81.95pt;margin-top:-510.85pt;width:21.3pt;height:.05pt;z-index:251664384;mso-position-horizontal-relative:text;mso-position-vertical-relative:text" o:connectortype="straight">
                  <v:stroke endarrow="block"/>
                </v:shape>
              </w:pict>
            </w:r>
            <w:r w:rsidR="00D51D5C"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приведенных ниже реакций найдите </w:t>
            </w:r>
            <w:proofErr w:type="gramStart"/>
            <w:r w:rsidR="00D51D5C"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окислительно-восстановительную</w:t>
            </w:r>
            <w:proofErr w:type="gram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1D5C" w:rsidRPr="00A36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расставьте коэффициенты методом электронного баланса:</w:t>
            </w:r>
          </w:p>
          <w:p w:rsidR="00D51D5C" w:rsidRPr="00B72978" w:rsidRDefault="00991B88" w:rsidP="00517B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1" type="#_x0000_t32" style="position:absolute;left:0;text-align:left;margin-left:92.45pt;margin-top:6.5pt;width:21.3pt;height:.05pt;z-index:251661312;mso-position-horizontal-relative:text;mso-position-vertical-relative:text" o:connectortype="straight">
                  <v:stroke endarrow="block"/>
                </v:shape>
              </w:pic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HNO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+P+H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+NO</w:t>
            </w:r>
          </w:p>
          <w:p w:rsidR="00D51D5C" w:rsidRPr="00DB1E8C" w:rsidRDefault="00991B88" w:rsidP="00991B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82.15pt;margin-top:5pt;width:21.3pt;height:.05pt;z-index:251665408;mso-position-horizontal-relative:text;mso-position-vertical-relative:text" o:connectortype="straight">
                  <v:stroke endarrow="block"/>
                </v:shape>
              </w:pic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+NaOH</w:t>
            </w:r>
            <w:r w:rsidRP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Cu(OH)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 xml:space="preserve">2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  <w:proofErr w:type="spell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NaCl</w:t>
            </w:r>
            <w:proofErr w:type="spellEnd"/>
          </w:p>
        </w:tc>
      </w:tr>
      <w:tr w:rsidR="00D51D5C" w:rsidRPr="00A36424" w:rsidTr="00AD4C14">
        <w:tc>
          <w:tcPr>
            <w:tcW w:w="1702" w:type="dxa"/>
          </w:tcPr>
          <w:p w:rsidR="00D51D5C" w:rsidRPr="00A36424" w:rsidRDefault="00D51D5C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цепочек превращений</w:t>
            </w:r>
          </w:p>
        </w:tc>
        <w:tc>
          <w:tcPr>
            <w:tcW w:w="2552" w:type="dxa"/>
          </w:tcPr>
          <w:p w:rsidR="00991B88" w:rsidRDefault="00D51D5C" w:rsidP="00991B88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цепочку превращений, первую реакцию рассмотрите в свете окисления, восстановления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91B88" w:rsidRDefault="00AD4C14" w:rsidP="00991B88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62.2pt;margin-top:7.5pt;width:21.3pt;height:.05pt;z-index:251676672;mso-position-horizontal-relative:text;mso-position-vertical-relative:text" o:connectortype="straight">
                  <v:stroke endarrow="block"/>
                </v:shape>
              </w:pict>
            </w:r>
            <w:r w:rsidR="00991B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10.1pt;margin-top:7.45pt;width:21.3pt;height:.05pt;z-index:251677696;mso-position-horizontal-relative:text;mso-position-vertical-relative:text" o:connectortype="straight">
                  <v:stroke endarrow="block"/>
                </v:shape>
              </w:pic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        </w:t>
            </w:r>
            <w:proofErr w:type="spellStart"/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</w:t>
            </w:r>
            <w:proofErr w:type="spellEnd"/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Си</w:t>
            </w:r>
            <w:proofErr w:type="spellStart"/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="00991B88"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D51D5C" w:rsidRPr="000879DA" w:rsidRDefault="00D51D5C" w:rsidP="00D51D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1B88" w:rsidRDefault="00991B88" w:rsidP="00991B88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66.95pt;margin-top:8.35pt;width:21.3pt;height:.05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10.1pt;margin-top:8.45pt;width:21.3pt;height:.0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 </w:t>
            </w:r>
            <w:r w:rsidR="00AD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D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7E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D51D5C" w:rsidRDefault="00AD4C14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4.2pt;margin-top:28.4pt;width:25.8pt;height:0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-2.8pt;margin-top:5.45pt;width:25.8pt;height:0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67.45pt;margin-top:5.45pt;width:25.8pt;height:.05pt;z-index:251672576;mso-position-horizontal-relative:text;mso-position-vertical-relative:text" o:connectortype="straight">
                  <v:stroke endarrow="block"/>
                </v:shape>
              </w:pict>
            </w:r>
            <w:r w:rsidR="00D51D5C"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-----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    </w:t>
            </w:r>
            <w:proofErr w:type="spell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</w:t>
            </w:r>
            <w:proofErr w:type="spell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---------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</w:p>
          <w:p w:rsidR="00D51D5C" w:rsidRPr="000879DA" w:rsidRDefault="00D51D5C" w:rsidP="00D30A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цепочку превращений. Разберите по одному примеру реакций в свете реакций ионного обмена и окисления и восстановления</w:t>
            </w:r>
          </w:p>
        </w:tc>
        <w:tc>
          <w:tcPr>
            <w:tcW w:w="2976" w:type="dxa"/>
          </w:tcPr>
          <w:p w:rsidR="00D51D5C" w:rsidRDefault="00AD4C14" w:rsidP="00AD4C14">
            <w:pPr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127.6pt;margin-top:8.6pt;width:21.3pt;height:.05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16.2pt;margin-top:26.15pt;width:25.8pt;height:0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9.15pt;margin-top:8.55pt;width:21.3pt;height:.0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60.85pt;margin-top:8.5pt;width:21.3pt;height:.05pt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     </w:t>
            </w:r>
            <w:proofErr w:type="spell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="00D51D5C" w:rsidRPr="0008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2-----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 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gram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ОН)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765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----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</w:t>
            </w:r>
            <w:proofErr w:type="spellEnd"/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5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</w:p>
          <w:p w:rsidR="00D51D5C" w:rsidRPr="00A36424" w:rsidRDefault="00D51D5C" w:rsidP="001556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 цепочку превращений. Разберите реакции в свете реакций ионного обмена и окисления и восстановления.</w:t>
            </w:r>
          </w:p>
        </w:tc>
      </w:tr>
    </w:tbl>
    <w:p w:rsidR="00D51D5C" w:rsidRDefault="00D51D5C" w:rsidP="006F57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6424" w:rsidRPr="00A36424" w:rsidRDefault="00A36424" w:rsidP="006F57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6424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D50C3F" w:rsidRDefault="00C14F0B" w:rsidP="00FC13D5">
      <w:pPr>
        <w:spacing w:after="0" w:line="360" w:lineRule="auto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C3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Полат</w:t>
      </w:r>
      <w:proofErr w:type="spellEnd"/>
      <w:r w:rsidR="00D50C3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Е.С., </w:t>
      </w:r>
      <w:proofErr w:type="spellStart"/>
      <w:r w:rsidR="00D50C3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Бухаркина</w:t>
      </w:r>
      <w:proofErr w:type="spellEnd"/>
      <w:r w:rsidR="00D50C3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М.Ю. Современные педагогические и информационные технологии в системе образования. </w:t>
      </w:r>
      <w:proofErr w:type="gramStart"/>
      <w:r w:rsidR="00D50C3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-М</w:t>
      </w:r>
      <w:proofErr w:type="gramEnd"/>
      <w:r w:rsidR="00D50C3F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осква, 2008 </w:t>
      </w:r>
    </w:p>
    <w:p w:rsidR="00A36424" w:rsidRDefault="00C14F0B" w:rsidP="00FC1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Габриелян О.С. Учебник «Химия  8 класс»</w:t>
      </w:r>
      <w:r w:rsidR="005C1E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Москва</w:t>
      </w:r>
      <w:r w:rsidR="005C1EBA">
        <w:rPr>
          <w:rFonts w:ascii="Times New Roman" w:hAnsi="Times New Roman" w:cs="Times New Roman"/>
          <w:sz w:val="24"/>
          <w:szCs w:val="24"/>
        </w:rPr>
        <w:t xml:space="preserve">, </w:t>
      </w:r>
      <w:r w:rsidR="000032EB">
        <w:rPr>
          <w:rFonts w:ascii="Times New Roman" w:hAnsi="Times New Roman" w:cs="Times New Roman"/>
          <w:sz w:val="24"/>
          <w:szCs w:val="24"/>
        </w:rPr>
        <w:t xml:space="preserve"> </w:t>
      </w:r>
      <w:r w:rsidR="005C1EBA">
        <w:rPr>
          <w:rFonts w:ascii="Times New Roman" w:hAnsi="Times New Roman" w:cs="Times New Roman"/>
          <w:sz w:val="24"/>
          <w:szCs w:val="24"/>
        </w:rPr>
        <w:t>Д</w:t>
      </w:r>
      <w:r w:rsidR="000032EB">
        <w:rPr>
          <w:rFonts w:ascii="Times New Roman" w:hAnsi="Times New Roman" w:cs="Times New Roman"/>
          <w:sz w:val="24"/>
          <w:szCs w:val="24"/>
        </w:rPr>
        <w:t>рофа</w:t>
      </w:r>
      <w:r w:rsidR="005C1EBA">
        <w:rPr>
          <w:rFonts w:ascii="Times New Roman" w:hAnsi="Times New Roman" w:cs="Times New Roman"/>
          <w:sz w:val="24"/>
          <w:szCs w:val="24"/>
        </w:rPr>
        <w:t xml:space="preserve">, </w:t>
      </w:r>
      <w:r w:rsidR="000032EB">
        <w:rPr>
          <w:rFonts w:ascii="Times New Roman" w:hAnsi="Times New Roman" w:cs="Times New Roman"/>
          <w:sz w:val="24"/>
          <w:szCs w:val="24"/>
        </w:rPr>
        <w:t xml:space="preserve"> 2015 год</w:t>
      </w:r>
    </w:p>
    <w:p w:rsidR="00E85EFA" w:rsidRPr="00FC13D5" w:rsidRDefault="00E85EFA" w:rsidP="00FC1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Якиманская</w:t>
      </w:r>
      <w:proofErr w:type="spellEnd"/>
      <w:r w:rsidRPr="00F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И.С</w:t>
      </w:r>
      <w:r w:rsidRPr="00FC13D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Разноуровневое</w:t>
      </w:r>
      <w:proofErr w:type="spellEnd"/>
      <w:r w:rsidRPr="00FC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в современной школе.- М.: РАГС, 2009</w:t>
      </w:r>
    </w:p>
    <w:sectPr w:rsidR="00E85EFA" w:rsidRPr="00FC13D5" w:rsidSect="00267A3F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CA8"/>
    <w:multiLevelType w:val="hybridMultilevel"/>
    <w:tmpl w:val="42FE7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F87"/>
    <w:multiLevelType w:val="multilevel"/>
    <w:tmpl w:val="177A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97500"/>
    <w:multiLevelType w:val="multilevel"/>
    <w:tmpl w:val="82546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0217FE2"/>
    <w:multiLevelType w:val="multilevel"/>
    <w:tmpl w:val="B9D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F78FC"/>
    <w:multiLevelType w:val="multilevel"/>
    <w:tmpl w:val="6552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F722E"/>
    <w:multiLevelType w:val="multilevel"/>
    <w:tmpl w:val="322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535A1"/>
    <w:multiLevelType w:val="hybridMultilevel"/>
    <w:tmpl w:val="58D09402"/>
    <w:lvl w:ilvl="0" w:tplc="1D2808F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47747890"/>
    <w:multiLevelType w:val="hybridMultilevel"/>
    <w:tmpl w:val="163E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E3619"/>
    <w:multiLevelType w:val="hybridMultilevel"/>
    <w:tmpl w:val="CCF45FD6"/>
    <w:lvl w:ilvl="0" w:tplc="1AD4BD4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5F017C5"/>
    <w:multiLevelType w:val="multilevel"/>
    <w:tmpl w:val="3BB4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9223D"/>
    <w:multiLevelType w:val="multilevel"/>
    <w:tmpl w:val="5AA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EF4"/>
    <w:rsid w:val="000032EB"/>
    <w:rsid w:val="00085D1A"/>
    <w:rsid w:val="000879DA"/>
    <w:rsid w:val="00094C87"/>
    <w:rsid w:val="000D04D5"/>
    <w:rsid w:val="000D7DB3"/>
    <w:rsid w:val="00122409"/>
    <w:rsid w:val="00147DD3"/>
    <w:rsid w:val="00151C54"/>
    <w:rsid w:val="0015567C"/>
    <w:rsid w:val="00170B7C"/>
    <w:rsid w:val="00176D16"/>
    <w:rsid w:val="001C5229"/>
    <w:rsid w:val="001E1D62"/>
    <w:rsid w:val="00262A9E"/>
    <w:rsid w:val="00267A3F"/>
    <w:rsid w:val="002C1F8A"/>
    <w:rsid w:val="00315BE7"/>
    <w:rsid w:val="00334F77"/>
    <w:rsid w:val="003B433B"/>
    <w:rsid w:val="003B61D8"/>
    <w:rsid w:val="005031CE"/>
    <w:rsid w:val="0054073E"/>
    <w:rsid w:val="00547659"/>
    <w:rsid w:val="005C1EBA"/>
    <w:rsid w:val="005D1CDF"/>
    <w:rsid w:val="005E4556"/>
    <w:rsid w:val="00605A0E"/>
    <w:rsid w:val="00675C6B"/>
    <w:rsid w:val="006F57FA"/>
    <w:rsid w:val="00706FA5"/>
    <w:rsid w:val="00765710"/>
    <w:rsid w:val="007B221F"/>
    <w:rsid w:val="007D7D29"/>
    <w:rsid w:val="007E6BED"/>
    <w:rsid w:val="007F07FB"/>
    <w:rsid w:val="008157BD"/>
    <w:rsid w:val="00842A31"/>
    <w:rsid w:val="008630C9"/>
    <w:rsid w:val="00880B50"/>
    <w:rsid w:val="008C7B2B"/>
    <w:rsid w:val="0090036D"/>
    <w:rsid w:val="00985B05"/>
    <w:rsid w:val="00991B88"/>
    <w:rsid w:val="009E4639"/>
    <w:rsid w:val="00A36424"/>
    <w:rsid w:val="00A610A4"/>
    <w:rsid w:val="00AB4978"/>
    <w:rsid w:val="00AB7753"/>
    <w:rsid w:val="00AC1DC8"/>
    <w:rsid w:val="00AD4C14"/>
    <w:rsid w:val="00B46062"/>
    <w:rsid w:val="00B55EF4"/>
    <w:rsid w:val="00B72978"/>
    <w:rsid w:val="00BD0D2E"/>
    <w:rsid w:val="00BD2C39"/>
    <w:rsid w:val="00BE477A"/>
    <w:rsid w:val="00BF5D40"/>
    <w:rsid w:val="00C02EDE"/>
    <w:rsid w:val="00C14F0B"/>
    <w:rsid w:val="00C2654A"/>
    <w:rsid w:val="00C50DC5"/>
    <w:rsid w:val="00C7703D"/>
    <w:rsid w:val="00C91D60"/>
    <w:rsid w:val="00D167FE"/>
    <w:rsid w:val="00D17D86"/>
    <w:rsid w:val="00D3034A"/>
    <w:rsid w:val="00D30AE0"/>
    <w:rsid w:val="00D50C3F"/>
    <w:rsid w:val="00D51D5C"/>
    <w:rsid w:val="00D67D9F"/>
    <w:rsid w:val="00D943EE"/>
    <w:rsid w:val="00DA5DD3"/>
    <w:rsid w:val="00DB1E8C"/>
    <w:rsid w:val="00DE2DF8"/>
    <w:rsid w:val="00E46F47"/>
    <w:rsid w:val="00E4739E"/>
    <w:rsid w:val="00E51CF5"/>
    <w:rsid w:val="00E82314"/>
    <w:rsid w:val="00E85EFA"/>
    <w:rsid w:val="00F21B33"/>
    <w:rsid w:val="00F419A0"/>
    <w:rsid w:val="00F53187"/>
    <w:rsid w:val="00F82AA9"/>
    <w:rsid w:val="00FC13D5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5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2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H5VRHAXFEW3S-706-305</_dlc_DocId>
    <_dlc_DocIdUrl xmlns="b582dbf1-bcaa-4613-9a4c-8b7010640233">
      <Url>http://www.eduportal44.ru/Krasnoe/GridSchool/1/_layouts/15/DocIdRedir.aspx?ID=H5VRHAXFEW3S-706-305</Url>
      <Description>H5VRHAXFEW3S-706-305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2A7FE9-CF97-4ADB-AE4C-BCC7AF0F5744}"/>
</file>

<file path=customXml/itemProps2.xml><?xml version="1.0" encoding="utf-8"?>
<ds:datastoreItem xmlns:ds="http://schemas.openxmlformats.org/officeDocument/2006/customXml" ds:itemID="{B1F2C262-6446-41F4-808C-4880A7160A9D}"/>
</file>

<file path=customXml/itemProps3.xml><?xml version="1.0" encoding="utf-8"?>
<ds:datastoreItem xmlns:ds="http://schemas.openxmlformats.org/officeDocument/2006/customXml" ds:itemID="{2CCEC2EA-EA1F-4B18-A737-E4BDE9A09FCB}"/>
</file>

<file path=customXml/itemProps4.xml><?xml version="1.0" encoding="utf-8"?>
<ds:datastoreItem xmlns:ds="http://schemas.openxmlformats.org/officeDocument/2006/customXml" ds:itemID="{F0FE8C27-2DB4-4E7D-AB42-DC7896172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dcterms:created xsi:type="dcterms:W3CDTF">2019-01-12T10:09:00Z</dcterms:created>
  <dcterms:modified xsi:type="dcterms:W3CDTF">2019-01-15T12:56:00Z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3f48dee9-a59a-4962-a65f-fd4953a95389</vt:lpwstr>
  </property>
</Properties>
</file>