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359"/>
        <w:gridCol w:w="4013"/>
      </w:tblGrid>
      <w:tr w:rsidR="009D1519" w:rsidRPr="00DA0D34" w:rsidTr="00387E25">
        <w:tc>
          <w:tcPr>
            <w:tcW w:w="4957" w:type="dxa"/>
          </w:tcPr>
          <w:p w:rsidR="009D1519" w:rsidRPr="00DA0D34" w:rsidRDefault="009D1519" w:rsidP="009D1519">
            <w:pPr>
              <w:pStyle w:val="a4"/>
              <w:spacing w:line="288" w:lineRule="auto"/>
              <w:rPr>
                <w:spacing w:val="0"/>
                <w:sz w:val="20"/>
              </w:rPr>
            </w:pPr>
            <w:r w:rsidRPr="00DA0D34">
              <w:rPr>
                <w:noProof/>
                <w:sz w:val="20"/>
              </w:rPr>
              <w:drawing>
                <wp:inline distT="0" distB="0" distL="0" distR="0">
                  <wp:extent cx="5429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154" w:rsidRPr="00DA0D34" w:rsidRDefault="00173154" w:rsidP="009D1519">
            <w:pPr>
              <w:pStyle w:val="a4"/>
              <w:spacing w:line="288" w:lineRule="auto"/>
              <w:rPr>
                <w:spacing w:val="0"/>
                <w:sz w:val="20"/>
              </w:rPr>
            </w:pPr>
          </w:p>
          <w:p w:rsidR="00173154" w:rsidRPr="00DA0D34" w:rsidRDefault="00173154" w:rsidP="00173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Областное государственное бюджетное</w:t>
            </w:r>
          </w:p>
          <w:p w:rsidR="00173154" w:rsidRPr="00DA0D34" w:rsidRDefault="00173154" w:rsidP="00173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  <w:p w:rsidR="00173154" w:rsidRPr="00DA0D34" w:rsidRDefault="00173154" w:rsidP="00173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дополнительного  профессионального</w:t>
            </w:r>
            <w:proofErr w:type="gramEnd"/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образования</w:t>
            </w:r>
          </w:p>
          <w:p w:rsidR="00173154" w:rsidRPr="00DA0D34" w:rsidRDefault="00173154" w:rsidP="001731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«Костромской областной институт развития образования»</w:t>
            </w:r>
          </w:p>
          <w:p w:rsidR="00173154" w:rsidRPr="00DA0D34" w:rsidRDefault="00173154" w:rsidP="00173154">
            <w:pPr>
              <w:ind w:left="57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172720</wp:posOffset>
                      </wp:positionV>
                      <wp:extent cx="3314700" cy="104711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1047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154" w:rsidRDefault="00173154" w:rsidP="00173154">
                                  <w:pPr>
                                    <w:pStyle w:val="2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sz w:val="18"/>
                                    </w:rPr>
                                    <w:t xml:space="preserve">      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156005, г"/>
                                    </w:smartTagPr>
                                    <w:r w:rsidRPr="00BC0B36">
                                      <w:rPr>
                                        <w:sz w:val="22"/>
                                        <w:szCs w:val="22"/>
                                      </w:rPr>
                                      <w:t>156005, г</w:t>
                                    </w:r>
                                  </w:smartTag>
                                  <w:r w:rsidRPr="00BC0B36">
                                    <w:rPr>
                                      <w:sz w:val="22"/>
                                      <w:szCs w:val="22"/>
                                    </w:rPr>
                                    <w:t>. Кострома, ул. Сусанина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Ивана</w:t>
                                  </w:r>
                                  <w:r w:rsidRPr="00BC0B36">
                                    <w:rPr>
                                      <w:sz w:val="22"/>
                                      <w:szCs w:val="22"/>
                                    </w:rPr>
                                    <w:t>, д. 52</w:t>
                                  </w:r>
                                </w:p>
                                <w:p w:rsidR="00173154" w:rsidRPr="00BC0B36" w:rsidRDefault="00173154" w:rsidP="00173154">
                                  <w:pPr>
                                    <w:pStyle w:val="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ИНН 4401005050 КПП 440101001</w:t>
                                  </w:r>
                                </w:p>
                                <w:p w:rsidR="00173154" w:rsidRPr="00BC0B36" w:rsidRDefault="00173154" w:rsidP="00173154">
                                  <w:pPr>
                                    <w:pStyle w:val="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C0B36">
                                    <w:rPr>
                                      <w:sz w:val="22"/>
                                      <w:szCs w:val="22"/>
                                    </w:rPr>
                                    <w:t>тел.: (84942) 31-77-91, тел-факс: (84942)31-60-23</w:t>
                                  </w:r>
                                </w:p>
                                <w:p w:rsidR="00173154" w:rsidRPr="006C5077" w:rsidRDefault="00173154" w:rsidP="00173154">
                                  <w:pPr>
                                    <w:pStyle w:val="2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proofErr w:type="gramStart"/>
                                  <w:r w:rsidRPr="00BC0B36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e</w:t>
                                  </w:r>
                                  <w:r w:rsidRPr="008478E5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-</w:t>
                                  </w:r>
                                  <w:r w:rsidRPr="00BC0B36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mail</w:t>
                                  </w:r>
                                  <w:proofErr w:type="gramEnd"/>
                                  <w:r w:rsidRPr="008478E5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: </w:t>
                                  </w:r>
                                  <w:hyperlink r:id="rId7" w:history="1">
                                    <w:r w:rsidRPr="00C77C74">
                                      <w:rPr>
                                        <w:rStyle w:val="a7"/>
                                        <w:sz w:val="22"/>
                                        <w:szCs w:val="22"/>
                                        <w:lang w:val="en-US"/>
                                      </w:rPr>
                                      <w:t>koiro.kostroma@gmail.com</w:t>
                                    </w:r>
                                  </w:hyperlink>
                                  <w:r w:rsidRPr="008E0871"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, </w:t>
                                  </w:r>
                                  <w:hyperlink r:id="rId8" w:history="1">
                                    <w:r w:rsidRPr="00C77C74">
                                      <w:rPr>
                                        <w:rStyle w:val="a7"/>
                                        <w:sz w:val="22"/>
                                        <w:szCs w:val="22"/>
                                        <w:lang w:val="en-US"/>
                                      </w:rPr>
                                      <w:t>koiro.kostroma@yandex.ru</w:t>
                                    </w:r>
                                  </w:hyperlink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173154" w:rsidRPr="008478E5" w:rsidRDefault="00173154" w:rsidP="00173154">
                                  <w:pPr>
                                    <w:pStyle w:val="2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___</w:t>
                                  </w:r>
                                  <w:r w:rsidRPr="003B12BE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№</w:t>
                                  </w:r>
                                  <w:r w:rsidR="00D84BF0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="00A968EF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="00D349AF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631</w:t>
                                  </w:r>
                                  <w:r w:rsidR="004D08CB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__от   16</w:t>
                                  </w:r>
                                  <w:r w:rsidR="00AF155B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сентября</w:t>
                                  </w:r>
                                  <w:r w:rsidR="004D08CB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 2019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г.__          </w:t>
                                  </w:r>
                                  <w:r w:rsidRPr="008478E5">
                                    <w:rPr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.35pt;margin-top:13.6pt;width:261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iYzgIAAMA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" filled="f" stroked="f">
                      <v:textbox>
                        <w:txbxContent>
                          <w:p w:rsidR="00173154" w:rsidRDefault="00173154" w:rsidP="00173154">
                            <w:pPr>
                              <w:pStyle w:val="2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</w:rPr>
                              <w:t xml:space="preserve">       </w:t>
                            </w:r>
                            <w:smartTag w:uri="urn:schemas-microsoft-com:office:smarttags" w:element="metricconverter">
                              <w:smartTagPr>
                                <w:attr w:name="ProductID" w:val="156005, г"/>
                              </w:smartTagPr>
                              <w:r w:rsidRPr="00BC0B36">
                                <w:rPr>
                                  <w:sz w:val="22"/>
                                  <w:szCs w:val="22"/>
                                </w:rPr>
                                <w:t>156005, г</w:t>
                              </w:r>
                            </w:smartTag>
                            <w:r w:rsidRPr="00BC0B36">
                              <w:rPr>
                                <w:sz w:val="22"/>
                                <w:szCs w:val="22"/>
                              </w:rPr>
                              <w:t>. Кострома, ул. Сусанина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Ивана</w:t>
                            </w:r>
                            <w:r w:rsidRPr="00BC0B36">
                              <w:rPr>
                                <w:sz w:val="22"/>
                                <w:szCs w:val="22"/>
                              </w:rPr>
                              <w:t>, д. 52</w:t>
                            </w:r>
                          </w:p>
                          <w:p w:rsidR="00173154" w:rsidRPr="00BC0B36" w:rsidRDefault="00173154" w:rsidP="00173154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ИНН 4401005050 КПП 440101001</w:t>
                            </w:r>
                          </w:p>
                          <w:p w:rsidR="00173154" w:rsidRPr="00BC0B36" w:rsidRDefault="00173154" w:rsidP="00173154">
                            <w:pPr>
                              <w:pStyle w:val="2"/>
                              <w:rPr>
                                <w:sz w:val="22"/>
                                <w:szCs w:val="22"/>
                              </w:rPr>
                            </w:pPr>
                            <w:r w:rsidRPr="00BC0B36">
                              <w:rPr>
                                <w:sz w:val="22"/>
                                <w:szCs w:val="22"/>
                              </w:rPr>
                              <w:t>тел.: (84942) 31-77-91, тел-факс: (84942)31-60-23</w:t>
                            </w:r>
                          </w:p>
                          <w:p w:rsidR="00173154" w:rsidRPr="006C5077" w:rsidRDefault="00173154" w:rsidP="00173154">
                            <w:pPr>
                              <w:pStyle w:val="2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BC0B36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8478E5">
                              <w:rPr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 w:rsidRPr="00BC0B36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478E5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C77C74">
                                <w:rPr>
                                  <w:rStyle w:val="a7"/>
                                  <w:sz w:val="22"/>
                                  <w:szCs w:val="22"/>
                                  <w:lang w:val="en-US"/>
                                </w:rPr>
                                <w:t>koiro.kostroma@gmail.com</w:t>
                              </w:r>
                            </w:hyperlink>
                            <w:r w:rsidRPr="008E0871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C77C74">
                                <w:rPr>
                                  <w:rStyle w:val="a7"/>
                                  <w:sz w:val="22"/>
                                  <w:szCs w:val="22"/>
                                  <w:lang w:val="en-US"/>
                                </w:rPr>
                                <w:t>koiro.kostroma@yandex.ru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173154" w:rsidRPr="008478E5" w:rsidRDefault="00173154" w:rsidP="00173154">
                            <w:pPr>
                              <w:pStyle w:val="2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___</w:t>
                            </w:r>
                            <w:r w:rsidRPr="003B12B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№</w:t>
                            </w:r>
                            <w:r w:rsidR="00D84BF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A968E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D349A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631</w:t>
                            </w:r>
                            <w:r w:rsidR="004D08CB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__от   16</w:t>
                            </w:r>
                            <w:r w:rsidR="00AF155B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сентября</w:t>
                            </w:r>
                            <w:r w:rsidR="004D08CB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  2019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г.__          </w:t>
                            </w:r>
                            <w:r w:rsidRPr="008478E5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3154" w:rsidRPr="00DA0D34" w:rsidRDefault="00173154" w:rsidP="00173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154" w:rsidRPr="00DA0D34" w:rsidRDefault="00173154" w:rsidP="00173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154" w:rsidRPr="00DA0D34" w:rsidRDefault="00173154" w:rsidP="00173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9" w:rsidRPr="00DA0D34" w:rsidRDefault="009D1519" w:rsidP="00173154">
            <w:pPr>
              <w:pStyle w:val="2"/>
              <w:rPr>
                <w:sz w:val="20"/>
              </w:rPr>
            </w:pPr>
          </w:p>
        </w:tc>
        <w:tc>
          <w:tcPr>
            <w:tcW w:w="425" w:type="dxa"/>
          </w:tcPr>
          <w:p w:rsidR="009D1519" w:rsidRPr="00DA0D34" w:rsidRDefault="009D1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:rsidR="00736A70" w:rsidRPr="00DA0D34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70" w:rsidRPr="00DA0D34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70" w:rsidRPr="00DA0D34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A70" w:rsidRPr="00DA0D34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519" w:rsidRPr="009042EC" w:rsidRDefault="009D1519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2EC">
              <w:rPr>
                <w:rFonts w:ascii="Times New Roman" w:hAnsi="Times New Roman" w:cs="Times New Roman"/>
                <w:sz w:val="24"/>
                <w:szCs w:val="24"/>
              </w:rPr>
              <w:t>Руководителям муниципальных органов, осуществляющих управление в сфере образования</w:t>
            </w:r>
            <w:r w:rsidR="00AF155B" w:rsidRPr="009042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042E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</w:t>
            </w:r>
            <w:r w:rsidR="00A33135" w:rsidRPr="009042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proofErr w:type="gramEnd"/>
            <w:r w:rsidR="00A33135" w:rsidRPr="009042E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служб</w:t>
            </w:r>
            <w:r w:rsidR="00AF155B" w:rsidRPr="0090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519" w:rsidRPr="00DA0D34" w:rsidRDefault="009D1519" w:rsidP="00DD330B">
            <w:pPr>
              <w:tabs>
                <w:tab w:val="left" w:pos="794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70" w:rsidRPr="00DA0D34" w:rsidTr="00AA50AB">
        <w:trPr>
          <w:trHeight w:val="159"/>
        </w:trPr>
        <w:tc>
          <w:tcPr>
            <w:tcW w:w="4957" w:type="dxa"/>
          </w:tcPr>
          <w:p w:rsidR="00736A70" w:rsidRPr="00DA0D34" w:rsidRDefault="00736A70" w:rsidP="0073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6A70" w:rsidRPr="00DA0D34" w:rsidRDefault="0073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:rsidR="00736A70" w:rsidRPr="00DA0D34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A70" w:rsidRPr="009042EC" w:rsidTr="00387E25">
        <w:tc>
          <w:tcPr>
            <w:tcW w:w="4957" w:type="dxa"/>
          </w:tcPr>
          <w:p w:rsidR="00173154" w:rsidRPr="009042EC" w:rsidRDefault="00173154" w:rsidP="00CC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54" w:rsidRPr="009042EC" w:rsidRDefault="00173154" w:rsidP="00CC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54" w:rsidRPr="009042EC" w:rsidRDefault="00173154" w:rsidP="00CC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83" w:rsidRPr="009042EC" w:rsidRDefault="00992F65" w:rsidP="00CC4F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2EC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</w:t>
            </w:r>
            <w:r w:rsidRPr="00904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</w:t>
            </w:r>
            <w:r w:rsidRPr="0090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904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повышению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  <w:p w:rsidR="003E398B" w:rsidRPr="009042EC" w:rsidRDefault="003E398B" w:rsidP="00135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398B" w:rsidRPr="009042EC" w:rsidRDefault="003E398B" w:rsidP="00135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36A70" w:rsidRPr="009042EC" w:rsidRDefault="0073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736A70" w:rsidRPr="009042EC" w:rsidRDefault="00736A7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D0" w:rsidRPr="009042EC" w:rsidRDefault="00C06DD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D0" w:rsidRPr="009042EC" w:rsidRDefault="00C06DD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D0" w:rsidRPr="009042EC" w:rsidRDefault="00C06DD0" w:rsidP="00736A70">
            <w:pPr>
              <w:tabs>
                <w:tab w:val="left" w:pos="7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65" w:rsidRPr="009042EC" w:rsidRDefault="00992F65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65" w:rsidRPr="009042EC" w:rsidRDefault="00992F65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65" w:rsidRPr="009042EC" w:rsidRDefault="00992F65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65" w:rsidRPr="009042EC" w:rsidRDefault="00992F65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65" w:rsidRPr="009042EC" w:rsidRDefault="00992F65" w:rsidP="00C06DD0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D0" w:rsidRPr="009042EC" w:rsidRDefault="00C06DD0" w:rsidP="002813F3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050" w:rsidRPr="009042EC" w:rsidRDefault="00F86050" w:rsidP="00A33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82" w:rsidRPr="009042EC" w:rsidRDefault="00C06DD0" w:rsidP="00A33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2EC">
        <w:rPr>
          <w:rFonts w:ascii="Times New Roman" w:hAnsi="Times New Roman" w:cs="Times New Roman"/>
          <w:sz w:val="24"/>
          <w:szCs w:val="24"/>
        </w:rPr>
        <w:t>Уважаемые руководители</w:t>
      </w:r>
      <w:r w:rsidR="00736A70" w:rsidRPr="009042EC">
        <w:rPr>
          <w:rFonts w:ascii="Times New Roman" w:hAnsi="Times New Roman" w:cs="Times New Roman"/>
          <w:sz w:val="24"/>
          <w:szCs w:val="24"/>
        </w:rPr>
        <w:t>!</w:t>
      </w:r>
    </w:p>
    <w:p w:rsidR="00C06DD0" w:rsidRPr="009042EC" w:rsidRDefault="00C06DD0" w:rsidP="00A331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F0" w:rsidRPr="00E40EF9" w:rsidRDefault="00CC4F83" w:rsidP="00AF1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2EC">
        <w:rPr>
          <w:rFonts w:ascii="Times New Roman" w:hAnsi="Times New Roman" w:cs="Times New Roman"/>
          <w:color w:val="000000"/>
          <w:sz w:val="24"/>
          <w:szCs w:val="24"/>
        </w:rPr>
        <w:t xml:space="preserve">ОГБОУ ДПО «Костромской областной институт развития образования» информирует о том, что в рамках </w:t>
      </w:r>
      <w:r w:rsidR="00FC100C" w:rsidRPr="009042EC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 w:rsidRPr="009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Pr="00904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повышению качества образования в школах с низкими результатами обучения и в школах, функционирующих в неблагоприятных социальных условиях, </w:t>
      </w:r>
      <w:r w:rsidR="00AF155B" w:rsidRPr="00904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октябре</w:t>
      </w:r>
      <w:r w:rsidR="004D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-ноябре </w:t>
      </w:r>
      <w:r w:rsidR="00AF155B" w:rsidRPr="00904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0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9042EC" w:rsidRPr="00904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904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155B" w:rsidRPr="009042EC">
        <w:rPr>
          <w:rFonts w:ascii="Times New Roman" w:hAnsi="Times New Roman" w:cs="Times New Roman"/>
          <w:sz w:val="24"/>
          <w:szCs w:val="24"/>
        </w:rPr>
        <w:t xml:space="preserve">в каждой базовой школе –лидере  должны состояться  </w:t>
      </w:r>
      <w:r w:rsidR="004D08CB" w:rsidRPr="00D349AF">
        <w:rPr>
          <w:rFonts w:ascii="Times New Roman" w:hAnsi="Times New Roman" w:cs="Times New Roman"/>
          <w:b/>
          <w:sz w:val="24"/>
          <w:szCs w:val="24"/>
        </w:rPr>
        <w:t xml:space="preserve">итоговые </w:t>
      </w:r>
      <w:r w:rsidR="00AF155B" w:rsidRPr="00D349AF">
        <w:rPr>
          <w:rFonts w:ascii="Times New Roman" w:hAnsi="Times New Roman" w:cs="Times New Roman"/>
          <w:b/>
          <w:sz w:val="24"/>
          <w:szCs w:val="24"/>
        </w:rPr>
        <w:t>очные межмуниципальные семинары</w:t>
      </w:r>
      <w:r w:rsidR="00AF155B" w:rsidRPr="009042EC">
        <w:rPr>
          <w:rFonts w:ascii="Times New Roman" w:hAnsi="Times New Roman" w:cs="Times New Roman"/>
          <w:sz w:val="24"/>
          <w:szCs w:val="24"/>
        </w:rPr>
        <w:t xml:space="preserve">  с рабочим н</w:t>
      </w:r>
      <w:r w:rsidR="001F788B">
        <w:rPr>
          <w:rFonts w:ascii="Times New Roman" w:hAnsi="Times New Roman" w:cs="Times New Roman"/>
          <w:sz w:val="24"/>
          <w:szCs w:val="24"/>
        </w:rPr>
        <w:t>азванием «Эффективные практики повышение</w:t>
      </w:r>
      <w:r w:rsidR="00AF155B" w:rsidRPr="009042EC">
        <w:rPr>
          <w:rFonts w:ascii="Times New Roman" w:hAnsi="Times New Roman" w:cs="Times New Roman"/>
          <w:sz w:val="24"/>
          <w:szCs w:val="24"/>
        </w:rPr>
        <w:t xml:space="preserve"> качества образования</w:t>
      </w:r>
      <w:r w:rsidR="001F788B">
        <w:rPr>
          <w:rFonts w:ascii="Times New Roman" w:hAnsi="Times New Roman" w:cs="Times New Roman"/>
          <w:sz w:val="24"/>
          <w:szCs w:val="24"/>
        </w:rPr>
        <w:t xml:space="preserve"> в школе: условия реализации и оценка эффективности</w:t>
      </w:r>
      <w:r w:rsidR="00AF155B" w:rsidRPr="009042EC">
        <w:rPr>
          <w:rFonts w:ascii="Times New Roman" w:hAnsi="Times New Roman" w:cs="Times New Roman"/>
          <w:sz w:val="24"/>
          <w:szCs w:val="24"/>
        </w:rPr>
        <w:t xml:space="preserve">». В целях формирования программ семинаров необходимо </w:t>
      </w:r>
      <w:r w:rsidR="00D349AF">
        <w:rPr>
          <w:rFonts w:ascii="Times New Roman" w:hAnsi="Times New Roman" w:cs="Times New Roman"/>
          <w:b/>
          <w:sz w:val="24"/>
          <w:szCs w:val="24"/>
        </w:rPr>
        <w:t>до 25</w:t>
      </w:r>
      <w:r w:rsidR="004D08CB">
        <w:rPr>
          <w:rFonts w:ascii="Times New Roman" w:hAnsi="Times New Roman" w:cs="Times New Roman"/>
          <w:b/>
          <w:sz w:val="24"/>
          <w:szCs w:val="24"/>
        </w:rPr>
        <w:t xml:space="preserve"> сентября 2019</w:t>
      </w:r>
      <w:r w:rsidR="00AF155B" w:rsidRPr="009042E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F155B" w:rsidRPr="009042EC">
        <w:rPr>
          <w:rFonts w:ascii="Times New Roman" w:hAnsi="Times New Roman" w:cs="Times New Roman"/>
          <w:sz w:val="24"/>
          <w:szCs w:val="24"/>
        </w:rPr>
        <w:t xml:space="preserve"> представить предложения по презентации опыта реализации проектов перехода в эффективный режим работы школьных коман</w:t>
      </w:r>
      <w:r w:rsidR="004D08CB">
        <w:rPr>
          <w:rFonts w:ascii="Times New Roman" w:hAnsi="Times New Roman" w:cs="Times New Roman"/>
          <w:sz w:val="24"/>
          <w:szCs w:val="24"/>
        </w:rPr>
        <w:t>д-участников сетевых групп</w:t>
      </w:r>
      <w:r w:rsidR="00AF155B" w:rsidRPr="009042EC">
        <w:rPr>
          <w:rFonts w:ascii="Times New Roman" w:hAnsi="Times New Roman" w:cs="Times New Roman"/>
          <w:sz w:val="24"/>
          <w:szCs w:val="24"/>
        </w:rPr>
        <w:t>.  (Сп</w:t>
      </w:r>
      <w:r w:rsidR="00EC18A9" w:rsidRPr="009042EC">
        <w:rPr>
          <w:rFonts w:ascii="Times New Roman" w:hAnsi="Times New Roman" w:cs="Times New Roman"/>
          <w:sz w:val="24"/>
          <w:szCs w:val="24"/>
        </w:rPr>
        <w:t>исок сетевых групп представлен в</w:t>
      </w:r>
      <w:r w:rsidR="00AF155B" w:rsidRPr="009042EC">
        <w:rPr>
          <w:rFonts w:ascii="Times New Roman" w:hAnsi="Times New Roman" w:cs="Times New Roman"/>
          <w:sz w:val="24"/>
          <w:szCs w:val="24"/>
        </w:rPr>
        <w:t xml:space="preserve"> Приложении 1).</w:t>
      </w:r>
      <w:r w:rsidR="00E40EF9" w:rsidRPr="00E40EF9">
        <w:rPr>
          <w:rFonts w:ascii="Times New Roman" w:hAnsi="Times New Roman" w:cs="Times New Roman"/>
          <w:sz w:val="24"/>
          <w:szCs w:val="24"/>
        </w:rPr>
        <w:t xml:space="preserve"> </w:t>
      </w:r>
      <w:r w:rsidR="00E40EF9">
        <w:rPr>
          <w:rFonts w:ascii="Times New Roman" w:hAnsi="Times New Roman" w:cs="Times New Roman"/>
          <w:sz w:val="24"/>
          <w:szCs w:val="24"/>
        </w:rPr>
        <w:t>В сетевые группы включены участники проекта в 2019 году по территориальному принципу.</w:t>
      </w:r>
    </w:p>
    <w:p w:rsidR="001F788B" w:rsidRPr="00D349AF" w:rsidRDefault="001F788B" w:rsidP="00AF15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Предлагаем в ходе семинаров </w:t>
      </w:r>
      <w:r w:rsidRPr="00D349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обобщить опыт работы в проекте (за 2017-2019 </w:t>
      </w:r>
      <w:proofErr w:type="spellStart"/>
      <w:r w:rsidRPr="00D349AF">
        <w:rPr>
          <w:rFonts w:ascii="Times New Roman" w:hAnsi="Times New Roman" w:cs="Times New Roman"/>
          <w:b/>
          <w:color w:val="000000"/>
          <w:sz w:val="24"/>
          <w:szCs w:val="24"/>
        </w:rPr>
        <w:t>г.г</w:t>
      </w:r>
      <w:proofErr w:type="spellEnd"/>
      <w:r w:rsidRPr="00D349AF">
        <w:rPr>
          <w:rFonts w:ascii="Times New Roman" w:hAnsi="Times New Roman" w:cs="Times New Roman"/>
          <w:b/>
          <w:color w:val="000000"/>
          <w:sz w:val="24"/>
          <w:szCs w:val="24"/>
        </w:rPr>
        <w:t>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представить лучшие управленческие и образовательные практики работы, </w:t>
      </w:r>
      <w:r w:rsidRPr="00D349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доказавшие свою эффективность.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подготовки программы необходимо привлечь </w:t>
      </w:r>
      <w:r w:rsidRPr="00D349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 общеобразовательные организации </w:t>
      </w:r>
      <w:r w:rsidR="00F67CA1" w:rsidRPr="00D349AF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D349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участни</w:t>
      </w:r>
      <w:r w:rsidR="00F67CA1" w:rsidRPr="00D349AF">
        <w:rPr>
          <w:rFonts w:ascii="Times New Roman" w:hAnsi="Times New Roman" w:cs="Times New Roman"/>
          <w:b/>
          <w:color w:val="000000"/>
          <w:sz w:val="24"/>
          <w:szCs w:val="24"/>
        </w:rPr>
        <w:t>ков сетевой группы.</w:t>
      </w:r>
    </w:p>
    <w:p w:rsidR="00AF155B" w:rsidRPr="009042EC" w:rsidRDefault="00AF155B" w:rsidP="00AF15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2EC">
        <w:rPr>
          <w:rFonts w:ascii="Times New Roman" w:hAnsi="Times New Roman" w:cs="Times New Roman"/>
          <w:color w:val="000000"/>
          <w:sz w:val="24"/>
          <w:szCs w:val="24"/>
        </w:rPr>
        <w:t>Информация может содержать:</w:t>
      </w:r>
    </w:p>
    <w:p w:rsidR="00AF155B" w:rsidRPr="009042EC" w:rsidRDefault="00AF155B" w:rsidP="00F67CA1">
      <w:pPr>
        <w:pStyle w:val="a6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2EC">
        <w:rPr>
          <w:rFonts w:ascii="Times New Roman" w:hAnsi="Times New Roman" w:cs="Times New Roman"/>
          <w:sz w:val="24"/>
          <w:szCs w:val="24"/>
        </w:rPr>
        <w:t>Предложения по презентации опыта школы по вопросу реализации эффективных образовательных и управленческих практик, обеспечивающих повышение качества образования, в том числе итоги реализации проектов п</w:t>
      </w:r>
      <w:r w:rsidR="00EC18A9" w:rsidRPr="009042EC">
        <w:rPr>
          <w:rFonts w:ascii="Times New Roman" w:hAnsi="Times New Roman" w:cs="Times New Roman"/>
          <w:sz w:val="24"/>
          <w:szCs w:val="24"/>
        </w:rPr>
        <w:t>е</w:t>
      </w:r>
      <w:r w:rsidRPr="009042EC">
        <w:rPr>
          <w:rFonts w:ascii="Times New Roman" w:hAnsi="Times New Roman" w:cs="Times New Roman"/>
          <w:sz w:val="24"/>
          <w:szCs w:val="24"/>
        </w:rPr>
        <w:t>рехода в эф</w:t>
      </w:r>
      <w:r w:rsidR="00EC18A9" w:rsidRPr="009042EC">
        <w:rPr>
          <w:rFonts w:ascii="Times New Roman" w:hAnsi="Times New Roman" w:cs="Times New Roman"/>
          <w:sz w:val="24"/>
          <w:szCs w:val="24"/>
        </w:rPr>
        <w:t>ф</w:t>
      </w:r>
      <w:r w:rsidRPr="009042EC">
        <w:rPr>
          <w:rFonts w:ascii="Times New Roman" w:hAnsi="Times New Roman" w:cs="Times New Roman"/>
          <w:sz w:val="24"/>
          <w:szCs w:val="24"/>
        </w:rPr>
        <w:t>ективный режим работы:</w:t>
      </w:r>
    </w:p>
    <w:p w:rsidR="00AF155B" w:rsidRPr="009042EC" w:rsidRDefault="00AF155B" w:rsidP="00F67CA1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042E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042EC">
        <w:rPr>
          <w:rFonts w:ascii="Times New Roman" w:hAnsi="Times New Roman" w:cs="Times New Roman"/>
          <w:b/>
          <w:sz w:val="24"/>
          <w:szCs w:val="24"/>
        </w:rPr>
        <w:t>для административных команд-</w:t>
      </w:r>
      <w:r w:rsidR="00F67CA1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Pr="009042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управления качеством образования; развития профессиональной компетентности педагогов;</w:t>
      </w:r>
    </w:p>
    <w:p w:rsidR="00AF155B" w:rsidRPr="009042EC" w:rsidRDefault="00AF155B" w:rsidP="00F67CA1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40D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механизмы организации методического сопровождения внедрения ФГОС;</w:t>
      </w:r>
      <w:r w:rsidRPr="009042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система воспитательной работы.</w:t>
      </w:r>
    </w:p>
    <w:p w:rsidR="00AF155B" w:rsidRPr="009042EC" w:rsidRDefault="00AF155B" w:rsidP="00F67CA1">
      <w:pPr>
        <w:pStyle w:val="a6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2E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Для педагогов:</w:t>
      </w:r>
      <w:r w:rsidRPr="009042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мастер-классы, открытые уроки, дискуссионные площадки по вопросу использования современных образовательных технологий, </w:t>
      </w:r>
      <w:r w:rsidRPr="009042EC">
        <w:rPr>
          <w:rFonts w:ascii="Times New Roman" w:hAnsi="Times New Roman" w:cs="Times New Roman"/>
          <w:sz w:val="24"/>
          <w:szCs w:val="24"/>
        </w:rPr>
        <w:t>обеспечивающих повышение качества образования.</w:t>
      </w:r>
    </w:p>
    <w:p w:rsidR="00AF155B" w:rsidRPr="009042EC" w:rsidRDefault="00EC18A9" w:rsidP="00AF15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2EC">
        <w:rPr>
          <w:rFonts w:ascii="Times New Roman" w:hAnsi="Times New Roman" w:cs="Times New Roman"/>
          <w:b/>
          <w:color w:val="000000"/>
          <w:sz w:val="24"/>
          <w:szCs w:val="24"/>
        </w:rPr>
        <w:t>Убедительная просьба:</w:t>
      </w:r>
      <w:r w:rsidRPr="009042EC">
        <w:rPr>
          <w:rFonts w:ascii="Times New Roman" w:hAnsi="Times New Roman" w:cs="Times New Roman"/>
          <w:color w:val="000000"/>
          <w:sz w:val="24"/>
          <w:szCs w:val="24"/>
        </w:rPr>
        <w:t xml:space="preserve"> оказать организационную и методическую помощь в формировании предложений для программы семинаров </w:t>
      </w:r>
      <w:r w:rsidRPr="0055762E">
        <w:rPr>
          <w:rFonts w:ascii="Times New Roman" w:hAnsi="Times New Roman" w:cs="Times New Roman"/>
          <w:b/>
          <w:color w:val="000000"/>
          <w:sz w:val="24"/>
          <w:szCs w:val="24"/>
        </w:rPr>
        <w:t>всем 9 базовым школам-лидерам</w:t>
      </w:r>
      <w:r w:rsidRPr="009042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C18A9" w:rsidRPr="009042EC" w:rsidRDefault="00EC18A9" w:rsidP="00EC18A9">
      <w:pPr>
        <w:pStyle w:val="a6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МОУ лицей № 3 городского округа город Галич Костромской области.</w:t>
      </w:r>
    </w:p>
    <w:p w:rsidR="00EC18A9" w:rsidRPr="009042EC" w:rsidRDefault="00EC18A9" w:rsidP="00EC18A9">
      <w:pPr>
        <w:pStyle w:val="a6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МБОУ  города</w:t>
      </w:r>
      <w:proofErr w:type="gramEnd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Костромы  «Средняя  общеобразовательная школа  №   6».</w:t>
      </w:r>
    </w:p>
    <w:p w:rsidR="00EC18A9" w:rsidRPr="009042EC" w:rsidRDefault="00EC18A9" w:rsidP="00EC18A9">
      <w:pPr>
        <w:pStyle w:val="a6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МОУ средняя общеобразовательная школа № 1 имени Ивана</w:t>
      </w:r>
      <w:r w:rsidRPr="009042EC">
        <w:rPr>
          <w:rFonts w:ascii="Times New Roman" w:hAnsi="Times New Roman" w:cs="Times New Roman"/>
          <w:sz w:val="24"/>
          <w:szCs w:val="24"/>
        </w:rPr>
        <w:t xml:space="preserve"> </w:t>
      </w:r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Нечаева   городского   поселения   поселка   Чистые   Боры</w:t>
      </w:r>
      <w:r w:rsidRPr="009042EC">
        <w:rPr>
          <w:rFonts w:ascii="Times New Roman" w:hAnsi="Times New Roman" w:cs="Times New Roman"/>
          <w:sz w:val="24"/>
          <w:szCs w:val="24"/>
        </w:rPr>
        <w:t xml:space="preserve"> </w:t>
      </w:r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Буйского муниципального района Костромской области.</w:t>
      </w:r>
    </w:p>
    <w:p w:rsidR="00EC18A9" w:rsidRPr="009042EC" w:rsidRDefault="00EC18A9" w:rsidP="00EC18A9">
      <w:pPr>
        <w:pStyle w:val="a6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МБОУ</w:t>
      </w:r>
      <w:proofErr w:type="gramStart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«</w:t>
      </w:r>
      <w:proofErr w:type="gramEnd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Средняя   общеобразовательная   школа   №   4» городского округа город Шарья Костромской области.</w:t>
      </w:r>
    </w:p>
    <w:p w:rsidR="00EC18A9" w:rsidRPr="009042EC" w:rsidRDefault="00EC18A9" w:rsidP="00EC18A9">
      <w:pPr>
        <w:pStyle w:val="a6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МКОУ  Чухломская</w:t>
      </w:r>
      <w:proofErr w:type="gramEnd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средняя  общеобразовательная  школа</w:t>
      </w:r>
      <w:r w:rsidRPr="009042EC">
        <w:rPr>
          <w:rFonts w:ascii="Times New Roman" w:hAnsi="Times New Roman" w:cs="Times New Roman"/>
          <w:sz w:val="24"/>
          <w:szCs w:val="24"/>
        </w:rPr>
        <w:t xml:space="preserve"> </w:t>
      </w:r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имени  </w:t>
      </w:r>
      <w:proofErr w:type="spellStart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А.А.Яковлева</w:t>
      </w:r>
      <w:proofErr w:type="spellEnd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Чухломского  муниципального  района</w:t>
      </w:r>
      <w:r w:rsidRPr="009042EC">
        <w:rPr>
          <w:rFonts w:ascii="Times New Roman" w:hAnsi="Times New Roman" w:cs="Times New Roman"/>
          <w:sz w:val="24"/>
          <w:szCs w:val="24"/>
        </w:rPr>
        <w:t xml:space="preserve"> </w:t>
      </w:r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Костромской области.</w:t>
      </w:r>
    </w:p>
    <w:p w:rsidR="00EC18A9" w:rsidRPr="009042EC" w:rsidRDefault="00EC18A9" w:rsidP="00EC18A9">
      <w:pPr>
        <w:pStyle w:val="a6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МОУ средняя общеобразовательная школа№1 муниципального   района   город   </w:t>
      </w:r>
      <w:proofErr w:type="spellStart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Нея</w:t>
      </w:r>
      <w:proofErr w:type="spellEnd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и   </w:t>
      </w:r>
      <w:proofErr w:type="spellStart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Нейский</w:t>
      </w:r>
      <w:proofErr w:type="spellEnd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район Костромской области.</w:t>
      </w:r>
    </w:p>
    <w:p w:rsidR="00EC18A9" w:rsidRPr="009042EC" w:rsidRDefault="00EC18A9" w:rsidP="00EC18A9">
      <w:pPr>
        <w:pStyle w:val="a6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МОУ   </w:t>
      </w:r>
      <w:proofErr w:type="spellStart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Вохомская</w:t>
      </w:r>
      <w:proofErr w:type="spellEnd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 xml:space="preserve">   средняя   общеобразовательная   школа </w:t>
      </w:r>
      <w:proofErr w:type="spellStart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Вохомского</w:t>
      </w:r>
      <w:proofErr w:type="spellEnd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Костромской области.</w:t>
      </w:r>
    </w:p>
    <w:p w:rsidR="00EC18A9" w:rsidRPr="009042EC" w:rsidRDefault="00EC18A9" w:rsidP="00EC18A9">
      <w:pPr>
        <w:pStyle w:val="a6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МКОУ Островского района Костромской области «Островская средняя общеобразовательная школа».</w:t>
      </w:r>
    </w:p>
    <w:p w:rsidR="00EC18A9" w:rsidRPr="00D349AF" w:rsidRDefault="00EC18A9" w:rsidP="00EC18A9">
      <w:pPr>
        <w:pStyle w:val="a6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МКОУ Костромского муниципального района Костромской</w:t>
      </w:r>
      <w:r w:rsidRPr="009042EC">
        <w:rPr>
          <w:rFonts w:ascii="Times New Roman" w:hAnsi="Times New Roman" w:cs="Times New Roman"/>
          <w:sz w:val="24"/>
          <w:szCs w:val="24"/>
        </w:rPr>
        <w:t xml:space="preserve"> </w:t>
      </w:r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области «</w:t>
      </w:r>
      <w:proofErr w:type="spellStart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>Караваевская</w:t>
      </w:r>
      <w:proofErr w:type="spellEnd"/>
      <w:r w:rsidRPr="009042E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школа.</w:t>
      </w:r>
    </w:p>
    <w:p w:rsidR="00D349AF" w:rsidRDefault="00D349AF" w:rsidP="00D34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 укажите, пожалуйста, Ваши </w:t>
      </w:r>
      <w:r w:rsidRPr="00D349AF">
        <w:rPr>
          <w:rFonts w:ascii="Times New Roman" w:hAnsi="Times New Roman" w:cs="Times New Roman"/>
          <w:b/>
          <w:sz w:val="24"/>
          <w:szCs w:val="24"/>
        </w:rPr>
        <w:t>предлагаемую дату</w:t>
      </w:r>
      <w:r>
        <w:rPr>
          <w:rFonts w:ascii="Times New Roman" w:hAnsi="Times New Roman" w:cs="Times New Roman"/>
          <w:sz w:val="24"/>
          <w:szCs w:val="24"/>
        </w:rPr>
        <w:t xml:space="preserve"> семинара.</w:t>
      </w:r>
    </w:p>
    <w:p w:rsidR="00D45968" w:rsidRPr="009042EC" w:rsidRDefault="00EC18A9" w:rsidP="00D349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2EC">
        <w:rPr>
          <w:rFonts w:ascii="Times New Roman" w:hAnsi="Times New Roman" w:cs="Times New Roman"/>
          <w:color w:val="000000"/>
          <w:sz w:val="24"/>
          <w:szCs w:val="24"/>
        </w:rPr>
        <w:t>Свои предложения необходимо направить по электронному адрес</w:t>
      </w:r>
      <w:r w:rsidR="00234998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E40EF9">
        <w:rPr>
          <w:rStyle w:val="a7"/>
          <w:rFonts w:ascii="Times New Roman" w:hAnsi="Times New Roman" w:cs="Times New Roman"/>
          <w:sz w:val="24"/>
          <w:szCs w:val="24"/>
          <w:lang w:val="en-US"/>
        </w:rPr>
        <w:t>svet</w:t>
      </w:r>
      <w:proofErr w:type="spellEnd"/>
      <w:r w:rsidR="00E40EF9" w:rsidRPr="00E40EF9">
        <w:rPr>
          <w:rStyle w:val="a7"/>
          <w:rFonts w:ascii="Times New Roman" w:hAnsi="Times New Roman" w:cs="Times New Roman"/>
          <w:sz w:val="24"/>
          <w:szCs w:val="24"/>
        </w:rPr>
        <w:t>5577@</w:t>
      </w:r>
      <w:proofErr w:type="spellStart"/>
      <w:r w:rsidR="00E40EF9">
        <w:rPr>
          <w:rStyle w:val="a7"/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E40EF9" w:rsidRPr="00E40EF9">
        <w:rPr>
          <w:rStyle w:val="a7"/>
          <w:rFonts w:ascii="Times New Roman" w:hAnsi="Times New Roman" w:cs="Times New Roman"/>
          <w:sz w:val="24"/>
          <w:szCs w:val="24"/>
        </w:rPr>
        <w:t>.</w:t>
      </w:r>
      <w:proofErr w:type="spellStart"/>
      <w:r w:rsidR="00E40EF9">
        <w:rPr>
          <w:rStyle w:val="a7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34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2EC">
        <w:rPr>
          <w:rFonts w:ascii="Times New Roman" w:hAnsi="Times New Roman" w:cs="Times New Roman"/>
          <w:color w:val="000000"/>
          <w:sz w:val="24"/>
          <w:szCs w:val="24"/>
        </w:rPr>
        <w:t>с темой «Семинары_2_2»</w:t>
      </w:r>
    </w:p>
    <w:p w:rsidR="00CC4F83" w:rsidRPr="009042EC" w:rsidRDefault="00F17C8E" w:rsidP="00D459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6DD0" w:rsidRPr="009042EC" w:rsidRDefault="00C06DD0" w:rsidP="0057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DD0" w:rsidRPr="009042EC" w:rsidRDefault="009042EC" w:rsidP="0017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Приложение: на 3</w:t>
      </w:r>
      <w:r w:rsidR="00173154" w:rsidRPr="009042EC">
        <w:rPr>
          <w:rFonts w:ascii="Times New Roman" w:eastAsia="Times New Roman" w:hAnsi="Times New Roman" w:cs="Times New Roman"/>
          <w:sz w:val="24"/>
          <w:szCs w:val="24"/>
        </w:rPr>
        <w:t xml:space="preserve"> л.</w:t>
      </w:r>
    </w:p>
    <w:p w:rsidR="00173154" w:rsidRPr="009042EC" w:rsidRDefault="00173154" w:rsidP="0017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154" w:rsidRPr="009042EC" w:rsidRDefault="00173154" w:rsidP="0017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154" w:rsidRPr="009042EC" w:rsidRDefault="00234998" w:rsidP="00173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Р</w:t>
      </w:r>
      <w:r w:rsidR="00173154" w:rsidRPr="009042EC">
        <w:rPr>
          <w:rFonts w:ascii="Times New Roman" w:eastAsia="Times New Roman" w:hAnsi="Times New Roman" w:cs="Times New Roman"/>
          <w:sz w:val="24"/>
          <w:szCs w:val="24"/>
        </w:rPr>
        <w:t xml:space="preserve">ектор института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Е.А. Лушина</w:t>
      </w:r>
    </w:p>
    <w:p w:rsidR="00237BFE" w:rsidRPr="009042EC" w:rsidRDefault="00237BFE" w:rsidP="00237BF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A0D34" w:rsidRPr="009042EC" w:rsidRDefault="009A0753" w:rsidP="00237B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42EC">
        <w:rPr>
          <w:rFonts w:ascii="Times New Roman" w:hAnsi="Times New Roman" w:cs="Times New Roman"/>
          <w:sz w:val="24"/>
          <w:szCs w:val="24"/>
        </w:rPr>
        <w:t>8(4942)31-77-91 Шалимова Н.А</w:t>
      </w:r>
    </w:p>
    <w:p w:rsidR="00DA0D34" w:rsidRDefault="00DA0D34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A0D34" w:rsidRDefault="00DA0D34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DA0D34" w:rsidRPr="00DA0D34" w:rsidRDefault="00DA0D34" w:rsidP="00237BFE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D152C" w:rsidRPr="00DA0D34" w:rsidRDefault="003C22ED" w:rsidP="00A33135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0D34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EC18A9" w:rsidRPr="00DA0D34" w:rsidRDefault="00EC18A9" w:rsidP="00A33135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0D34" w:rsidRDefault="00DA0D34" w:rsidP="00DA0D34">
      <w:pPr>
        <w:spacing w:line="236" w:lineRule="auto"/>
        <w:ind w:right="-11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0D34">
        <w:rPr>
          <w:rFonts w:ascii="Times New Roman" w:eastAsia="Times New Roman" w:hAnsi="Times New Roman" w:cs="Times New Roman"/>
          <w:b/>
          <w:sz w:val="20"/>
          <w:szCs w:val="20"/>
        </w:rPr>
        <w:t>Перечень школ, включенных в программу «Повышение качества образования школ с низкими результатами обучения и школ, функционирующих в неблагоприятных социальных условиях,</w:t>
      </w:r>
    </w:p>
    <w:p w:rsidR="00EC18A9" w:rsidRPr="00DA0D34" w:rsidRDefault="00D349AF" w:rsidP="00DA0D34">
      <w:pPr>
        <w:spacing w:line="236" w:lineRule="auto"/>
        <w:ind w:right="-11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на 2017-2019</w:t>
      </w:r>
      <w:bookmarkStart w:id="0" w:name="_GoBack"/>
      <w:bookmarkEnd w:id="0"/>
      <w:r w:rsidR="00DA0D34" w:rsidRPr="00DA0D34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годы»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268"/>
        <w:gridCol w:w="6662"/>
      </w:tblGrid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372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noWrap/>
            <w:hideMark/>
          </w:tcPr>
          <w:p w:rsidR="00EC18A9" w:rsidRPr="00DA0D34" w:rsidRDefault="00EC18A9" w:rsidP="00372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6662" w:type="dxa"/>
            <w:noWrap/>
            <w:hideMark/>
          </w:tcPr>
          <w:p w:rsidR="00EC18A9" w:rsidRPr="00DA0D34" w:rsidRDefault="00EC18A9" w:rsidP="00372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372291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Буй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МОУСОШ №1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г.Буя</w:t>
            </w:r>
            <w:proofErr w:type="spellEnd"/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372291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Буй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МОУСОШ №37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г.Буя</w:t>
            </w:r>
            <w:proofErr w:type="spellEnd"/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372291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Волгореченск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МБОУ «СОШ № 3»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372291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Галич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МОУ СОШ № 2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372291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Галич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МОУ СОШ № 4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372291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Шарья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МБОУ СОШ № 2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372291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Шарья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МБОУ СОШ № 7</w:t>
            </w:r>
          </w:p>
        </w:tc>
      </w:tr>
      <w:tr w:rsidR="00DA0D34" w:rsidRPr="00DA0D34" w:rsidTr="00372291">
        <w:trPr>
          <w:trHeight w:val="300"/>
        </w:trPr>
        <w:tc>
          <w:tcPr>
            <w:tcW w:w="2972" w:type="dxa"/>
            <w:gridSpan w:val="2"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общеобразовательное учреждение лицей № 3 городского округа город Галич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EC18A9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Костромы  «</w:t>
            </w:r>
            <w:proofErr w:type="gram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общеобразовательная школа №19» 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EC18A9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Костромы  «</w:t>
            </w:r>
            <w:proofErr w:type="gram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№10» 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EC18A9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Костромы  «</w:t>
            </w:r>
            <w:proofErr w:type="gram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№ 22» 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EC18A9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Костромы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« Средняя</w:t>
            </w:r>
            <w:proofErr w:type="gram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 23» 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EC18A9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Костромы  «</w:t>
            </w:r>
            <w:proofErr w:type="gram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36»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EC18A9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Костромы  «</w:t>
            </w:r>
            <w:proofErr w:type="gram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№14 имени дважды Героя Советского Союза А.А. Новикова»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EC18A9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Костромы  «</w:t>
            </w:r>
            <w:proofErr w:type="gram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№ 8» 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EC18A9">
            <w:pPr>
              <w:pStyle w:val="a6"/>
              <w:numPr>
                <w:ilvl w:val="0"/>
                <w:numId w:val="33"/>
              </w:numPr>
              <w:ind w:left="6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г. Кострома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МБОУ города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Костромы  «</w:t>
            </w:r>
            <w:proofErr w:type="gram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№ 27» </w:t>
            </w:r>
          </w:p>
        </w:tc>
      </w:tr>
      <w:tr w:rsidR="00DA0D34" w:rsidRPr="00DA0D34" w:rsidTr="00372291">
        <w:trPr>
          <w:trHeight w:val="300"/>
        </w:trPr>
        <w:tc>
          <w:tcPr>
            <w:tcW w:w="2972" w:type="dxa"/>
            <w:gridSpan w:val="2"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города </w:t>
            </w:r>
            <w:proofErr w:type="gramStart"/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Костромы  «</w:t>
            </w:r>
            <w:proofErr w:type="gramEnd"/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общеобразовательная школа № 6» 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372291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Галичский р-н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Берёзовская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DA0D34" w:rsidRPr="00DA0D34" w:rsidTr="00372291">
        <w:trPr>
          <w:trHeight w:val="300"/>
        </w:trPr>
        <w:tc>
          <w:tcPr>
            <w:tcW w:w="704" w:type="dxa"/>
          </w:tcPr>
          <w:p w:rsidR="00EC18A9" w:rsidRPr="00DA0D34" w:rsidRDefault="00EC18A9" w:rsidP="00372291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Галичский р-н</w:t>
            </w:r>
          </w:p>
        </w:tc>
        <w:tc>
          <w:tcPr>
            <w:tcW w:w="6662" w:type="dxa"/>
            <w:noWrap/>
          </w:tcPr>
          <w:p w:rsidR="00EC18A9" w:rsidRPr="00DA0D34" w:rsidRDefault="00EC18A9" w:rsidP="00372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Чёлсменская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</w:tr>
      <w:tr w:rsidR="00C8523B" w:rsidRPr="00DA0D34" w:rsidTr="00372291">
        <w:trPr>
          <w:trHeight w:val="300"/>
        </w:trPr>
        <w:tc>
          <w:tcPr>
            <w:tcW w:w="704" w:type="dxa"/>
          </w:tcPr>
          <w:p w:rsidR="00C8523B" w:rsidRPr="00DA0D34" w:rsidRDefault="00C8523B" w:rsidP="00C8523B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C8523B" w:rsidRPr="00DA0D34" w:rsidRDefault="00C8523B" w:rsidP="00C85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Галичский р-н</w:t>
            </w:r>
          </w:p>
        </w:tc>
        <w:tc>
          <w:tcPr>
            <w:tcW w:w="6662" w:type="dxa"/>
            <w:noWrap/>
          </w:tcPr>
          <w:p w:rsidR="00C8523B" w:rsidRPr="00DA0D34" w:rsidRDefault="00C8523B" w:rsidP="00C85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Красильниковская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</w:tr>
      <w:tr w:rsidR="00C8523B" w:rsidRPr="00DA0D34" w:rsidTr="00372291">
        <w:trPr>
          <w:trHeight w:val="300"/>
        </w:trPr>
        <w:tc>
          <w:tcPr>
            <w:tcW w:w="704" w:type="dxa"/>
          </w:tcPr>
          <w:p w:rsidR="00C8523B" w:rsidRPr="00DA0D34" w:rsidRDefault="00C8523B" w:rsidP="00C8523B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C8523B" w:rsidRPr="00DA0D34" w:rsidRDefault="00C8523B" w:rsidP="00C85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Антроповский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C8523B" w:rsidRPr="00DA0D34" w:rsidRDefault="00C8523B" w:rsidP="00C852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МКОО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Антроповская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Антроповский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МКОО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Палкинская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СШ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Антроповский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МКОО Михайловская ОШ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Парфеньевский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Парфеньевская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Парфеньевский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Вохтомская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Парфеньевский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Задоринская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</w:tr>
      <w:tr w:rsidR="00064A2C" w:rsidRPr="00DA0D34" w:rsidTr="00372291">
        <w:trPr>
          <w:trHeight w:val="300"/>
        </w:trPr>
        <w:tc>
          <w:tcPr>
            <w:tcW w:w="2972" w:type="dxa"/>
            <w:gridSpan w:val="2"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общеобразовательное   </w:t>
            </w:r>
            <w:proofErr w:type="gramStart"/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  средняя</w:t>
            </w:r>
            <w:proofErr w:type="gramEnd"/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общеобразовательная школа № 1 имени Ивана Нечаева </w:t>
            </w:r>
            <w:proofErr w:type="spellStart"/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г.п.п</w:t>
            </w:r>
            <w:proofErr w:type="spellEnd"/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. Ч. Боры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Межевской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Межевская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Межевской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МКОУ Никольская СОШ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Межевской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Родинская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Пыщугский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Боровская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Пыщугский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Верхнеспасская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Пыщугский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Пыщугская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Пыщугский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E93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0C2E93">
              <w:rPr>
                <w:rFonts w:ascii="Times New Roman" w:hAnsi="Times New Roman" w:cs="Times New Roman"/>
                <w:sz w:val="20"/>
                <w:szCs w:val="20"/>
              </w:rPr>
              <w:t>Горкинская</w:t>
            </w:r>
            <w:proofErr w:type="spellEnd"/>
            <w:r w:rsidRPr="000C2E93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Шарьинский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Зебляковская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Шарьинского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Шарьинский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Шекшемская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Шарьинского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Шарьинский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Одоевская средняя школа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Default="00064A2C" w:rsidP="00064A2C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Поназыревский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Полдневицкая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Поназыревского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Default="00064A2C" w:rsidP="00064A2C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Поназыревский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Поназыревская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Поназыревского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2972" w:type="dxa"/>
            <w:gridSpan w:val="2"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pStyle w:val="1"/>
              <w:outlineLvl w:val="0"/>
              <w:rPr>
                <w:rFonts w:eastAsiaTheme="minorHAnsi"/>
                <w:bCs w:val="0"/>
                <w:kern w:val="0"/>
                <w:sz w:val="20"/>
                <w:szCs w:val="20"/>
                <w:lang w:eastAsia="en-US"/>
              </w:rPr>
            </w:pPr>
            <w:r w:rsidRPr="00DA0D34">
              <w:rPr>
                <w:rFonts w:eastAsiaTheme="minorHAnsi"/>
                <w:kern w:val="0"/>
                <w:sz w:val="20"/>
                <w:szCs w:val="20"/>
                <w:lang w:eastAsia="en-US"/>
              </w:rPr>
              <w:t>Муниципальное бюджетное общеобразовательное учреждение "Средняя общеобразовательная школа № 4"​ городского округа город Шарья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МКОУ «Октябрьская </w:t>
            </w:r>
            <w:proofErr w:type="gram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Вочуровская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средняя общеобразовательная школа № 5 городского округа город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средняя общеобразовательная школа №2 городского округа город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Мантурово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Номженская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муниципального района город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Костромской области 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Первомайская основная общеобразовательная школа муниципального района город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Костромской области 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Коткишевская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школа муниципального района город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Костромской области 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Макарьев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средняя общеобразовательная школа №1 г. Макарьева 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Макарьев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средняя общеобразовательная школа №2 г. Макарьева 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Макарьев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Макарьевского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2972" w:type="dxa"/>
            <w:gridSpan w:val="2"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МОУ средняя общеобразовательная школа № 1 муниципального района город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Нейский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Вохомский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Петрецовская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Вохомского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Вохомский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Талицкая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Вохомского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Вохомский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E93">
              <w:rPr>
                <w:rFonts w:ascii="Times New Roman" w:hAnsi="Times New Roman" w:cs="Times New Roman"/>
                <w:sz w:val="20"/>
                <w:szCs w:val="20"/>
              </w:rPr>
              <w:t>МОУ «Покровская ООШ»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Вохомского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Октябрьский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Луптюгская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Октябрьский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Боговаровская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Цымлякова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Павинский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Павинская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Павинский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МОУ Петропавловская СОШ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Кологривский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Ильинская средняя общеобразовательная школа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Кологривского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Кологривский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Кологривская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Кологривского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2972" w:type="dxa"/>
            <w:gridSpan w:val="2"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Вохомская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Вохомского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Сусанинский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Андреевская средняя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Сусанинский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Сумароковская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Сусанинский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Попадьинская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Буйский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Буйского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Буйский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3D3F7B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Корёжская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Буйского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Сусанинский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3D3F7B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Ликургская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Буйского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Островский р-н</w:t>
            </w:r>
          </w:p>
        </w:tc>
        <w:tc>
          <w:tcPr>
            <w:tcW w:w="6662" w:type="dxa"/>
            <w:noWrap/>
          </w:tcPr>
          <w:p w:rsidR="00064A2C" w:rsidRPr="003D3F7B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Адищевская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Островского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Островский р-н</w:t>
            </w:r>
          </w:p>
        </w:tc>
        <w:tc>
          <w:tcPr>
            <w:tcW w:w="6662" w:type="dxa"/>
            <w:noWrap/>
          </w:tcPr>
          <w:p w:rsidR="00064A2C" w:rsidRPr="003D3F7B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Клеванцовская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Островского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Островский р-н</w:t>
            </w:r>
          </w:p>
        </w:tc>
        <w:tc>
          <w:tcPr>
            <w:tcW w:w="6662" w:type="dxa"/>
            <w:noWrap/>
          </w:tcPr>
          <w:p w:rsidR="00064A2C" w:rsidRPr="003D3F7B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Красноборская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Островского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Кадыйский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3D3F7B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Завражная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>Кадыйского</w:t>
            </w:r>
            <w:proofErr w:type="spellEnd"/>
            <w:r w:rsidRPr="003D3F7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Костромской области 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>Кадыйский</w:t>
            </w:r>
            <w:proofErr w:type="spellEnd"/>
            <w:r w:rsidRPr="00DA0D3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Кадыйская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им. М.А. Четвертного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Кадыйского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 </w:t>
            </w:r>
          </w:p>
        </w:tc>
      </w:tr>
      <w:tr w:rsidR="00064A2C" w:rsidRPr="00DA0D34" w:rsidTr="00E10B9E">
        <w:trPr>
          <w:trHeight w:val="300"/>
        </w:trPr>
        <w:tc>
          <w:tcPr>
            <w:tcW w:w="2972" w:type="dxa"/>
            <w:gridSpan w:val="2"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МКОУ Островская средняя общеобразовательная школа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Солигаличск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Солигаличская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школа»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Солигаличского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Солигаличск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Солигаличская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Солигаличского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Солигаличск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Куземинская</w:t>
            </w:r>
            <w:proofErr w:type="spellEnd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Солигаличского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Судиславск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Расловская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Судиславского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 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Судиславск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Судиславская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Судиславского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 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Судиславск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Михайловская СОШ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Судиславского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Чухломский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Судайская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им. Н.Ф. Гусева Чухломского муниципального района Костромской области</w:t>
            </w:r>
          </w:p>
        </w:tc>
      </w:tr>
      <w:tr w:rsidR="00064A2C" w:rsidRPr="00DA0D34" w:rsidTr="00B91C78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Чухломский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  <w:vAlign w:val="bottom"/>
          </w:tcPr>
          <w:p w:rsidR="00064A2C" w:rsidRPr="00DA0D34" w:rsidRDefault="00064A2C" w:rsidP="00064A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Введенская средняя общеобразовательная школа им. В.З. Ершова Чухломского муниципального района Костромской области</w:t>
            </w:r>
          </w:p>
        </w:tc>
      </w:tr>
      <w:tr w:rsidR="00064A2C" w:rsidRPr="00DA0D34" w:rsidTr="0055670E">
        <w:trPr>
          <w:trHeight w:val="300"/>
        </w:trPr>
        <w:tc>
          <w:tcPr>
            <w:tcW w:w="2972" w:type="dxa"/>
            <w:gridSpan w:val="2"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noWrap/>
            <w:vAlign w:val="bottom"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МКОУ Чухломская средняя общеобразовательная школа Чухломского муниципального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Нерехта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муниципального района город Нерехта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Нерехта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средняя общеобразовательная школа № 2 муниципального района город Нерехта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noWrap/>
          </w:tcPr>
          <w:p w:rsidR="00064A2C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Нерехта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Григорцевская</w:t>
            </w:r>
            <w:proofErr w:type="spellEnd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района город Нерехта и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Нерехтский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Антоновская средняя общеобразовательная школа Красносельского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школа Красносельского района Костромской области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6662" w:type="dxa"/>
            <w:noWrap/>
          </w:tcPr>
          <w:p w:rsidR="00064A2C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Сопырёвская</w:t>
            </w:r>
            <w:proofErr w:type="spellEnd"/>
            <w:r w:rsidRPr="003D3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Красносельского района Костромской области</w:t>
            </w:r>
          </w:p>
          <w:p w:rsidR="00E40EF9" w:rsidRPr="00DA0D34" w:rsidRDefault="00E40EF9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E40EF9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Костромского муниципального района Костромской области «Никольская средняя общеобразовательная школа»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Костромского муниципального района Костромской области «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Саметская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</w:tr>
      <w:tr w:rsidR="00064A2C" w:rsidRPr="00DA0D34" w:rsidTr="00372291">
        <w:trPr>
          <w:trHeight w:val="300"/>
        </w:trPr>
        <w:tc>
          <w:tcPr>
            <w:tcW w:w="704" w:type="dxa"/>
          </w:tcPr>
          <w:p w:rsidR="00064A2C" w:rsidRPr="00DA0D34" w:rsidRDefault="00064A2C" w:rsidP="00064A2C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р-н</w:t>
            </w: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Костромского муниципального района Костромской области «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Шунгенская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</w:tr>
      <w:tr w:rsidR="00064A2C" w:rsidRPr="00DA0D34" w:rsidTr="004B2194">
        <w:trPr>
          <w:trHeight w:val="300"/>
        </w:trPr>
        <w:tc>
          <w:tcPr>
            <w:tcW w:w="2972" w:type="dxa"/>
            <w:gridSpan w:val="2"/>
          </w:tcPr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34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школа</w:t>
            </w:r>
          </w:p>
          <w:p w:rsidR="00064A2C" w:rsidRPr="00DA0D34" w:rsidRDefault="00064A2C" w:rsidP="0006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noWrap/>
          </w:tcPr>
          <w:p w:rsidR="00064A2C" w:rsidRPr="00DA0D34" w:rsidRDefault="00064A2C" w:rsidP="00064A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МКОУ Костромского муниципального района Костромской области «</w:t>
            </w:r>
            <w:proofErr w:type="spellStart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Караваевская</w:t>
            </w:r>
            <w:proofErr w:type="spellEnd"/>
            <w:r w:rsidRPr="00DA0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</w:tr>
    </w:tbl>
    <w:p w:rsidR="009A0753" w:rsidRPr="00DA0D34" w:rsidRDefault="009A0753" w:rsidP="00EC18A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A0753" w:rsidRPr="00DA0D34" w:rsidSect="002813F3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29D"/>
    <w:multiLevelType w:val="hybridMultilevel"/>
    <w:tmpl w:val="ACD0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4240"/>
    <w:multiLevelType w:val="hybridMultilevel"/>
    <w:tmpl w:val="AB06AF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0192D"/>
    <w:multiLevelType w:val="hybridMultilevel"/>
    <w:tmpl w:val="349E0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F1586"/>
    <w:multiLevelType w:val="hybridMultilevel"/>
    <w:tmpl w:val="AFD04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36426B"/>
    <w:multiLevelType w:val="hybridMultilevel"/>
    <w:tmpl w:val="70840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A3DEE"/>
    <w:multiLevelType w:val="hybridMultilevel"/>
    <w:tmpl w:val="15502364"/>
    <w:lvl w:ilvl="0" w:tplc="BF20A07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078EE"/>
    <w:multiLevelType w:val="hybridMultilevel"/>
    <w:tmpl w:val="46AE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17E68"/>
    <w:multiLevelType w:val="hybridMultilevel"/>
    <w:tmpl w:val="81644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6F59FE"/>
    <w:multiLevelType w:val="hybridMultilevel"/>
    <w:tmpl w:val="5F9EB9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387302"/>
    <w:multiLevelType w:val="hybridMultilevel"/>
    <w:tmpl w:val="E36AF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976"/>
    <w:multiLevelType w:val="hybridMultilevel"/>
    <w:tmpl w:val="4A3097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A8354E"/>
    <w:multiLevelType w:val="hybridMultilevel"/>
    <w:tmpl w:val="7992793C"/>
    <w:lvl w:ilvl="0" w:tplc="B9104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774F6"/>
    <w:multiLevelType w:val="hybridMultilevel"/>
    <w:tmpl w:val="946684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D4A8C"/>
    <w:multiLevelType w:val="hybridMultilevel"/>
    <w:tmpl w:val="27B6B704"/>
    <w:lvl w:ilvl="0" w:tplc="3134E9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33DD6"/>
    <w:multiLevelType w:val="hybridMultilevel"/>
    <w:tmpl w:val="D3B418D2"/>
    <w:lvl w:ilvl="0" w:tplc="351249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543C"/>
    <w:multiLevelType w:val="hybridMultilevel"/>
    <w:tmpl w:val="9A5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70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F85F54"/>
    <w:multiLevelType w:val="hybridMultilevel"/>
    <w:tmpl w:val="73DC2B78"/>
    <w:lvl w:ilvl="0" w:tplc="E6E6C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E3D46"/>
    <w:multiLevelType w:val="hybridMultilevel"/>
    <w:tmpl w:val="C67C24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78A79B9"/>
    <w:multiLevelType w:val="hybridMultilevel"/>
    <w:tmpl w:val="F66C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97FE9"/>
    <w:multiLevelType w:val="hybridMultilevel"/>
    <w:tmpl w:val="BCA249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35485"/>
    <w:multiLevelType w:val="hybridMultilevel"/>
    <w:tmpl w:val="602851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30BEA"/>
    <w:multiLevelType w:val="hybridMultilevel"/>
    <w:tmpl w:val="89D88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1415DF"/>
    <w:multiLevelType w:val="hybridMultilevel"/>
    <w:tmpl w:val="92C051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DFC108D"/>
    <w:multiLevelType w:val="hybridMultilevel"/>
    <w:tmpl w:val="6162595E"/>
    <w:lvl w:ilvl="0" w:tplc="7090C07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A814D7"/>
    <w:multiLevelType w:val="hybridMultilevel"/>
    <w:tmpl w:val="5838EA3A"/>
    <w:lvl w:ilvl="0" w:tplc="5E1A8A5A">
      <w:start w:val="1"/>
      <w:numFmt w:val="decimal"/>
      <w:lvlText w:val="%1."/>
      <w:lvlJc w:val="left"/>
      <w:pPr>
        <w:ind w:left="720" w:hanging="360"/>
      </w:pPr>
    </w:lvl>
    <w:lvl w:ilvl="1" w:tplc="182A6352">
      <w:start w:val="1"/>
      <w:numFmt w:val="lowerLetter"/>
      <w:lvlText w:val="%2."/>
      <w:lvlJc w:val="left"/>
      <w:pPr>
        <w:ind w:left="1440" w:hanging="360"/>
      </w:pPr>
    </w:lvl>
    <w:lvl w:ilvl="2" w:tplc="C66233E2">
      <w:start w:val="1"/>
      <w:numFmt w:val="lowerRoman"/>
      <w:lvlText w:val="%3."/>
      <w:lvlJc w:val="right"/>
      <w:pPr>
        <w:ind w:left="2160" w:hanging="180"/>
      </w:pPr>
    </w:lvl>
    <w:lvl w:ilvl="3" w:tplc="DA40497A">
      <w:start w:val="1"/>
      <w:numFmt w:val="decimal"/>
      <w:lvlText w:val="%4."/>
      <w:lvlJc w:val="left"/>
      <w:pPr>
        <w:ind w:left="2880" w:hanging="360"/>
      </w:pPr>
    </w:lvl>
    <w:lvl w:ilvl="4" w:tplc="1988B5E0">
      <w:start w:val="1"/>
      <w:numFmt w:val="lowerLetter"/>
      <w:lvlText w:val="%5."/>
      <w:lvlJc w:val="left"/>
      <w:pPr>
        <w:ind w:left="3600" w:hanging="360"/>
      </w:pPr>
    </w:lvl>
    <w:lvl w:ilvl="5" w:tplc="0218C4EE">
      <w:start w:val="1"/>
      <w:numFmt w:val="lowerRoman"/>
      <w:lvlText w:val="%6."/>
      <w:lvlJc w:val="right"/>
      <w:pPr>
        <w:ind w:left="4320" w:hanging="180"/>
      </w:pPr>
    </w:lvl>
    <w:lvl w:ilvl="6" w:tplc="6FF8F636">
      <w:start w:val="1"/>
      <w:numFmt w:val="decimal"/>
      <w:lvlText w:val="%7."/>
      <w:lvlJc w:val="left"/>
      <w:pPr>
        <w:ind w:left="5040" w:hanging="360"/>
      </w:pPr>
    </w:lvl>
    <w:lvl w:ilvl="7" w:tplc="0BFC2768">
      <w:start w:val="1"/>
      <w:numFmt w:val="lowerLetter"/>
      <w:lvlText w:val="%8."/>
      <w:lvlJc w:val="left"/>
      <w:pPr>
        <w:ind w:left="5760" w:hanging="360"/>
      </w:pPr>
    </w:lvl>
    <w:lvl w:ilvl="8" w:tplc="07E41D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3103B"/>
    <w:multiLevelType w:val="hybridMultilevel"/>
    <w:tmpl w:val="CDB64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232E4"/>
    <w:multiLevelType w:val="hybridMultilevel"/>
    <w:tmpl w:val="03B20C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6A303A"/>
    <w:multiLevelType w:val="hybridMultilevel"/>
    <w:tmpl w:val="837CA16E"/>
    <w:lvl w:ilvl="0" w:tplc="6776B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D5A74"/>
    <w:multiLevelType w:val="multilevel"/>
    <w:tmpl w:val="B36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222744"/>
    <w:multiLevelType w:val="hybridMultilevel"/>
    <w:tmpl w:val="3B92B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D815F5"/>
    <w:multiLevelType w:val="hybridMultilevel"/>
    <w:tmpl w:val="1BA027D0"/>
    <w:lvl w:ilvl="0" w:tplc="C5389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E1180D"/>
    <w:multiLevelType w:val="hybridMultilevel"/>
    <w:tmpl w:val="E468FC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001C81"/>
    <w:multiLevelType w:val="hybridMultilevel"/>
    <w:tmpl w:val="73D29A96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996FCC"/>
    <w:multiLevelType w:val="hybridMultilevel"/>
    <w:tmpl w:val="ACD0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0116F"/>
    <w:multiLevelType w:val="hybridMultilevel"/>
    <w:tmpl w:val="7F28BD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86AAC"/>
    <w:multiLevelType w:val="multilevel"/>
    <w:tmpl w:val="90AEE6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7AA324B3"/>
    <w:multiLevelType w:val="multilevel"/>
    <w:tmpl w:val="230E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16"/>
  </w:num>
  <w:num w:numId="5">
    <w:abstractNumId w:val="34"/>
  </w:num>
  <w:num w:numId="6">
    <w:abstractNumId w:val="0"/>
  </w:num>
  <w:num w:numId="7">
    <w:abstractNumId w:val="5"/>
  </w:num>
  <w:num w:numId="8">
    <w:abstractNumId w:val="26"/>
  </w:num>
  <w:num w:numId="9">
    <w:abstractNumId w:val="3"/>
  </w:num>
  <w:num w:numId="10">
    <w:abstractNumId w:val="23"/>
  </w:num>
  <w:num w:numId="11">
    <w:abstractNumId w:val="8"/>
  </w:num>
  <w:num w:numId="12">
    <w:abstractNumId w:val="1"/>
  </w:num>
  <w:num w:numId="13">
    <w:abstractNumId w:val="9"/>
  </w:num>
  <w:num w:numId="14">
    <w:abstractNumId w:val="4"/>
  </w:num>
  <w:num w:numId="15">
    <w:abstractNumId w:val="22"/>
  </w:num>
  <w:num w:numId="16">
    <w:abstractNumId w:val="2"/>
  </w:num>
  <w:num w:numId="17">
    <w:abstractNumId w:val="27"/>
  </w:num>
  <w:num w:numId="18">
    <w:abstractNumId w:val="33"/>
  </w:num>
  <w:num w:numId="19">
    <w:abstractNumId w:val="32"/>
  </w:num>
  <w:num w:numId="20">
    <w:abstractNumId w:val="37"/>
  </w:num>
  <w:num w:numId="21">
    <w:abstractNumId w:val="20"/>
  </w:num>
  <w:num w:numId="22">
    <w:abstractNumId w:val="21"/>
  </w:num>
  <w:num w:numId="23">
    <w:abstractNumId w:val="6"/>
  </w:num>
  <w:num w:numId="24">
    <w:abstractNumId w:val="30"/>
  </w:num>
  <w:num w:numId="25">
    <w:abstractNumId w:val="12"/>
  </w:num>
  <w:num w:numId="26">
    <w:abstractNumId w:val="35"/>
  </w:num>
  <w:num w:numId="27">
    <w:abstractNumId w:val="10"/>
  </w:num>
  <w:num w:numId="28">
    <w:abstractNumId w:val="18"/>
  </w:num>
  <w:num w:numId="29">
    <w:abstractNumId w:val="28"/>
  </w:num>
  <w:num w:numId="30">
    <w:abstractNumId w:val="24"/>
  </w:num>
  <w:num w:numId="31">
    <w:abstractNumId w:val="7"/>
  </w:num>
  <w:num w:numId="32">
    <w:abstractNumId w:val="31"/>
  </w:num>
  <w:num w:numId="33">
    <w:abstractNumId w:val="17"/>
  </w:num>
  <w:num w:numId="34">
    <w:abstractNumId w:val="13"/>
  </w:num>
  <w:num w:numId="35">
    <w:abstractNumId w:val="36"/>
  </w:num>
  <w:num w:numId="36">
    <w:abstractNumId w:val="15"/>
  </w:num>
  <w:num w:numId="37">
    <w:abstractNumId w:val="29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19"/>
    <w:rsid w:val="00005853"/>
    <w:rsid w:val="00064A2C"/>
    <w:rsid w:val="0009175C"/>
    <w:rsid w:val="000A488E"/>
    <w:rsid w:val="000C2E93"/>
    <w:rsid w:val="000D5A34"/>
    <w:rsid w:val="00135FEF"/>
    <w:rsid w:val="00173154"/>
    <w:rsid w:val="00186F3E"/>
    <w:rsid w:val="001B522C"/>
    <w:rsid w:val="001F788B"/>
    <w:rsid w:val="00201E3C"/>
    <w:rsid w:val="00234998"/>
    <w:rsid w:val="00237BFE"/>
    <w:rsid w:val="002813F3"/>
    <w:rsid w:val="00286FE5"/>
    <w:rsid w:val="002E74CB"/>
    <w:rsid w:val="00306A39"/>
    <w:rsid w:val="0033533F"/>
    <w:rsid w:val="00387E25"/>
    <w:rsid w:val="003C22ED"/>
    <w:rsid w:val="003D3F7B"/>
    <w:rsid w:val="003E398B"/>
    <w:rsid w:val="00426823"/>
    <w:rsid w:val="00463363"/>
    <w:rsid w:val="004D08CB"/>
    <w:rsid w:val="004D6881"/>
    <w:rsid w:val="0055762E"/>
    <w:rsid w:val="00557FAA"/>
    <w:rsid w:val="00574E82"/>
    <w:rsid w:val="00575867"/>
    <w:rsid w:val="0058588C"/>
    <w:rsid w:val="00586974"/>
    <w:rsid w:val="005A302E"/>
    <w:rsid w:val="005D4A7A"/>
    <w:rsid w:val="00614F5A"/>
    <w:rsid w:val="006F1209"/>
    <w:rsid w:val="00736A70"/>
    <w:rsid w:val="00752A52"/>
    <w:rsid w:val="0079540A"/>
    <w:rsid w:val="007B03B6"/>
    <w:rsid w:val="007D2DAD"/>
    <w:rsid w:val="00824B75"/>
    <w:rsid w:val="00846769"/>
    <w:rsid w:val="008E6EEF"/>
    <w:rsid w:val="009042EC"/>
    <w:rsid w:val="00932F5E"/>
    <w:rsid w:val="00936AFA"/>
    <w:rsid w:val="00947E51"/>
    <w:rsid w:val="0095072A"/>
    <w:rsid w:val="009776BC"/>
    <w:rsid w:val="00987EF5"/>
    <w:rsid w:val="00992096"/>
    <w:rsid w:val="00992F65"/>
    <w:rsid w:val="00996C86"/>
    <w:rsid w:val="009A0753"/>
    <w:rsid w:val="009A3F6E"/>
    <w:rsid w:val="009D1519"/>
    <w:rsid w:val="009D152C"/>
    <w:rsid w:val="00A33135"/>
    <w:rsid w:val="00A968EF"/>
    <w:rsid w:val="00AA50AB"/>
    <w:rsid w:val="00AD0E7E"/>
    <w:rsid w:val="00AF155B"/>
    <w:rsid w:val="00B14D1E"/>
    <w:rsid w:val="00B3628F"/>
    <w:rsid w:val="00BA5E7C"/>
    <w:rsid w:val="00C048E0"/>
    <w:rsid w:val="00C06DD0"/>
    <w:rsid w:val="00C07FD0"/>
    <w:rsid w:val="00C70EF4"/>
    <w:rsid w:val="00C7332F"/>
    <w:rsid w:val="00C7602F"/>
    <w:rsid w:val="00C8523B"/>
    <w:rsid w:val="00CC295E"/>
    <w:rsid w:val="00CC4F83"/>
    <w:rsid w:val="00CE15D5"/>
    <w:rsid w:val="00CE6431"/>
    <w:rsid w:val="00D15147"/>
    <w:rsid w:val="00D349AF"/>
    <w:rsid w:val="00D420EF"/>
    <w:rsid w:val="00D45968"/>
    <w:rsid w:val="00D84BF0"/>
    <w:rsid w:val="00DA0D34"/>
    <w:rsid w:val="00DA6E34"/>
    <w:rsid w:val="00DD330B"/>
    <w:rsid w:val="00E011E0"/>
    <w:rsid w:val="00E405A9"/>
    <w:rsid w:val="00E40EF9"/>
    <w:rsid w:val="00EC18A9"/>
    <w:rsid w:val="00EC43BF"/>
    <w:rsid w:val="00F01D4C"/>
    <w:rsid w:val="00F17C8E"/>
    <w:rsid w:val="00F24183"/>
    <w:rsid w:val="00F4073C"/>
    <w:rsid w:val="00F67CA1"/>
    <w:rsid w:val="00F86050"/>
    <w:rsid w:val="00FA1C82"/>
    <w:rsid w:val="00FC100C"/>
    <w:rsid w:val="5D67A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61E0FC-7EE6-41C8-B853-A72E87F6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23"/>
  </w:style>
  <w:style w:type="paragraph" w:styleId="1">
    <w:name w:val="heading 1"/>
    <w:basedOn w:val="a"/>
    <w:link w:val="10"/>
    <w:uiPriority w:val="9"/>
    <w:qFormat/>
    <w:rsid w:val="00EC1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D1519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D1519"/>
    <w:rPr>
      <w:rFonts w:ascii="Times New Roman" w:eastAsia="Times New Roman" w:hAnsi="Times New Roman" w:cs="Times New Roman"/>
      <w:b/>
      <w:caps/>
      <w:spacing w:val="80"/>
      <w:sz w:val="24"/>
      <w:szCs w:val="20"/>
      <w:lang w:eastAsia="ru-RU"/>
    </w:rPr>
  </w:style>
  <w:style w:type="paragraph" w:styleId="2">
    <w:name w:val="Body Text 2"/>
    <w:basedOn w:val="a"/>
    <w:link w:val="20"/>
    <w:rsid w:val="009D15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1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736A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87E25"/>
    <w:rPr>
      <w:color w:val="0563C1" w:themeColor="hyperlink"/>
      <w:u w:val="single"/>
    </w:rPr>
  </w:style>
  <w:style w:type="character" w:customStyle="1" w:styleId="a1gt5f7famnvqiynww0">
    <w:name w:val="a1_gt5f7famnvqiynww_0"/>
    <w:basedOn w:val="a0"/>
    <w:rsid w:val="0079540A"/>
  </w:style>
  <w:style w:type="character" w:customStyle="1" w:styleId="augt5f7famnvqiynww0">
    <w:name w:val="au_gt5f7famnvqiynww_0"/>
    <w:basedOn w:val="a0"/>
    <w:rsid w:val="0079540A"/>
  </w:style>
  <w:style w:type="character" w:customStyle="1" w:styleId="xdlabel">
    <w:name w:val="xdlabel"/>
    <w:basedOn w:val="a0"/>
    <w:rsid w:val="00C70EF4"/>
  </w:style>
  <w:style w:type="paragraph" w:styleId="a8">
    <w:name w:val="Balloon Text"/>
    <w:basedOn w:val="a"/>
    <w:link w:val="a9"/>
    <w:uiPriority w:val="99"/>
    <w:semiHidden/>
    <w:unhideWhenUsed/>
    <w:rsid w:val="0046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363"/>
    <w:rPr>
      <w:rFonts w:ascii="Segoe UI" w:hAnsi="Segoe UI" w:cs="Segoe UI"/>
      <w:sz w:val="18"/>
      <w:szCs w:val="18"/>
    </w:rPr>
  </w:style>
  <w:style w:type="character" w:customStyle="1" w:styleId="Bodytext210pt">
    <w:name w:val="Body text (2) + 10 pt"/>
    <w:rsid w:val="00BA5E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DD330B"/>
    <w:rPr>
      <w:color w:val="954F72" w:themeColor="followedHyperlink"/>
      <w:u w:val="single"/>
    </w:rPr>
  </w:style>
  <w:style w:type="paragraph" w:customStyle="1" w:styleId="Default">
    <w:name w:val="Default"/>
    <w:rsid w:val="009A07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86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7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38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624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57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992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59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79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92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387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747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759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116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0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5495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2938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9598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840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46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160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7654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4721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5910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ro.kostroma@yandex.r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mailto:koiro.kostroma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koiro.kostrom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iro.kostroma@gmai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35070461DA7240B382EEDA55AFA235" ma:contentTypeVersion="0" ma:contentTypeDescription="Создание документа." ma:contentTypeScope="" ma:versionID="bc9cde8fa42b35f47f628e120e0f29e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H5VRHAXFEW3S-620128081-29</_dlc_DocId>
    <_dlc_DocIdUrl xmlns="b582dbf1-bcaa-4613-9a4c-8b7010640233">
      <Url>http://www.eduportal44.ru/Krasnoe/FCPRO/_layouts/15/DocIdRedir.aspx?ID=H5VRHAXFEW3S-620128081-29</Url>
      <Description>H5VRHAXFEW3S-620128081-29</Description>
    </_dlc_DocIdUrl>
  </documentManagement>
</p:properties>
</file>

<file path=customXml/itemProps1.xml><?xml version="1.0" encoding="utf-8"?>
<ds:datastoreItem xmlns:ds="http://schemas.openxmlformats.org/officeDocument/2006/customXml" ds:itemID="{A1CEB70F-FC7C-44E3-A6B7-08ADCD5A0499}"/>
</file>

<file path=customXml/itemProps2.xml><?xml version="1.0" encoding="utf-8"?>
<ds:datastoreItem xmlns:ds="http://schemas.openxmlformats.org/officeDocument/2006/customXml" ds:itemID="{E7A4C534-2290-4632-8EDE-15FEA36DD509}"/>
</file>

<file path=customXml/itemProps3.xml><?xml version="1.0" encoding="utf-8"?>
<ds:datastoreItem xmlns:ds="http://schemas.openxmlformats.org/officeDocument/2006/customXml" ds:itemID="{A93F36C3-B17F-4C77-BBF2-FB190C84BC69}"/>
</file>

<file path=customXml/itemProps4.xml><?xml version="1.0" encoding="utf-8"?>
<ds:datastoreItem xmlns:ds="http://schemas.openxmlformats.org/officeDocument/2006/customXml" ds:itemID="{982A4505-240F-4E6C-BB27-C86127E07CAB}"/>
</file>

<file path=customXml/itemProps5.xml><?xml version="1.0" encoding="utf-8"?>
<ds:datastoreItem xmlns:ds="http://schemas.openxmlformats.org/officeDocument/2006/customXml" ds:itemID="{3785DE86-1ABE-46E1-83C3-D19271D72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Администратор</cp:lastModifiedBy>
  <cp:revision>15</cp:revision>
  <cp:lastPrinted>2019-09-16T09:33:00Z</cp:lastPrinted>
  <dcterms:created xsi:type="dcterms:W3CDTF">2018-09-12T08:14:00Z</dcterms:created>
  <dcterms:modified xsi:type="dcterms:W3CDTF">2019-09-16T10:49:00Z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0x010100B035070461DA7240B382EEDA55AFA235</vt:lpwstr>
  </property>
  <property fmtid="{D5CDD505-2E9C-101B-9397-08002B2CF9AE}" pid="3" name="_dlc_DocIdItemGuid">
    <vt:lpwstr>f20fceba-ab21-4946-8209-4ba39d880930</vt:lpwstr>
  </property>
</Properties>
</file>