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bCs/>
          <w:color w:val="000000"/>
          <w:spacing w:val="0"/>
          <w:sz w:val="24"/>
          <w:szCs w:val="24"/>
        </w:rPr>
      </w:pPr>
      <w:r>
        <w:rPr>
          <w:b/>
          <w:bCs/>
          <w:color w:val="000000"/>
          <w:spacing w:val="0"/>
          <w:sz w:val="24"/>
          <w:szCs w:val="24"/>
        </w:rPr>
        <w:t xml:space="preserve">Отдел образования администрации 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color w:val="000000"/>
          <w:spacing w:val="0"/>
          <w:sz w:val="24"/>
          <w:szCs w:val="24"/>
        </w:rPr>
      </w:pPr>
      <w:r>
        <w:rPr>
          <w:b/>
          <w:bCs/>
          <w:color w:val="000000"/>
          <w:spacing w:val="0"/>
          <w:sz w:val="24"/>
          <w:szCs w:val="24"/>
        </w:rPr>
        <w:t>Красносельского муниципального района Костромской области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color w:val="000000"/>
          <w:spacing w:val="0"/>
          <w:sz w:val="24"/>
          <w:szCs w:val="24"/>
        </w:rPr>
      </w:pPr>
      <w:r>
        <w:rPr>
          <w:b/>
          <w:bCs/>
          <w:color w:val="000000"/>
          <w:spacing w:val="0"/>
          <w:sz w:val="24"/>
          <w:szCs w:val="24"/>
        </w:rPr>
        <w:t>Муниципальное казённое образовательное учреждение дополнительного образования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color w:val="000000"/>
          <w:spacing w:val="0"/>
          <w:sz w:val="24"/>
          <w:szCs w:val="24"/>
        </w:rPr>
      </w:pPr>
      <w:r>
        <w:rPr>
          <w:b/>
          <w:bCs/>
          <w:color w:val="000000"/>
          <w:spacing w:val="0"/>
          <w:sz w:val="24"/>
          <w:szCs w:val="24"/>
        </w:rPr>
        <w:t>«Дом детского творчества» Красносельского района   Костромской области</w:t>
      </w:r>
    </w:p>
    <w:tbl>
      <w:tblPr>
        <w:tblW w:w="10667" w:type="dxa"/>
        <w:jc w:val="left"/>
        <w:tblInd w:w="-67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810"/>
        <w:gridCol w:w="3495"/>
        <w:gridCol w:w="3362"/>
      </w:tblGrid>
      <w:tr>
        <w:trPr/>
        <w:tc>
          <w:tcPr>
            <w:tcW w:w="3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lineRule="auto" w:line="240"/>
              <w:jc w:val="left"/>
              <w:rPr/>
            </w:pPr>
            <w:r>
              <w:rPr/>
              <w:t>Председатель первичной профсоюзной организации</w:t>
            </w:r>
          </w:p>
          <w:p>
            <w:pPr>
              <w:pStyle w:val="Style18"/>
              <w:spacing w:lineRule="auto" w:line="240"/>
              <w:jc w:val="left"/>
              <w:rPr/>
            </w:pPr>
            <w:r>
              <w:rPr/>
              <w:t>МКОУДО «Дом детского творчества»</w:t>
            </w:r>
          </w:p>
          <w:p>
            <w:pPr>
              <w:pStyle w:val="Style18"/>
              <w:spacing w:lineRule="auto" w:line="240"/>
              <w:jc w:val="left"/>
              <w:rPr/>
            </w:pPr>
            <w:r>
              <w:rPr/>
              <w:t>Красносельского района костромской области</w:t>
            </w:r>
          </w:p>
          <w:p>
            <w:pPr>
              <w:pStyle w:val="Style18"/>
              <w:spacing w:lineRule="auto" w:line="240"/>
              <w:jc w:val="left"/>
              <w:rPr/>
            </w:pPr>
            <w:r>
              <w:rPr/>
              <w:t>________________Т.Н.Кочетова</w:t>
            </w:r>
          </w:p>
          <w:p>
            <w:pPr>
              <w:pStyle w:val="Style18"/>
              <w:spacing w:lineRule="auto" w:line="240" w:before="0" w:after="200"/>
              <w:jc w:val="left"/>
              <w:rPr/>
            </w:pPr>
            <w:r>
              <w:rPr/>
              <w:t>01</w:t>
            </w:r>
            <w:r>
              <w:rPr/>
              <w:t>.02.2017 г.</w:t>
            </w:r>
          </w:p>
        </w:tc>
        <w:tc>
          <w:tcPr>
            <w:tcW w:w="3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lineRule="auto" w:line="240"/>
              <w:jc w:val="left"/>
              <w:rPr/>
            </w:pPr>
            <w:r>
              <w:rPr/>
              <w:t>Принято на педагогическом совете</w:t>
            </w:r>
          </w:p>
          <w:p>
            <w:pPr>
              <w:pStyle w:val="Style18"/>
              <w:spacing w:lineRule="auto" w:line="240"/>
              <w:jc w:val="left"/>
              <w:rPr/>
            </w:pPr>
            <w:r>
              <w:rPr/>
              <w:t>протокол №7</w:t>
            </w:r>
          </w:p>
          <w:p>
            <w:pPr>
              <w:pStyle w:val="Style18"/>
              <w:spacing w:lineRule="auto" w:line="240" w:before="0" w:after="200"/>
              <w:jc w:val="left"/>
              <w:rPr/>
            </w:pPr>
            <w:r>
              <w:rPr/>
              <w:t xml:space="preserve">от </w:t>
            </w:r>
            <w:r>
              <w:rPr/>
              <w:t>01</w:t>
            </w:r>
            <w:r>
              <w:rPr/>
              <w:t>.02.2017 г</w:t>
            </w:r>
          </w:p>
        </w:tc>
        <w:tc>
          <w:tcPr>
            <w:tcW w:w="3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lineRule="auto" w:line="240"/>
              <w:jc w:val="left"/>
              <w:rPr/>
            </w:pPr>
            <w:r>
              <w:rPr/>
              <w:t>Утверждаю</w:t>
            </w:r>
          </w:p>
          <w:p>
            <w:pPr>
              <w:pStyle w:val="Style18"/>
              <w:spacing w:lineRule="auto" w:line="240"/>
              <w:jc w:val="left"/>
              <w:rPr/>
            </w:pPr>
            <w:r>
              <w:rPr/>
              <w:t>Директор МКОУДО «Дом детского творчества»</w:t>
            </w:r>
          </w:p>
          <w:p>
            <w:pPr>
              <w:pStyle w:val="Style18"/>
              <w:spacing w:lineRule="auto" w:line="240"/>
              <w:jc w:val="left"/>
              <w:rPr/>
            </w:pPr>
            <w:r>
              <w:rPr/>
              <w:t>Красносельского муниципального района Костромской области</w:t>
            </w:r>
          </w:p>
          <w:p>
            <w:pPr>
              <w:pStyle w:val="Style18"/>
              <w:spacing w:lineRule="auto" w:line="240"/>
              <w:jc w:val="left"/>
              <w:rPr/>
            </w:pPr>
            <w:r>
              <w:rPr/>
              <w:t>____________Г.Л.Сыроегина</w:t>
            </w:r>
          </w:p>
          <w:p>
            <w:pPr>
              <w:pStyle w:val="Style18"/>
              <w:spacing w:lineRule="auto" w:line="240" w:before="0" w:after="200"/>
              <w:jc w:val="left"/>
              <w:rPr/>
            </w:pPr>
            <w:r>
              <w:rPr/>
              <w:t>Приказ №2</w:t>
            </w:r>
            <w:r>
              <w:rPr>
                <w:lang w:val="ru-RU"/>
              </w:rPr>
              <w:t>2/1</w:t>
            </w:r>
            <w:r>
              <w:rPr/>
              <w:t xml:space="preserve"> от </w:t>
            </w:r>
            <w:r>
              <w:rPr>
                <w:lang w:val="ru-RU"/>
              </w:rPr>
              <w:t>0</w:t>
            </w:r>
            <w:r>
              <w:rPr/>
              <w:t>1.02.2017 г.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right="0" w:hanging="0"/>
        <w:jc w:val="center"/>
        <w:outlineLvl w:val="3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ПОЛОЖЕНИЕ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right="0" w:hanging="0"/>
        <w:jc w:val="center"/>
        <w:outlineLvl w:val="3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 ПЕДАГОГИЧЕСКОМ СОВЕТЕ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1.1. Педагогический совет учреждения является постоянно действующим высшим органом коллегиального управления Муниципального казённого образовательного учреждения дополнительного образования «Дом детского творчества» Красносельского муниципального района Костромской области (далее - учреждение), осуществляющим общее руководство образовательным процессом.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1.2.    В состав Педагогического совета входят: директор учреждения, все педагогические работники, осуществляющие педагогическую деятельность в учреждении на основании Трудовых договоров, включая совместителей.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1.3.     Педагогический совет действует в соответствии с законом РФ «Об образовании», Уставом учреждения и настоящим Положением.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1.4.    Председателем Педагогического совета является директор.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1.5.   Решения Педагогического совета являются рекомендательными для педагогического коллектива. Решения Педагогического совета, утверждённые приказом директора учреждения, являются обязательными для исполнения.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right="0" w:hanging="0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II. Содержание работы Педагогического совета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2.1. Содержание работы Педагогического совета: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-анализирует и планирует образовательную  деятельность учреждения;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-контролирует вопросы содержания качества дополнительных услуг;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-заслушивает информацию и отчёт педагогических работников учреждения;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-обсуждает и выбирает различные формы, методы образовательного процесса и способы их реализации;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-организует работу по повышению квалификации педагогических работников, развитию их творческих инициатив;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-обсуждает, принимает учебные планы, дополнительные общеобразовательные общеразвивающие программы, образовательную программу учреждения, программу развития учреждения;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-разрабатывает, согласовывает, принимает, утверждает локальные акты учреждения, связанные с организацией образовательной деятельности;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-представляет работников учреждения к различным видам поощрения;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-осуществляет иные действия, связанные с образовательным процессом.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III. Права и ответственность Педагогического совета.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3.1. Педагогический совет имеет право: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-принимать окончательное решение по спорным вопросам, входящим в его компетенцию;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-обсуждать и согласовывать локальные акты в соответствии  с компетенцией;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3.2. Педагогический совет несёт ответственность за: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-выполнение плана работы и собственные решения;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-соответствие принятых решений законодательству РФ («Об образовании»);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-принятие конкретных решений по каждому рассматриваемому вопросу, с указанием ответственных лиц и сроком исполнения решений.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IV. Организация деятельности Педагогического совета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4.1.    Педагогический совет учреждения созывается не реже 4 раз в год.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4.2.   Внеочередные заседания проводятся по мере необходимости.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4.3. Заседание Педагогического совета правомочно, если на нём присутствует  более половины членов Педагогического совета.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4.4. Решения Педагогического совета принимаются открытым голосованием, большинством голосов присутствующих на заседании, в случае равенства голосов, решающим является голос председателя.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4.5. Организацию выполнений решений Педагогического совета осуществляет директор и ответственные лица, указанные в решении.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4.6. В необходимых случаях на заседания могут приглашаться представители учредителя, родители, представители учреждений, взаимодействующих  с данным, которые пользуются правом совещательного голоса.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4.7. Председателем Педагогического совета является директор.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V. Документация Педагогического совета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5.1.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его членов. Протоколы подписываются председателем совета. Срок хранения – постоянно.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5.2. Нумерация  протоколов Педагогических советов ведётся от начала учебного года.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5.3. Книга протоколов Педагогических советов пронумеровывается постранично, прошнуровывается, скрепляется подписью директора и печатью учреждения.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4">
    <w:name w:val="Заголовок 4"/>
    <w:basedOn w:val="Normal"/>
    <w:link w:val="40"/>
    <w:uiPriority w:val="9"/>
    <w:qFormat/>
    <w:rsid w:val="00ab4a8d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link w:val="4"/>
    <w:uiPriority w:val="9"/>
    <w:qFormat/>
    <w:rsid w:val="00ab4a8d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ab4a8d"/>
    <w:rPr>
      <w:b/>
      <w:bCs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ab4a8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H5VRHAXFEW3S-1146-491</_dlc_DocId>
    <_dlc_DocIdUrl xmlns="b582dbf1-bcaa-4613-9a4c-8b7010640233">
      <Url>http://www.eduportal44.ru/Krasnoe/DDT/_layouts/15/DocIdRedir.aspx?ID=H5VRHAXFEW3S-1146-491</Url>
      <Description>H5VRHAXFEW3S-1146-491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3B77863E878242B698BB3BDB6A198E" ma:contentTypeVersion="0" ma:contentTypeDescription="Создание документа." ma:contentTypeScope="" ma:versionID="b0868ab97aa6d3168e00c18f70063c97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EF3AB-3C15-467B-9C39-27B0412EA2D7}"/>
</file>

<file path=customXml/itemProps2.xml><?xml version="1.0" encoding="utf-8"?>
<ds:datastoreItem xmlns:ds="http://schemas.openxmlformats.org/officeDocument/2006/customXml" ds:itemID="{EFF25AF9-6ACE-4594-9748-86AC0546932B}"/>
</file>

<file path=customXml/itemProps3.xml><?xml version="1.0" encoding="utf-8"?>
<ds:datastoreItem xmlns:ds="http://schemas.openxmlformats.org/officeDocument/2006/customXml" ds:itemID="{9B5B877E-6CD8-4F13-891A-6ED9CDB94440}"/>
</file>

<file path=customXml/itemProps4.xml><?xml version="1.0" encoding="utf-8"?>
<ds:datastoreItem xmlns:ds="http://schemas.openxmlformats.org/officeDocument/2006/customXml" ds:itemID="{4E209006-702B-4D5E-8A2C-C84BEFD551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LibreOffice/5.0.5.2$Windows_x86 LibreOffice_project/55b006a02d247b5f7215fc6ea0fde844b30035b3</Application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revision>8</cp:revision>
  <cp:lastPrinted>2002-01-01T01:52:21Z</cp:lastPrinted>
  <dcterms:created xsi:type="dcterms:W3CDTF">2019-03-10T16:59:00Z</dcterms:created>
  <dcterms:modified xsi:type="dcterms:W3CDTF">2002-01-01T02:07:51Z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0x0101008B3B77863E878242B698BB3BDB6A198E</vt:lpwstr>
  </property>
  <property fmtid="{D5CDD505-2E9C-101B-9397-08002B2CF9AE}" pid="9" name="_dlc_DocIdItemGuid">
    <vt:lpwstr>c34b28b4-201a-40d3-92f0-97c97d8f6347</vt:lpwstr>
  </property>
</Properties>
</file>