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7A" w:rsidRPr="0008527A" w:rsidRDefault="0008527A" w:rsidP="0008527A">
      <w:pPr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color w:val="222222"/>
          <w:kern w:val="36"/>
          <w:sz w:val="57"/>
          <w:szCs w:val="57"/>
          <w:lang w:eastAsia="ru-RU"/>
        </w:rPr>
      </w:pPr>
      <w:r w:rsidRPr="0008527A">
        <w:rPr>
          <w:rFonts w:ascii="Arial" w:eastAsia="Times New Roman" w:hAnsi="Arial" w:cs="Arial"/>
          <w:b/>
          <w:bCs/>
          <w:color w:val="222222"/>
          <w:kern w:val="36"/>
          <w:sz w:val="57"/>
          <w:szCs w:val="57"/>
          <w:lang w:eastAsia="ru-RU"/>
        </w:rPr>
        <w:t>Дорожные знаки для велосипедистов</w:t>
      </w:r>
    </w:p>
    <w:p w:rsidR="0008527A" w:rsidRPr="0008527A" w:rsidRDefault="0008527A" w:rsidP="0008527A">
      <w:pPr>
        <w:spacing w:before="60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>Каждому участнику дорожного движения, выезжающему на проезжую часть, как и пешеходу, необходимо знать знаки дорожного движения: в них содержатся указания, соблюдение которых делает движение по трассам безопасным. Дорожная разметка и велосипедные знаки — часть системы безопасности движения на дорогах.</w:t>
      </w:r>
    </w:p>
    <w:p w:rsidR="0008527A" w:rsidRPr="0008527A" w:rsidRDefault="0008527A" w:rsidP="000852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8527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Знак: велосипедная дорожка</w:t>
      </w:r>
    </w:p>
    <w:p w:rsidR="0008527A" w:rsidRPr="0008527A" w:rsidRDefault="0008527A" w:rsidP="00085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72ED26" wp14:editId="6E00B799">
            <wp:extent cx="1711260" cy="1062717"/>
            <wp:effectExtent l="0" t="0" r="3810" b="4445"/>
            <wp:docPr id="1" name="Рисунок 1" descr="Дорожные знаки для велосипедистов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рожные знаки для велосипедистов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821" cy="106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27A" w:rsidRPr="0008527A" w:rsidRDefault="0008527A" w:rsidP="000852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>Знак «Велосипедная дорожка» применяют для обозначения дорожки, по которой разрешено движение только велосипедов (а в определенных условиях - и пешеходов). Чаще всего это полоса, конструктивно отделенная от проезжей части или тротуара. Если отсутствует тротуар или пешеходная (</w:t>
      </w:r>
      <w:proofErr w:type="spellStart"/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>велопешеходная</w:t>
      </w:r>
      <w:proofErr w:type="spellEnd"/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>) дорожка, то по велосипедной дорожке еще разрешается движение пешеходов</w:t>
      </w:r>
      <w:proofErr w:type="gramStart"/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proofErr w:type="gramEnd"/>
    </w:p>
    <w:p w:rsidR="0008527A" w:rsidRPr="0008527A" w:rsidRDefault="0008527A" w:rsidP="000852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8527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Знак: конец велосипедной дорожки</w:t>
      </w:r>
    </w:p>
    <w:p w:rsidR="0008527A" w:rsidRPr="0008527A" w:rsidRDefault="0008527A" w:rsidP="00085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5FFD4B" wp14:editId="1F84EACF">
            <wp:extent cx="1715380" cy="989326"/>
            <wp:effectExtent l="0" t="0" r="0" b="1905"/>
            <wp:docPr id="2" name="Рисунок 2" descr="Дорожные знаки для велосипедистов, изображение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рожные знаки для велосипедистов, изображение №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921" cy="99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27A" w:rsidRPr="0008527A" w:rsidRDefault="0008527A" w:rsidP="000852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>Знак «Конец велосипедной дорожки» применяют для обозначения окончания велосипедной дорожки, обозначенной знаком.</w:t>
      </w:r>
    </w:p>
    <w:p w:rsidR="0008527A" w:rsidRPr="0008527A" w:rsidRDefault="0008527A" w:rsidP="000852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8527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Знак: пешеходная и велосипедная дорожка с совмещенным движением</w:t>
      </w:r>
    </w:p>
    <w:p w:rsidR="0008527A" w:rsidRPr="0008527A" w:rsidRDefault="0008527A" w:rsidP="00085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0EF7F2" wp14:editId="584ABE87">
            <wp:extent cx="1648047" cy="952807"/>
            <wp:effectExtent l="0" t="0" r="0" b="0"/>
            <wp:docPr id="3" name="Рисунок 3" descr="Дорожные знаки для велосипедистов, изображение №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рожные знаки для велосипедистов, изображение №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505" cy="95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27A" w:rsidRPr="0008527A" w:rsidRDefault="0008527A" w:rsidP="000852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«Пешеходная и велосипедная дорожка с совмещенным движением» применяют для обозначения дорожек, которые предназначены для совместного движения пешеходов и велосипедов в случаях, когда пешеходы и велосипеды не разделяются на самостоятельные потоки.</w:t>
      </w:r>
    </w:p>
    <w:p w:rsidR="0008527A" w:rsidRPr="0008527A" w:rsidRDefault="0008527A" w:rsidP="000852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>Велосипеды движутся, маневрируя между пешеходами, не опасаясь получить претензию за неудобство совместного передвижения. Знак устанавливают в начале дорожки, повторный знак - после каждого пересечения с дорогой или аналогичной пешеходной (велосипедной) дорожкой, а также их совмещенным вариантом</w:t>
      </w:r>
      <w:proofErr w:type="gramStart"/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proofErr w:type="gramEnd"/>
    </w:p>
    <w:p w:rsidR="0008527A" w:rsidRPr="0008527A" w:rsidRDefault="0008527A" w:rsidP="000852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08527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Знак: конец пешеходной и велосипедной дорожки с совмещенным движением</w:t>
      </w:r>
    </w:p>
    <w:p w:rsidR="0008527A" w:rsidRPr="0008527A" w:rsidRDefault="0008527A" w:rsidP="00085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254D09" wp14:editId="5B091926">
            <wp:extent cx="2186742" cy="1246186"/>
            <wp:effectExtent l="0" t="0" r="4445" b="0"/>
            <wp:docPr id="4" name="Рисунок 4" descr="Дорожные знаки для велосипедистов, изображение №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рожные знаки для велосипедистов, изображение №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639" cy="124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27A" w:rsidRPr="0008527A" w:rsidRDefault="0008527A" w:rsidP="000852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>Знак «Конец пешеходной и велосипедной дорожки с совмещенным движением» обозначает, соответственно, конец пешеходной и велосипедной дорожки с совмещенным движением.</w:t>
      </w:r>
    </w:p>
    <w:p w:rsidR="0008527A" w:rsidRPr="0008527A" w:rsidRDefault="0008527A" w:rsidP="000852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8527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Знак: пешеходная и велосипедная дорожка с разделением движения</w:t>
      </w:r>
    </w:p>
    <w:p w:rsidR="0008527A" w:rsidRPr="0008527A" w:rsidRDefault="0008527A" w:rsidP="00085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363B98" wp14:editId="1A992FE8">
            <wp:extent cx="2277520" cy="1234895"/>
            <wp:effectExtent l="0" t="0" r="8890" b="3810"/>
            <wp:docPr id="5" name="Рисунок 5" descr="Дорожные знаки для велосипедистов, изображение №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орожные знаки для велосипедистов, изображение №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124" cy="123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27A" w:rsidRPr="0008527A" w:rsidRDefault="0008527A" w:rsidP="000852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>Зн</w:t>
      </w:r>
      <w:proofErr w:type="spellEnd"/>
      <w:proofErr w:type="gramStart"/>
      <w:r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f</w:t>
      </w:r>
      <w:proofErr w:type="gramEnd"/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>к «Пешеходная и велосипедная дорожка с разделением движения» применяют для обозначения дорожек, предназначенных для совместного движения пешеходов и велосипедов, когда потоки пешеходов и велосипедов разделяются на самостоятельные потоки.</w:t>
      </w:r>
    </w:p>
    <w:p w:rsidR="0008527A" w:rsidRPr="0008527A" w:rsidRDefault="0008527A" w:rsidP="000852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8527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Знак: конец пешеходной и велосипедной дорожки с разделением движения</w:t>
      </w:r>
    </w:p>
    <w:p w:rsidR="0008527A" w:rsidRPr="0008527A" w:rsidRDefault="0008527A" w:rsidP="00085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344626D" wp14:editId="0180C7CB">
            <wp:extent cx="2551814" cy="1429362"/>
            <wp:effectExtent l="0" t="0" r="1270" b="0"/>
            <wp:docPr id="6" name="Рисунок 6" descr="Дорожные знаки для велосипедистов, изображение №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орожные знаки для велосипедистов, изображение №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804" cy="142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27A" w:rsidRPr="0008527A" w:rsidRDefault="0008527A" w:rsidP="000852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>Знак «Конец пешеходной и велосипедной дорожки с разделением движения» устанавливают в конце дорожки, предназначенной для совместного движения пешеходов и велосипедов.</w:t>
      </w:r>
    </w:p>
    <w:p w:rsidR="0008527A" w:rsidRPr="0008527A" w:rsidRDefault="0008527A" w:rsidP="000852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8527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Знак: пересечение с велосипедной дорожкой</w:t>
      </w:r>
    </w:p>
    <w:p w:rsidR="0008527A" w:rsidRPr="0008527A" w:rsidRDefault="0008527A" w:rsidP="00085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F03B2C" wp14:editId="411ADF8D">
            <wp:extent cx="2317898" cy="1064364"/>
            <wp:effectExtent l="0" t="0" r="6350" b="2540"/>
            <wp:docPr id="7" name="Рисунок 7" descr="Дорожные знаки для велосипедистов, изображение №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орожные знаки для велосипедистов, изображение №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788" cy="106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27A" w:rsidRPr="0008527A" w:rsidRDefault="0008527A" w:rsidP="000852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>Знак «Пересечение с велосипедной дорожкой» предупреждает водителя о том, что он приближается к участку дороги, где проезжую часть пересекает велосипедная дорожка. Водитель, увидев знак «Пересечение с велосипедной дорожкой, должен снизить скорость и быть готовым остановиться в случае выезда велосипедиста на проезжую часть.</w:t>
      </w:r>
    </w:p>
    <w:p w:rsidR="0008527A" w:rsidRPr="0008527A" w:rsidRDefault="0008527A" w:rsidP="000852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Стоит также знать, что преимущество на проезжей части имеет водитель, а велосипедист при переезде проезжей части должен уступить дорогу всем транспортным средствам. Но также как и со знаком «Дети», водитель должен быть готов к внезапному выезду велосипедиста, так как многие велосипедисты могут не знать правил дорожного движения, не смотреть или не увидеть знак, могут просто зазеваться или разговаривать </w:t>
      </w:r>
      <w:proofErr w:type="gramStart"/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>с</w:t>
      </w:r>
      <w:proofErr w:type="gramEnd"/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gramStart"/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>другим</w:t>
      </w:r>
      <w:proofErr w:type="gramEnd"/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велосипедистом. Как ни странно - это все жизненные ситуации и лучше всегда снижать скорость при виде знака «Пересечение с велосипедной дорожкой».</w:t>
      </w:r>
    </w:p>
    <w:p w:rsidR="0008527A" w:rsidRPr="0008527A" w:rsidRDefault="0008527A" w:rsidP="000852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8527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Знак: движение на велосипедах запрещено</w:t>
      </w:r>
    </w:p>
    <w:p w:rsidR="0008527A" w:rsidRPr="0008527A" w:rsidRDefault="0008527A" w:rsidP="00085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7D86DB" wp14:editId="32AB616B">
            <wp:extent cx="2966484" cy="1362190"/>
            <wp:effectExtent l="0" t="0" r="5715" b="0"/>
            <wp:docPr id="8" name="Рисунок 8" descr="Дорожные знаки для велосипедистов, изображение №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орожные знаки для велосипедистов, изображение №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105" cy="1361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27A" w:rsidRPr="0008527A" w:rsidRDefault="0008527A" w:rsidP="000852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Дорожный знак «Движение на велосипедах запрещено» призван запретить движение на велосипедах, мопедах и скутерах, а также иных транспортных средствах, которые по правилам не относятся </w:t>
      </w:r>
      <w:proofErr w:type="gramStart"/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>к</w:t>
      </w:r>
      <w:proofErr w:type="gramEnd"/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механическим.</w:t>
      </w:r>
    </w:p>
    <w:p w:rsidR="0008527A" w:rsidRPr="0008527A" w:rsidRDefault="0008527A" w:rsidP="000852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8527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Знак: полоса для велосипедистов</w:t>
      </w:r>
    </w:p>
    <w:p w:rsidR="0008527A" w:rsidRPr="0008527A" w:rsidRDefault="0008527A" w:rsidP="00085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B6976D" wp14:editId="02DBF3BD">
            <wp:extent cx="2502091" cy="1148944"/>
            <wp:effectExtent l="0" t="0" r="0" b="0"/>
            <wp:docPr id="9" name="Рисунок 9" descr="Дорожные знаки для велосипедистов, изображение №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орожные знаки для велосипедистов, изображение №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11254" cy="115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27A" w:rsidRPr="0008527A" w:rsidRDefault="0008527A" w:rsidP="000852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>Действие знака «Полоса для велосипедистов</w:t>
      </w:r>
      <w:r w:rsidRPr="0008527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» </w:t>
      </w:r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>распространяется на полосу, над которой они расположены. Действие знаков, установленных справа от дороги, распространяется на правую полосу</w:t>
      </w:r>
      <w:proofErr w:type="gramStart"/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proofErr w:type="gramEnd"/>
    </w:p>
    <w:p w:rsidR="0008527A" w:rsidRPr="0008527A" w:rsidRDefault="0008527A" w:rsidP="000852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8527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Другие знаки для велосипедистов:</w:t>
      </w:r>
    </w:p>
    <w:p w:rsidR="0008527A" w:rsidRPr="0008527A" w:rsidRDefault="0008527A" w:rsidP="00085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43AA7A" wp14:editId="2EEFCCA2">
            <wp:extent cx="6220047" cy="4636782"/>
            <wp:effectExtent l="0" t="0" r="9525" b="0"/>
            <wp:docPr id="10" name="Рисунок 10" descr="Дорожные знаки для велосипедистов, изображение №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орожные знаки для велосипедистов, изображение №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969" cy="463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27A" w:rsidRPr="0008527A" w:rsidRDefault="0008527A" w:rsidP="00085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852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0DA1466" wp14:editId="194D58BC">
            <wp:extent cx="5869173" cy="4316595"/>
            <wp:effectExtent l="0" t="0" r="0" b="8255"/>
            <wp:docPr id="11" name="Рисунок 11" descr="Дорожные знаки для велосипедистов, изображение №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орожные знаки для велосипедистов, изображение №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257" cy="431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8527A" w:rsidRPr="0008527A" w:rsidRDefault="0008527A" w:rsidP="0008527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8527A">
        <w:rPr>
          <w:rFonts w:ascii="Times New Roman" w:eastAsia="Times New Roman" w:hAnsi="Times New Roman" w:cs="Times New Roman"/>
          <w:sz w:val="29"/>
          <w:szCs w:val="29"/>
          <w:lang w:eastAsia="ru-RU"/>
        </w:rPr>
        <w:t>Соблюдайте правила безопасного поведения на дороге! Не забывайте, что велосипедист может выезжать на проезжую часть только с 14 лет!</w:t>
      </w:r>
    </w:p>
    <w:p w:rsidR="009275FB" w:rsidRDefault="009275FB"/>
    <w:sectPr w:rsidR="00927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6A"/>
    <w:rsid w:val="0008527A"/>
    <w:rsid w:val="007C046A"/>
    <w:rsid w:val="0092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8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2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0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1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1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2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7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9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JNR7EQYY5TWF-2052081345-299</_dlc_DocId>
    <_dlc_DocIdUrl xmlns="9c7967ae-0ed1-43b8-ab17-07c74bbb2655">
      <Url>http://www.eduportal44.ru/Kostroma_R_EDU/SchSe/_layouts/15/DocIdRedir.aspx?ID=JNR7EQYY5TWF-2052081345-299</Url>
      <Description>JNR7EQYY5TWF-2052081345-299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9C8C698A5B644E99221134144B6C1E" ma:contentTypeVersion="0" ma:contentTypeDescription="Создание документа." ma:contentTypeScope="" ma:versionID="e21dc81da0f3711a1fe8b0a621596e7f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189A540-E55F-444D-84B6-B2188559172B}"/>
</file>

<file path=customXml/itemProps2.xml><?xml version="1.0" encoding="utf-8"?>
<ds:datastoreItem xmlns:ds="http://schemas.openxmlformats.org/officeDocument/2006/customXml" ds:itemID="{C094D225-EDF3-48D6-A499-546B7F35B8E8}"/>
</file>

<file path=customXml/itemProps3.xml><?xml version="1.0" encoding="utf-8"?>
<ds:datastoreItem xmlns:ds="http://schemas.openxmlformats.org/officeDocument/2006/customXml" ds:itemID="{EB79CFC1-7A89-4DBB-9626-2CE913842A9C}"/>
</file>

<file path=customXml/itemProps4.xml><?xml version="1.0" encoding="utf-8"?>
<ds:datastoreItem xmlns:ds="http://schemas.openxmlformats.org/officeDocument/2006/customXml" ds:itemID="{116418FA-6221-4842-A524-44B1DAA784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571</Words>
  <Characters>3256</Characters>
  <Application>Microsoft Office Word</Application>
  <DocSecurity>0</DocSecurity>
  <Lines>27</Lines>
  <Paragraphs>7</Paragraphs>
  <ScaleCrop>false</ScaleCrop>
  <Company>MICROSOFT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ser</cp:lastModifiedBy>
  <cp:revision>3</cp:revision>
  <dcterms:created xsi:type="dcterms:W3CDTF">2020-04-30T14:02:00Z</dcterms:created>
  <dcterms:modified xsi:type="dcterms:W3CDTF">2020-04-30T14:07:00Z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0x010100BB9C8C698A5B644E99221134144B6C1E</vt:lpwstr>
  </property>
  <property fmtid="{D5CDD505-2E9C-101B-9397-08002B2CF9AE}" pid="3" name="_dlc_DocIdItemGuid">
    <vt:lpwstr>f59f1066-4a8f-48ac-9a63-31a8fb50aa7d</vt:lpwstr>
  </property>
</Properties>
</file>