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7" w:rsidRDefault="002E2B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2BE7" w:rsidRDefault="002E2BE7">
      <w:pPr>
        <w:pStyle w:val="ConsPlusNormal"/>
        <w:jc w:val="both"/>
        <w:outlineLvl w:val="0"/>
      </w:pPr>
    </w:p>
    <w:p w:rsidR="002E2BE7" w:rsidRDefault="002E2BE7">
      <w:pPr>
        <w:pStyle w:val="ConsPlusNormal"/>
        <w:outlineLvl w:val="0"/>
      </w:pPr>
      <w:r>
        <w:t>Зарегистрировано в Минюсте России 27 апреля 2016 г. N 41938</w:t>
      </w:r>
    </w:p>
    <w:p w:rsidR="002E2BE7" w:rsidRDefault="002E2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BE7" w:rsidRDefault="002E2BE7">
      <w:pPr>
        <w:pStyle w:val="ConsPlusNormal"/>
        <w:jc w:val="both"/>
      </w:pPr>
    </w:p>
    <w:p w:rsidR="002E2BE7" w:rsidRDefault="002E2BE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E2BE7" w:rsidRDefault="002E2BE7">
      <w:pPr>
        <w:pStyle w:val="ConsPlusTitle"/>
        <w:jc w:val="center"/>
      </w:pPr>
    </w:p>
    <w:p w:rsidR="002E2BE7" w:rsidRDefault="002E2BE7">
      <w:pPr>
        <w:pStyle w:val="ConsPlusTitle"/>
        <w:jc w:val="center"/>
      </w:pPr>
      <w:r>
        <w:t>ПРИКАЗ</w:t>
      </w:r>
    </w:p>
    <w:p w:rsidR="002E2BE7" w:rsidRDefault="002E2BE7">
      <w:pPr>
        <w:pStyle w:val="ConsPlusTitle"/>
        <w:jc w:val="center"/>
      </w:pPr>
      <w:r>
        <w:t>от 18 апреля 2016 г. N 424</w:t>
      </w:r>
    </w:p>
    <w:p w:rsidR="002E2BE7" w:rsidRDefault="002E2BE7">
      <w:pPr>
        <w:pStyle w:val="ConsPlusTitle"/>
        <w:jc w:val="center"/>
      </w:pPr>
    </w:p>
    <w:p w:rsidR="002E2BE7" w:rsidRDefault="002E2BE7">
      <w:pPr>
        <w:pStyle w:val="ConsPlusTitle"/>
        <w:jc w:val="center"/>
      </w:pPr>
      <w:r>
        <w:t>ОБ УТВЕРЖДЕНИИ ПОРЯДКА</w:t>
      </w:r>
    </w:p>
    <w:p w:rsidR="002E2BE7" w:rsidRDefault="002E2BE7">
      <w:pPr>
        <w:pStyle w:val="ConsPlusTitle"/>
        <w:jc w:val="center"/>
      </w:pPr>
      <w:r>
        <w:t>ФОРМИРОВАНИЯ И ВЕДЕНИЯ ГОСУДАРСТВЕННОГО ИНФОРМАЦИОННОГО</w:t>
      </w:r>
    </w:p>
    <w:p w:rsidR="002E2BE7" w:rsidRDefault="002E2BE7">
      <w:pPr>
        <w:pStyle w:val="ConsPlusTitle"/>
        <w:jc w:val="center"/>
      </w:pPr>
      <w:r>
        <w:t>РЕСУРСА О ДЕТЯХ, ПРОЯВИВШИХ ВЫДАЮЩИЕСЯ СПОСОБНОСТИ</w:t>
      </w:r>
    </w:p>
    <w:p w:rsidR="002E2BE7" w:rsidRDefault="002E2BE7">
      <w:pPr>
        <w:pStyle w:val="ConsPlusNormal"/>
        <w:jc w:val="both"/>
      </w:pPr>
    </w:p>
    <w:p w:rsidR="002E2BE7" w:rsidRDefault="002E2BE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9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6602), приказываю:</w:t>
      </w:r>
    </w:p>
    <w:p w:rsidR="002E2BE7" w:rsidRDefault="002E2BE7">
      <w:pPr>
        <w:pStyle w:val="ConsPlusNormal"/>
        <w:ind w:firstLine="540"/>
        <w:jc w:val="both"/>
      </w:pPr>
      <w:r>
        <w:t xml:space="preserve">1. Утвердить по согласованию с Министерством связи и массовых коммуникаций Российской Федерации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формирования и ведения государственного информационного ресурса о детях, проявивших выдающиеся способности (далее - Порядок).</w:t>
      </w:r>
    </w:p>
    <w:p w:rsidR="002E2BE7" w:rsidRDefault="002E2BE7">
      <w:pPr>
        <w:pStyle w:val="ConsPlusNormal"/>
        <w:ind w:firstLine="540"/>
        <w:jc w:val="both"/>
      </w:pPr>
      <w:r>
        <w:t xml:space="preserve">2. Департаменту государственной политики в сфере воспитания детей и молодежи (Страдзе А.Э.) после ввода в промышленную эксплуатацию подсистемы поиска обучающихся, проявивших выдающиеся способности, единой федеральной межведомственной системы учета контингента обучающихся по основным и дополнительным образовательным программам (далее - Система Контингент), создаваемой на основе </w:t>
      </w:r>
      <w:hyperlink r:id="rId7" w:history="1">
        <w:r>
          <w:rPr>
            <w:color w:val="0000FF"/>
          </w:rPr>
          <w:t>Концепции</w:t>
        </w:r>
      </w:hyperlink>
      <w: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распоряжением Правительства Российской Федерации от 25 октября 2014 г. N 2125-р (Собрание законодательства Российской Федерации, 2014, N 44, ст. 6108), обеспечить в установленном порядке внесение изменений в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 соответствии с положением о Системе Контингент в части формирования и ведения государственного информационного ресурса о детях, проявивших выдающиеся способности.</w:t>
      </w: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jc w:val="right"/>
      </w:pPr>
      <w:r>
        <w:t>Министр</w:t>
      </w:r>
    </w:p>
    <w:p w:rsidR="002E2BE7" w:rsidRDefault="002E2BE7">
      <w:pPr>
        <w:pStyle w:val="ConsPlusNormal"/>
        <w:jc w:val="right"/>
      </w:pPr>
      <w:r>
        <w:t>Д.В.ЛИВАНОВ</w:t>
      </w: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jc w:val="right"/>
        <w:outlineLvl w:val="0"/>
      </w:pPr>
      <w:r>
        <w:t>Приложение</w:t>
      </w:r>
    </w:p>
    <w:p w:rsidR="002E2BE7" w:rsidRDefault="002E2BE7">
      <w:pPr>
        <w:pStyle w:val="ConsPlusNormal"/>
        <w:jc w:val="right"/>
      </w:pPr>
    </w:p>
    <w:p w:rsidR="002E2BE7" w:rsidRDefault="002E2BE7">
      <w:pPr>
        <w:pStyle w:val="ConsPlusNormal"/>
        <w:jc w:val="right"/>
      </w:pPr>
      <w:r>
        <w:t>Утвержден</w:t>
      </w:r>
    </w:p>
    <w:p w:rsidR="002E2BE7" w:rsidRDefault="002E2BE7">
      <w:pPr>
        <w:pStyle w:val="ConsPlusNormal"/>
        <w:jc w:val="right"/>
      </w:pPr>
      <w:r>
        <w:t>приказом Министерства образования</w:t>
      </w:r>
    </w:p>
    <w:p w:rsidR="002E2BE7" w:rsidRDefault="002E2BE7">
      <w:pPr>
        <w:pStyle w:val="ConsPlusNormal"/>
        <w:jc w:val="right"/>
      </w:pPr>
      <w:r>
        <w:t>и науки Российской Федерации</w:t>
      </w:r>
    </w:p>
    <w:p w:rsidR="002E2BE7" w:rsidRDefault="002E2BE7">
      <w:pPr>
        <w:pStyle w:val="ConsPlusNormal"/>
        <w:jc w:val="right"/>
      </w:pPr>
      <w:r>
        <w:t>от 18 апреля 2016 г. N 424</w:t>
      </w:r>
    </w:p>
    <w:p w:rsidR="002E2BE7" w:rsidRDefault="002E2BE7">
      <w:pPr>
        <w:pStyle w:val="ConsPlusNormal"/>
        <w:jc w:val="both"/>
      </w:pPr>
    </w:p>
    <w:p w:rsidR="002E2BE7" w:rsidRDefault="002E2BE7">
      <w:pPr>
        <w:pStyle w:val="ConsPlusTitle"/>
        <w:jc w:val="center"/>
      </w:pPr>
      <w:bookmarkStart w:id="0" w:name="P31"/>
      <w:bookmarkEnd w:id="0"/>
      <w:r>
        <w:t>ПОРЯДОК</w:t>
      </w:r>
    </w:p>
    <w:p w:rsidR="002E2BE7" w:rsidRDefault="002E2BE7">
      <w:pPr>
        <w:pStyle w:val="ConsPlusTitle"/>
        <w:jc w:val="center"/>
      </w:pPr>
      <w:r>
        <w:t>ФОРМИРОВАНИЯ И ВЕДЕНИЯ ГОСУДАРСТВЕННОГО ИНФОРМАЦИОННОГО</w:t>
      </w:r>
    </w:p>
    <w:p w:rsidR="002E2BE7" w:rsidRDefault="002E2BE7">
      <w:pPr>
        <w:pStyle w:val="ConsPlusTitle"/>
        <w:jc w:val="center"/>
      </w:pPr>
      <w:r>
        <w:t>РЕСУРСА О ДЕТЯХ, ПРОЯВИВШИХ ВЫДАЮЩИЕСЯ СПОСОБНОСТИ</w:t>
      </w: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ind w:firstLine="540"/>
        <w:jc w:val="both"/>
      </w:pPr>
      <w:r>
        <w:t xml:space="preserve">1. Настоящий Порядок формирования и ведения государственного информационного </w:t>
      </w:r>
      <w:r>
        <w:lastRenderedPageBreak/>
        <w:t>ресурса о детях, проявивших выдающиеся способности, определяет правила формирования и ведения государственного информационного ресурса о детях, проявивших выдающиеся способности (далее соответственно - информационный ресурс, ребенок, дети).</w:t>
      </w:r>
    </w:p>
    <w:p w:rsidR="002E2BE7" w:rsidRDefault="002E2BE7">
      <w:pPr>
        <w:pStyle w:val="ConsPlusNormal"/>
        <w:ind w:firstLine="540"/>
        <w:jc w:val="both"/>
      </w:pPr>
      <w:r>
        <w:t xml:space="preserve">2. Информационный ресурс включает информацию (сведения, документы), имеющуюся в распоряжении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организаций, проводящих олимпиады и иные интеллектуальные и (или) творческие конкурсы, мероприятия, направленные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входящую в перечень мероприятий на текущий учебный год, утверждаемый Министерством образования и науки Российской Федерации </w:t>
      </w:r>
      <w:hyperlink w:anchor="P38" w:history="1">
        <w:r>
          <w:rPr>
            <w:color w:val="0000FF"/>
          </w:rPr>
          <w:t>&lt;*&gt;</w:t>
        </w:r>
      </w:hyperlink>
      <w:r>
        <w:t xml:space="preserve"> (далее соответственно - организаторы мероприятий, мероприятия, Перечень), а также информационные технологии, позволяющие осуществлять процессы сбора, обработки, накопления, хранения, поиска сведений о детях, предоставления информации о детях организаторам мероприятий, а также организациям, осуществляющим образовательную деятельность, в которых дети получают образование, включая дополнительное образование.</w:t>
      </w:r>
    </w:p>
    <w:p w:rsidR="002E2BE7" w:rsidRDefault="002E2BE7">
      <w:pPr>
        <w:pStyle w:val="ConsPlusNormal"/>
        <w:ind w:firstLine="540"/>
        <w:jc w:val="both"/>
      </w:pPr>
      <w:r>
        <w:t>--------------------------------</w:t>
      </w:r>
    </w:p>
    <w:p w:rsidR="002E2BE7" w:rsidRDefault="002E2BE7">
      <w:pPr>
        <w:pStyle w:val="ConsPlusNormal"/>
        <w:ind w:firstLine="540"/>
        <w:jc w:val="both"/>
      </w:pPr>
      <w:bookmarkStart w:id="1" w:name="P38"/>
      <w:bookmarkEnd w:id="1"/>
      <w:r>
        <w:t xml:space="preserve">&lt;*&gt;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 N 47, ст. 6602).</w:t>
      </w:r>
    </w:p>
    <w:p w:rsidR="002E2BE7" w:rsidRDefault="002E2BE7">
      <w:pPr>
        <w:pStyle w:val="ConsPlusNormal"/>
        <w:ind w:firstLine="540"/>
        <w:jc w:val="both"/>
      </w:pPr>
    </w:p>
    <w:p w:rsidR="002E2BE7" w:rsidRDefault="002E2BE7">
      <w:pPr>
        <w:pStyle w:val="ConsPlusNormal"/>
        <w:ind w:firstLine="540"/>
        <w:jc w:val="both"/>
      </w:pPr>
      <w:r>
        <w:t xml:space="preserve">3. Оператором информационного ресурса, обеспечивающим его формирование и ведение, является организация, определенная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Российской Федерации от 17 ноября 2015 г. N 1239 (Собрание законодательства Российской Федерации, 2015, N 47, ст. 6602), (далее - соответственно Правила, оператор).</w:t>
      </w:r>
    </w:p>
    <w:p w:rsidR="002E2BE7" w:rsidRDefault="002E2BE7">
      <w:pPr>
        <w:pStyle w:val="ConsPlusNormal"/>
        <w:ind w:firstLine="540"/>
        <w:jc w:val="both"/>
      </w:pPr>
      <w:r>
        <w:t>4. Информационный ресурс ведется оператором в электронном виде.</w:t>
      </w:r>
    </w:p>
    <w:p w:rsidR="002E2BE7" w:rsidRDefault="002E2BE7">
      <w:pPr>
        <w:pStyle w:val="ConsPlusNormal"/>
        <w:ind w:firstLine="540"/>
        <w:jc w:val="both"/>
      </w:pPr>
      <w:r>
        <w:t>Оператор обеспечивает доступ организаторов мероприятий и организаций, осуществляющих образовательную деятельность, в которых дети получают образование, включая дополнительное образование, к информационному ресурсу через информационно-телекоммуникационную сеть "Интернет".</w:t>
      </w:r>
    </w:p>
    <w:p w:rsidR="002E2BE7" w:rsidRDefault="002E2BE7">
      <w:pPr>
        <w:pStyle w:val="ConsPlusNormal"/>
        <w:ind w:firstLine="540"/>
        <w:jc w:val="both"/>
      </w:pPr>
      <w:r>
        <w:t xml:space="preserve">5. Информационный ресурс формируется в целях выявления, сопровождения, поддержки и мониторинга дальнейшего развития детей, являющихся победителями и призерами мероприятий, входящих в Перечень, а также в целях выполнения иных мероприятий, предусмотренных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2E2BE7" w:rsidRDefault="002E2BE7">
      <w:pPr>
        <w:pStyle w:val="ConsPlusNormal"/>
        <w:ind w:firstLine="540"/>
        <w:jc w:val="both"/>
      </w:pPr>
      <w:bookmarkStart w:id="2" w:name="P44"/>
      <w:bookmarkEnd w:id="2"/>
      <w:r>
        <w:t>6. В информационном ресурсе размещаются следующие сведения:</w:t>
      </w:r>
    </w:p>
    <w:p w:rsidR="002E2BE7" w:rsidRDefault="002E2BE7">
      <w:pPr>
        <w:pStyle w:val="ConsPlusNormal"/>
        <w:ind w:firstLine="540"/>
        <w:jc w:val="both"/>
      </w:pPr>
      <w:r>
        <w:t>фамилия, имя, отчество (при наличии) ребенка и дата его рождения;</w:t>
      </w:r>
    </w:p>
    <w:p w:rsidR="002E2BE7" w:rsidRDefault="002E2BE7">
      <w:pPr>
        <w:pStyle w:val="ConsPlusNormal"/>
        <w:ind w:firstLine="540"/>
        <w:jc w:val="both"/>
      </w:pPr>
      <w:r>
        <w:t>реквизиты документа, удостоверяющего личность ребенка;</w:t>
      </w:r>
    </w:p>
    <w:p w:rsidR="002E2BE7" w:rsidRDefault="002E2BE7">
      <w:pPr>
        <w:pStyle w:val="ConsPlusNormal"/>
        <w:ind w:firstLine="540"/>
        <w:jc w:val="both"/>
      </w:pPr>
      <w:r>
        <w:t>наименование организаций, осуществляющих образовательную деятельность, в которых обучается ребенок (при наличии);</w:t>
      </w:r>
    </w:p>
    <w:p w:rsidR="002E2BE7" w:rsidRDefault="002E2BE7">
      <w:pPr>
        <w:pStyle w:val="ConsPlusNormal"/>
        <w:ind w:firstLine="540"/>
        <w:jc w:val="both"/>
      </w:pPr>
      <w:r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 (при наличии);</w:t>
      </w:r>
    </w:p>
    <w:p w:rsidR="002E2BE7" w:rsidRDefault="002E2BE7">
      <w:pPr>
        <w:pStyle w:val="ConsPlusNormal"/>
        <w:ind w:firstLine="540"/>
        <w:jc w:val="both"/>
      </w:pPr>
      <w:r>
        <w:t>наименование образовательных программ, по которым обучается ребенок (при наличии);</w:t>
      </w:r>
    </w:p>
    <w:p w:rsidR="002E2BE7" w:rsidRDefault="002E2BE7">
      <w:pPr>
        <w:pStyle w:val="ConsPlusNormal"/>
        <w:ind w:firstLine="540"/>
        <w:jc w:val="both"/>
      </w:pPr>
      <w:bookmarkStart w:id="3" w:name="P50"/>
      <w:bookmarkEnd w:id="3"/>
      <w:r>
        <w:t>об обучении ребенка по индивидуальному учебному плану в организации, осуществляющей образовательную деятельность (при наличии);</w:t>
      </w:r>
    </w:p>
    <w:p w:rsidR="002E2BE7" w:rsidRDefault="002E2BE7">
      <w:pPr>
        <w:pStyle w:val="ConsPlusNormal"/>
        <w:ind w:firstLine="540"/>
        <w:jc w:val="both"/>
      </w:pPr>
      <w:r>
        <w:t xml:space="preserve">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</w:t>
      </w:r>
      <w:r>
        <w:lastRenderedPageBreak/>
        <w:t>мероприятий.</w:t>
      </w:r>
    </w:p>
    <w:p w:rsidR="002E2BE7" w:rsidRDefault="002E2BE7">
      <w:pPr>
        <w:pStyle w:val="ConsPlusNormal"/>
        <w:ind w:firstLine="540"/>
        <w:jc w:val="both"/>
      </w:pPr>
      <w:r>
        <w:t xml:space="preserve">7. Для формирования оператором в информационном ресурсе сведений о детях организатор мероприятия, включенного в Перечень, в срок до 20 июля текущего года представляет оператору посредством ввода (загрузки) в web-интерфейс информационного ресурса сведения о ребенке,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представленные его родителем (законным представителем).</w:t>
      </w:r>
    </w:p>
    <w:p w:rsidR="002E2BE7" w:rsidRDefault="002E2BE7">
      <w:pPr>
        <w:pStyle w:val="ConsPlusNormal"/>
        <w:ind w:firstLine="540"/>
        <w:jc w:val="both"/>
      </w:pPr>
      <w:r>
        <w:t>Ввод (загрузка) данных в web-интерфейс информационного ресурса осуществляется организатором мероприятия на основании заявления родителя (законного представителя) ребенка о размещении сведений о ребенке в информационном ресурсе, заполняемого в произвольной форме (в заявлении также указывается согласие родителя (законного представителя) ребенка на обработку персональных данных ребенка в соответствии с законодательством Российской Федерации о персональных данных).</w:t>
      </w:r>
    </w:p>
    <w:p w:rsidR="002E2BE7" w:rsidRDefault="002E2BE7">
      <w:pPr>
        <w:pStyle w:val="ConsPlusNormal"/>
        <w:ind w:firstLine="540"/>
        <w:jc w:val="both"/>
      </w:pPr>
      <w:bookmarkStart w:id="4" w:name="P54"/>
      <w:bookmarkEnd w:id="4"/>
      <w:r>
        <w:t xml:space="preserve">8. Заявление родителя (законного представителя) ребенка и сведения,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настоящего Порядка, по запросу оператора могут направляться организатором мероприятия оператору заказным почтовым отправлением в виде копий бумажных документов или на электронных носителях с уведомлением о вручении в течение пяти рабочих дней со дня получения запроса оператора.</w:t>
      </w:r>
    </w:p>
    <w:p w:rsidR="002E2BE7" w:rsidRDefault="002E2BE7">
      <w:pPr>
        <w:pStyle w:val="ConsPlusNormal"/>
        <w:ind w:firstLine="540"/>
        <w:jc w:val="both"/>
      </w:pPr>
      <w:r>
        <w:t xml:space="preserve">9. При представлении оператору неполной информации о ребенке, в том числе непредставление документов, указанных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Порядка, оператор в течение трех рабочих дней с момента ввода (загрузки) данных в web-интерфейс информационного ресурса организатором мероприятия информирует организатора мероприятия о необходимости доработки представленных сведений о ребенке и в течение трех рабочих дней с момента его уведомления о необходимости введения (загрузки) в данный информационный ресурс полной информации о детях.</w:t>
      </w:r>
    </w:p>
    <w:p w:rsidR="002E2BE7" w:rsidRDefault="002E2BE7">
      <w:pPr>
        <w:pStyle w:val="ConsPlusNormal"/>
        <w:ind w:firstLine="540"/>
        <w:jc w:val="both"/>
      </w:pPr>
      <w:r>
        <w:t>10. Оператор в срок до 1 августа текущего года формирует информационный ресурс с учетом требований законодательства Российской Федерации об информации и информационных технологиях.</w:t>
      </w:r>
    </w:p>
    <w:p w:rsidR="002E2BE7" w:rsidRDefault="002E2BE7">
      <w:pPr>
        <w:pStyle w:val="ConsPlusNormal"/>
        <w:ind w:firstLine="540"/>
        <w:jc w:val="both"/>
      </w:pPr>
      <w:r>
        <w:t>Обработка персональных данных осуществляется оператором в целях формирования и ведения информационного ресурса в соответствии с законодательством Российской Федерации о персональных данных.</w:t>
      </w:r>
    </w:p>
    <w:p w:rsidR="002E2BE7" w:rsidRDefault="002E2BE7">
      <w:pPr>
        <w:pStyle w:val="ConsPlusNormal"/>
        <w:ind w:firstLine="540"/>
        <w:jc w:val="both"/>
      </w:pPr>
      <w:bookmarkStart w:id="5" w:name="P58"/>
      <w:bookmarkEnd w:id="5"/>
      <w:r>
        <w:t xml:space="preserve">11. В случае изменения сведений о ребенке (фамилии, имени, отчества (при наличии), месте его обучения), в том числе при получении документов, указанных в </w:t>
      </w:r>
      <w:hyperlink w:anchor="P50" w:history="1">
        <w:r>
          <w:rPr>
            <w:color w:val="0000FF"/>
          </w:rPr>
          <w:t>абзаце седьмом пункта 6</w:t>
        </w:r>
      </w:hyperlink>
      <w:r>
        <w:t xml:space="preserve"> настоящего Порядка, подтверждающих другие индивидуальные достижения ребенка, родитель (законный представитель) ребенка в течение семи календарных дней с момента изменения указанных сведений о ребенке направляет организатору мероприятия письменное заявление об изменении указанных сведений о ребенке и внесении соответствующих изменений в информационный ресурс, а также информацию и документы, подтверждающие данные изменения.</w:t>
      </w:r>
    </w:p>
    <w:p w:rsidR="002E2BE7" w:rsidRDefault="002E2BE7">
      <w:pPr>
        <w:pStyle w:val="ConsPlusNormal"/>
        <w:ind w:firstLine="540"/>
        <w:jc w:val="both"/>
      </w:pPr>
      <w:r>
        <w:t xml:space="preserve">Организатор мероприятия в течение семи календарных дней с момента получения сведений и документов, указанных в </w:t>
      </w:r>
      <w:hyperlink w:anchor="P58" w:history="1">
        <w:r>
          <w:rPr>
            <w:color w:val="0000FF"/>
          </w:rPr>
          <w:t>абзаце первом</w:t>
        </w:r>
      </w:hyperlink>
      <w:r>
        <w:t xml:space="preserve"> настоящего пункта, самостоятельно вносит соответствующие изменения в информационный ресурс.</w:t>
      </w:r>
    </w:p>
    <w:p w:rsidR="002E2BE7" w:rsidRDefault="002E2BE7">
      <w:pPr>
        <w:pStyle w:val="ConsPlusNormal"/>
        <w:ind w:firstLine="540"/>
        <w:jc w:val="both"/>
      </w:pPr>
      <w:r>
        <w:t>12. Организаторы мероприятий обеспечивают полноту, достоверность и актуальность размещаемых в информационном ресурсе сведений и документов.</w:t>
      </w:r>
    </w:p>
    <w:p w:rsidR="002E2BE7" w:rsidRDefault="002E2BE7">
      <w:pPr>
        <w:pStyle w:val="ConsPlusNormal"/>
        <w:ind w:firstLine="540"/>
        <w:jc w:val="both"/>
      </w:pPr>
      <w:r>
        <w:t>13. Оператор обеспечивает защиту размещенных в информационном ресурсе сведений от несанкционированного доступа, уничтожения, модификации и блокирования доступа к ним, а также от иных неправомерных действий в отношении таких сведений.</w:t>
      </w:r>
    </w:p>
    <w:p w:rsidR="002E2BE7" w:rsidRDefault="002E2BE7">
      <w:pPr>
        <w:pStyle w:val="ConsPlusNormal"/>
        <w:ind w:firstLine="540"/>
        <w:jc w:val="both"/>
      </w:pPr>
      <w:r>
        <w:t>14. Оператор оказывает консультативно-методическую поддержку организаторам мероприятий, организациям, осуществляющим образовательную деятельность, по вопросам функционирования информационного ресурса.</w:t>
      </w:r>
    </w:p>
    <w:p w:rsidR="002E2BE7" w:rsidRDefault="002E2BE7">
      <w:pPr>
        <w:pStyle w:val="ConsPlusNormal"/>
        <w:jc w:val="both"/>
      </w:pPr>
    </w:p>
    <w:p w:rsidR="002E2BE7" w:rsidRDefault="002E2BE7">
      <w:pPr>
        <w:pStyle w:val="ConsPlusNormal"/>
        <w:jc w:val="both"/>
      </w:pPr>
    </w:p>
    <w:p w:rsidR="002E2BE7" w:rsidRDefault="002E2B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7AB" w:rsidRDefault="00E957AB">
      <w:bookmarkStart w:id="6" w:name="_GoBack"/>
      <w:bookmarkEnd w:id="6"/>
    </w:p>
    <w:sectPr w:rsidR="00E957AB" w:rsidSect="00E7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E7"/>
    <w:rsid w:val="002E2BE7"/>
    <w:rsid w:val="00E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575A56FB15E60D242B8A95F1D0515A40CDBB2E6E382AF77150066900E7D2E22FAE3A8D427D15d4G4J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C575A56FB15E60D242B8A95F1D0515A4ECAB02C6A382AF77150066900E7D2E22FAE3A8D427D15d4G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C575A56FB15E60D242B8A95F1D0515A40CDBB2E6E382AF77150066900E7D2E22FAE3A8D427D17d4GB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C34C575A56FB15E60D242B8A95F1D0515A40CDBB2E6E382AF77150066900E7D2E22FAE3A8D427D17d4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C575A56FB15E60D242B8A95F1D0515A40CDBB2E6E382AF77150066900E7D2E22FAE3A8D427D15d4GB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E89F834BE687449E0321504B064594" ma:contentTypeVersion="49" ma:contentTypeDescription="Создание документа." ma:contentTypeScope="" ma:versionID="482aa9df58db55081428946c6c896a89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6818dbc78e7cfe7dff9fc36cfe4542da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AWJJH2MPE6E2-726930452-55</_dlc_DocId>
    <_dlc_DocIdUrl xmlns="4a252ca3-5a62-4c1c-90a6-29f4710e47f8">
      <Url>http://edu-sps.koiro.local/Kostroma_EDU/obraz/_layouts/15/DocIdRedir.aspx?ID=AWJJH2MPE6E2-726930452-55</Url>
      <Description>AWJJH2MPE6E2-726930452-55</Description>
    </_dlc_DocIdUrl>
  </documentManagement>
</p:properties>
</file>

<file path=customXml/itemProps1.xml><?xml version="1.0" encoding="utf-8"?>
<ds:datastoreItem xmlns:ds="http://schemas.openxmlformats.org/officeDocument/2006/customXml" ds:itemID="{0A9692DC-8A96-490C-95CB-D74BA0CCF879}"/>
</file>

<file path=customXml/itemProps2.xml><?xml version="1.0" encoding="utf-8"?>
<ds:datastoreItem xmlns:ds="http://schemas.openxmlformats.org/officeDocument/2006/customXml" ds:itemID="{02CC0608-6B25-405F-9BCE-6537D4BC81A5}"/>
</file>

<file path=customXml/itemProps3.xml><?xml version="1.0" encoding="utf-8"?>
<ds:datastoreItem xmlns:ds="http://schemas.openxmlformats.org/officeDocument/2006/customXml" ds:itemID="{90D43657-3162-4EE8-AA5C-200968DFB45A}"/>
</file>

<file path=customXml/itemProps4.xml><?xml version="1.0" encoding="utf-8"?>
<ds:datastoreItem xmlns:ds="http://schemas.openxmlformats.org/officeDocument/2006/customXml" ds:itemID="{42854B6A-998C-4DD2-863B-9E417D8EC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8968</Characters>
  <Application>Microsoft Office Word</Application>
  <DocSecurity>0</DocSecurity>
  <Lines>74</Lines>
  <Paragraphs>21</Paragraphs>
  <ScaleCrop>false</ScaleCrop>
  <Company>УО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Шибаева Наталия Геннадьевна</dc:creator>
  <cp:keywords/>
  <dc:description/>
  <cp:lastModifiedBy>Шибаева Наталия Геннадьевна</cp:lastModifiedBy>
  <cp:revision>1</cp:revision>
  <dcterms:created xsi:type="dcterms:W3CDTF">2016-11-28T09:06:00Z</dcterms:created>
  <dcterms:modified xsi:type="dcterms:W3CDTF">2016-11-28T09:06:00Z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0x010100E0E89F834BE687449E0321504B064594</vt:lpwstr>
  </property>
  <property fmtid="{D5CDD505-2E9C-101B-9397-08002B2CF9AE}" pid="3" name="_dlc_DocIdItemGuid">
    <vt:lpwstr>2b51c616-a225-4490-9910-abfd8a802347</vt:lpwstr>
  </property>
</Properties>
</file>