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AF" w:rsidRPr="00234FAF" w:rsidRDefault="00234FAF" w:rsidP="00234FAF">
      <w:pPr>
        <w:keepNext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ГОРОДА КОСТРОМЫ «ЛИЦЕЙ № 20» </w:t>
      </w:r>
    </w:p>
    <w:p w:rsidR="00234FAF" w:rsidRPr="00234FAF" w:rsidRDefault="00234FAF" w:rsidP="00234FAF">
      <w:pPr>
        <w:keepNext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4" w:type="pct"/>
        <w:tblLook w:val="01E0" w:firstRow="1" w:lastRow="1" w:firstColumn="1" w:lastColumn="1" w:noHBand="0" w:noVBand="0"/>
      </w:tblPr>
      <w:tblGrid>
        <w:gridCol w:w="4954"/>
        <w:gridCol w:w="5083"/>
      </w:tblGrid>
      <w:tr w:rsidR="00234FAF" w:rsidRPr="00234FAF" w:rsidTr="00C920B8">
        <w:tc>
          <w:tcPr>
            <w:tcW w:w="2468" w:type="pct"/>
          </w:tcPr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</w:t>
            </w: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 </w:t>
            </w:r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Шиц</w:t>
            </w:r>
            <w:proofErr w:type="spellEnd"/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января 2022 г.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pct"/>
          </w:tcPr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УТВЕРЖДАЮ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Директор «Лицея № 20» г. Костромы</w:t>
            </w:r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_______________</w:t>
            </w:r>
            <w:proofErr w:type="spellStart"/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Г.Н.Шилова</w:t>
            </w:r>
            <w:proofErr w:type="spellEnd"/>
          </w:p>
          <w:p w:rsidR="00234FAF" w:rsidRPr="00234FAF" w:rsidRDefault="00234FAF" w:rsidP="0023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234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.__________от «___» января 2022 г.</w:t>
            </w:r>
          </w:p>
          <w:p w:rsidR="00234FAF" w:rsidRPr="00234FAF" w:rsidRDefault="00234FAF" w:rsidP="0023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13C5" w:rsidRDefault="00A913C5" w:rsidP="00234F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  <w:lang w:eastAsia="ru-RU"/>
        </w:rPr>
      </w:pPr>
    </w:p>
    <w:p w:rsidR="00234FAF" w:rsidRDefault="00234FAF" w:rsidP="00234F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  <w:lang w:eastAsia="ru-RU"/>
        </w:rPr>
      </w:pPr>
    </w:p>
    <w:p w:rsidR="00A913C5" w:rsidRDefault="00A913C5" w:rsidP="00A913C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  <w:lang w:eastAsia="ru-RU"/>
        </w:rPr>
      </w:pPr>
    </w:p>
    <w:p w:rsidR="00A913C5" w:rsidRDefault="00A913C5" w:rsidP="00234F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13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ИНСТРУКЦИЯ</w:t>
      </w:r>
      <w:r w:rsidRPr="00A913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по охране труда при проведении пешеходных экскурсий</w:t>
      </w:r>
    </w:p>
    <w:p w:rsidR="00234FAF" w:rsidRPr="00234FAF" w:rsidRDefault="00234FAF" w:rsidP="0023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3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ИОТ-0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234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-22</w:t>
      </w:r>
    </w:p>
    <w:bookmarkEnd w:id="0"/>
    <w:p w:rsidR="00A913C5" w:rsidRDefault="00A913C5" w:rsidP="00234FA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auto"/>
          <w:u w:val="none"/>
        </w:rPr>
      </w:pPr>
      <w:r w:rsidRPr="00A913C5">
        <w:rPr>
          <w:color w:val="000000"/>
        </w:rPr>
        <w:br/>
      </w:r>
      <w:r w:rsidRPr="00A913C5">
        <w:rPr>
          <w:b/>
          <w:bCs/>
        </w:rPr>
        <w:t>1. Общие</w:t>
      </w:r>
      <w:r w:rsidRPr="00A913C5">
        <w:rPr>
          <w:rStyle w:val="apple-converted-space"/>
          <w:b/>
          <w:bCs/>
        </w:rPr>
        <w:t> </w:t>
      </w:r>
      <w:hyperlink r:id="rId5" w:tooltip="Требования безопасности" w:history="1">
        <w:r w:rsidRPr="00A913C5">
          <w:rPr>
            <w:rStyle w:val="a4"/>
            <w:b/>
            <w:bCs/>
            <w:color w:val="auto"/>
            <w:u w:val="none"/>
          </w:rPr>
          <w:t>требования безопасности</w:t>
        </w:r>
      </w:hyperlink>
    </w:p>
    <w:p w:rsidR="00234FAF" w:rsidRPr="00234FAF" w:rsidRDefault="00234FAF" w:rsidP="0023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4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Настоящая инструкция</w:t>
      </w:r>
      <w:r w:rsidRPr="00234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234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в соответствии с Федеральным законом от 24.11.1996г №132-ФЗ </w:t>
      </w:r>
      <w:r w:rsidRPr="00234FA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23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туристской деятельности в Российской Федерации» с изменениями на 2 июля 2021 года, </w:t>
      </w:r>
      <w:r w:rsidRPr="0023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Пись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от 12 ноября 2015 года № 09-3173 «О направлении </w:t>
      </w:r>
      <w:r w:rsidRPr="0023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Методических рекомендаций по организации и проведению туристских походов с обучающимися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»; с учетом Приказа МЧС России от 30 января 2019 года № 42 «</w:t>
      </w:r>
      <w:r w:rsidRPr="0023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имуществу»; в соответствии с </w:t>
      </w:r>
      <w:r w:rsidRPr="00234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Х Трудового кодекса Российской Федерации и иными нормативными правовыми актами по охране труда.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1.</w:t>
      </w:r>
      <w:r w:rsidR="00234FAF">
        <w:t>2</w:t>
      </w:r>
      <w:r w:rsidRPr="00A913C5">
        <w:t>. При проведении пешеходных экскурсий обучающихся должны сопровождать двое взрослых (руководитель экскурсии и его заместитель), не имеющих медицинских противопоказаний для данного</w:t>
      </w:r>
      <w:r w:rsidRPr="00A913C5">
        <w:rPr>
          <w:rStyle w:val="apple-converted-space"/>
        </w:rPr>
        <w:t> </w:t>
      </w:r>
      <w:hyperlink r:id="rId6" w:tooltip="Виды деятельности" w:history="1">
        <w:r w:rsidRPr="00A913C5">
          <w:rPr>
            <w:rStyle w:val="a4"/>
            <w:color w:val="auto"/>
            <w:u w:val="none"/>
          </w:rPr>
          <w:t>вида деятельности</w:t>
        </w:r>
      </w:hyperlink>
      <w:r w:rsidRPr="00A913C5">
        <w:rPr>
          <w:rStyle w:val="apple-converted-space"/>
        </w:rPr>
        <w:t> </w:t>
      </w:r>
      <w:r w:rsidRPr="00A913C5">
        <w:t>и прошедшие целевой инструктаж по</w:t>
      </w:r>
      <w:r w:rsidRPr="00A913C5">
        <w:rPr>
          <w:rStyle w:val="apple-converted-space"/>
        </w:rPr>
        <w:t> </w:t>
      </w:r>
      <w:hyperlink r:id="rId7" w:tooltip="Охрана труда" w:history="1">
        <w:r w:rsidRPr="00A913C5">
          <w:rPr>
            <w:rStyle w:val="a4"/>
            <w:color w:val="auto"/>
            <w:u w:val="none"/>
          </w:rPr>
          <w:t>охране труда</w:t>
        </w:r>
      </w:hyperlink>
      <w:r w:rsidRPr="00A913C5">
        <w:t>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1.</w:t>
      </w:r>
      <w:r w:rsidR="00234FAF">
        <w:t>3</w:t>
      </w:r>
      <w:r w:rsidRPr="00A913C5">
        <w:t>. К участию в пешеходных экскурсиях допускаются лица с 7</w:t>
      </w:r>
      <w:r w:rsidRPr="00A913C5">
        <w:noBreakHyphen/>
        <w:t>летнего возраста, не имеющие медицинских противопоказаний. С детьми перед пешеходной экскурсией должен быть проведен целевой инструктаж.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Количественный состав группы устанавливается исходя из минимального количества – 8 человек, максимального – 30 человек.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1.</w:t>
      </w:r>
      <w:r w:rsidR="00234FAF">
        <w:t>4</w:t>
      </w:r>
      <w:r w:rsidRPr="00A913C5">
        <w:t>. При проведении пешеходных экскурсий возможны травмы и заболевания: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-</w:t>
      </w:r>
      <w:proofErr w:type="spellStart"/>
      <w:r w:rsidRPr="00A913C5">
        <w:t>травмирование</w:t>
      </w:r>
      <w:proofErr w:type="spellEnd"/>
      <w:r w:rsidRPr="00A913C5">
        <w:t xml:space="preserve"> ног;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-укусы ядовитыми</w:t>
      </w:r>
      <w:r w:rsidRPr="00A913C5">
        <w:rPr>
          <w:rStyle w:val="apple-converted-space"/>
        </w:rPr>
        <w:t> </w:t>
      </w:r>
      <w:hyperlink r:id="rId8" w:tooltip="Товары для животных" w:history="1">
        <w:r w:rsidRPr="00A913C5">
          <w:rPr>
            <w:rStyle w:val="a4"/>
            <w:color w:val="auto"/>
            <w:u w:val="none"/>
          </w:rPr>
          <w:t>животными</w:t>
        </w:r>
      </w:hyperlink>
      <w:r w:rsidRPr="00A913C5">
        <w:rPr>
          <w:rStyle w:val="apple-converted-space"/>
        </w:rPr>
        <w:t> </w:t>
      </w:r>
      <w:r w:rsidRPr="00A913C5">
        <w:t>и пресмыкающимися (змеи, паукообразные, многоногие и пр.);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-заражение инфекционными болезнями при укусе их переносчиками (грызуны, клещи, насекомые и пр.);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-отравления</w:t>
      </w:r>
      <w:r w:rsidRPr="00A913C5">
        <w:rPr>
          <w:rStyle w:val="apple-converted-space"/>
        </w:rPr>
        <w:t> </w:t>
      </w:r>
      <w:hyperlink r:id="rId9" w:tooltip="Ядовитые растения" w:history="1">
        <w:r w:rsidRPr="00A913C5">
          <w:rPr>
            <w:rStyle w:val="a4"/>
            <w:color w:val="auto"/>
            <w:u w:val="none"/>
          </w:rPr>
          <w:t>ядовитыми растениями</w:t>
        </w:r>
      </w:hyperlink>
      <w:r w:rsidRPr="00A913C5">
        <w:t>, плодами и грибами;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-заражение желудочно-кишечными болезнями при употреблении воды из открытых</w:t>
      </w:r>
      <w:r w:rsidRPr="00A913C5">
        <w:rPr>
          <w:rStyle w:val="apple-converted-space"/>
        </w:rPr>
        <w:t> </w:t>
      </w:r>
      <w:hyperlink r:id="rId10" w:tooltip="Водоем" w:history="1">
        <w:r w:rsidRPr="00A913C5">
          <w:rPr>
            <w:rStyle w:val="a4"/>
            <w:color w:val="auto"/>
            <w:u w:val="none"/>
          </w:rPr>
          <w:t>водоемов</w:t>
        </w:r>
      </w:hyperlink>
      <w:r w:rsidRPr="00A913C5">
        <w:t>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1.</w:t>
      </w:r>
      <w:r w:rsidR="00234FAF">
        <w:t>5</w:t>
      </w:r>
      <w:r w:rsidRPr="00A913C5">
        <w:t>. Для оказания первой помощи во время экскурсии руководитель должен иметь аптечку с набором необходимых медикаментов и перевязочных средств.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1.</w:t>
      </w:r>
      <w:r w:rsidR="00234FAF">
        <w:t>6</w:t>
      </w:r>
      <w:r w:rsidRPr="00A913C5">
        <w:t>. За невыполнение требований настоящей Инструкции виновные привлекаются к ответственности согласно действующему законодательству.</w:t>
      </w:r>
    </w:p>
    <w:p w:rsidR="00D839AF" w:rsidRPr="00A913C5" w:rsidRDefault="00D839AF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rPr>
          <w:b/>
          <w:bCs/>
        </w:rPr>
        <w:lastRenderedPageBreak/>
        <w:t>2. Требования безопасности перед началом пешеходной экскурсии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2.1. Перед проведением экскурсии ее руководитель обязан тщательно разработать и утвердить у администрации основные характеристики предстоящей экскурсии: цели, задачи, тему и место проведения, состав участников, сроки проведения, продолжительность, маршрут и меры безопасности.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2.2. При разработке плана необходимо учесть безопасный маршрут передвижения во время экскурсии, обследовать тот участок местности или объект, куда будут выведены обучающиеся, выбирать такие места, где вероятность опасности мала.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2.3. При посещении</w:t>
      </w:r>
      <w:r w:rsidRPr="00A913C5">
        <w:rPr>
          <w:rStyle w:val="apple-converted-space"/>
        </w:rPr>
        <w:t> </w:t>
      </w:r>
      <w:hyperlink r:id="rId11" w:history="1">
        <w:r w:rsidRPr="00A913C5">
          <w:rPr>
            <w:rStyle w:val="a4"/>
            <w:color w:val="auto"/>
            <w:u w:val="none"/>
          </w:rPr>
          <w:t>садов</w:t>
        </w:r>
      </w:hyperlink>
      <w:r w:rsidRPr="00A913C5">
        <w:t>, парков, лесопарковых зон руководитель (его заместитель) обязан по плакатам ознакомиться с местными ядовитыми и опасными животными, пресмыкающимися, насекомыми, растениями, плодами и грибами, представляющими опасность для</w:t>
      </w:r>
      <w:r w:rsidRPr="00A913C5">
        <w:rPr>
          <w:rStyle w:val="apple-converted-space"/>
        </w:rPr>
        <w:t> </w:t>
      </w:r>
      <w:hyperlink r:id="rId12" w:history="1">
        <w:r w:rsidRPr="00A913C5">
          <w:rPr>
            <w:rStyle w:val="a4"/>
            <w:color w:val="auto"/>
            <w:u w:val="none"/>
          </w:rPr>
          <w:t>детей</w:t>
        </w:r>
      </w:hyperlink>
      <w:r w:rsidRPr="00A913C5">
        <w:t>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2.4. Руководитель обязан предупредить всех участников экскурсии о необходимости надеть соответствующую сезону и погоде одежду и обувь. Для предотвращения травм и укусов ног надеть</w:t>
      </w:r>
      <w:r w:rsidRPr="00A913C5">
        <w:rPr>
          <w:rStyle w:val="apple-converted-space"/>
        </w:rPr>
        <w:t> </w:t>
      </w:r>
      <w:hyperlink r:id="rId13" w:tooltip="Брюки" w:history="1">
        <w:r w:rsidRPr="00A913C5">
          <w:rPr>
            <w:rStyle w:val="a4"/>
            <w:color w:val="auto"/>
            <w:u w:val="none"/>
          </w:rPr>
          <w:t>брюки</w:t>
        </w:r>
      </w:hyperlink>
      <w:r w:rsidRPr="00A913C5">
        <w:rPr>
          <w:rStyle w:val="apple-converted-space"/>
        </w:rPr>
        <w:t> </w:t>
      </w:r>
      <w:r w:rsidRPr="00A913C5">
        <w:t>или чулки. Чтобы избежать натирания ног, обувь должна быть подобрана по размеру.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2.5. Учитель строит детей у лицея и проверяет их по списку, распределяет сопровождающих взрослых, дает сигнальные флажки.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2.6. Учащиеся внимательно слушают учителя.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2.7. Дети не должны брать с собой токсические и легковоспламеняющиеся вещества и предметы.</w:t>
      </w:r>
    </w:p>
    <w:p w:rsidR="00D839AF" w:rsidRPr="00A913C5" w:rsidRDefault="00D839AF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rPr>
          <w:b/>
          <w:bCs/>
        </w:rPr>
        <w:t>3. Требования безопасности во время пешеходной экскурсии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3.1. Учащиеся при движении не должны нарушать построение группы: не перебегать, не обгонять товарищей, не кричать, не толкаться.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3.2. При переходе улицы соблюдать правила дорожного движения.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3.3. Группа должна идти по тротуару или пешеходным дорожкам, по обочине дороги, не выходя на проезжую часть.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3.4. Переходить дорогу по пешеходным переходам.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3.5. При переходе дороги с односторонним движением необходимо определить, в какую сторону движутся машины, чтобы знать, с какой стороны ожидать появления опасности.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3.6. Для ознакомления с живыми объектами водоема необходимо использовать сачки на длинных ручках. Использование лодок или мостков запрещается.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3.7. При передвижении все участники экскурсии не должны снимать обувь и ходить босиком.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3.8. Во избежание лесных пожаров не разводить костры.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3.9. Всем участникам экскурсии запрещается пробовать на вкус какие-либо растения, плоды и грибы, трогать руками ядовитых и опасных животных, пресмыкающихся, насекомых, растения и грибы, а также колючие растения и кустарники.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3.10. Для выкапывания растения из грунта необходимо использовать лопатки, рыхлители.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3.11. Во избежание заражения желудочно-кишечными болезнями все участники экскурсии не должны пить воду из открытых водоемов. Для этого используется</w:t>
      </w:r>
      <w:r w:rsidRPr="00A913C5">
        <w:rPr>
          <w:rStyle w:val="apple-converted-space"/>
        </w:rPr>
        <w:t> </w:t>
      </w:r>
      <w:hyperlink r:id="rId14" w:tooltip="Вода питьевая" w:history="1">
        <w:r w:rsidRPr="00A913C5">
          <w:rPr>
            <w:rStyle w:val="a4"/>
            <w:color w:val="auto"/>
            <w:u w:val="none"/>
          </w:rPr>
          <w:t>питьевая вода</w:t>
        </w:r>
      </w:hyperlink>
      <w:r w:rsidRPr="00A913C5">
        <w:rPr>
          <w:rStyle w:val="apple-converted-space"/>
        </w:rPr>
        <w:t> </w:t>
      </w:r>
      <w:r w:rsidRPr="00A913C5">
        <w:t>из фляжки, которую необходимо взять с собой.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3.12. Учитель не должен разрешать учащимся выходить из строя с целью что-нибудь посмотреть или что-нибудь купить. Во время экскурсии все участники должны всегда держаться вместе и покидать группу только по разрешению руководителя (его заместителя), предварительно сообщив причину.</w:t>
      </w:r>
    </w:p>
    <w:p w:rsidR="00D839AF" w:rsidRPr="00A913C5" w:rsidRDefault="00D839AF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rPr>
          <w:b/>
          <w:bCs/>
        </w:rPr>
        <w:t>4. Требования безопасности в аварийных ситуациях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4.1. При угрозе возникновения пожара руководитель должен собрать всех участников экскурсии и, действуя в соответствии с инструкцией по</w:t>
      </w:r>
      <w:r w:rsidRPr="00A913C5">
        <w:rPr>
          <w:rStyle w:val="apple-converted-space"/>
        </w:rPr>
        <w:t> </w:t>
      </w:r>
      <w:hyperlink r:id="rId15" w:tooltip="Пожарная безопасность" w:history="1">
        <w:r w:rsidRPr="00A913C5">
          <w:rPr>
            <w:rStyle w:val="a4"/>
            <w:color w:val="auto"/>
            <w:u w:val="none"/>
          </w:rPr>
          <w:t>пожарной безопасности</w:t>
        </w:r>
      </w:hyperlink>
      <w:r w:rsidRPr="00A913C5">
        <w:t>, утвержденной руководителем образовательного учреждения, вывести всех обучающихся в безопасное место.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 xml:space="preserve">4.2. При получении травмы немедленно оказать первую помощь пострадавшему в соответствии с инструкцией по оказанию первой помощи, утвержденной руководителем </w:t>
      </w:r>
      <w:r w:rsidRPr="00A913C5">
        <w:lastRenderedPageBreak/>
        <w:t>образовательного учреждении, при необходимости отправить пострадавшего в ближайшее лечебное учреждение и сообщить об этом его родителям, а также администрации образовательного учреждения.</w:t>
      </w:r>
    </w:p>
    <w:p w:rsidR="00D839AF" w:rsidRPr="00A913C5" w:rsidRDefault="00D839AF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rPr>
          <w:b/>
          <w:bCs/>
        </w:rPr>
        <w:t>5. Требования безопасности по окончании пешеходной экскурсии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5.1. Проверить по списку наличие всех обучающихся.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5.2. Собрать используемый во время экскурсии инвентарь и собранные образцы (листья,</w:t>
      </w:r>
      <w:r w:rsidRPr="00A913C5">
        <w:rPr>
          <w:rStyle w:val="apple-converted-space"/>
        </w:rPr>
        <w:t> </w:t>
      </w:r>
      <w:hyperlink r:id="rId16" w:tooltip="Цветы" w:history="1">
        <w:r w:rsidRPr="00A913C5">
          <w:rPr>
            <w:rStyle w:val="a4"/>
            <w:color w:val="auto"/>
            <w:u w:val="none"/>
          </w:rPr>
          <w:t>цветы</w:t>
        </w:r>
      </w:hyperlink>
      <w:r w:rsidRPr="00A913C5">
        <w:t>, насекомые и т. п.).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5.3. Тщательно всем вымыть руки с мылом.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  <w:r w:rsidRPr="00A913C5">
        <w:t>5.4. Группа возвращается в полном составе к лицею, запрещается отпускать кого-либо по дороге. Самостоятельное возвращение домой учащихся разрешается только с письменного согласия родителей.</w:t>
      </w:r>
    </w:p>
    <w:p w:rsidR="00A913C5" w:rsidRDefault="00A913C5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17FAB" w:rsidRDefault="00A913C5" w:rsidP="00A913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подразделения -разработчик</w:t>
      </w:r>
      <w:r w:rsidRPr="00A1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 </w:t>
      </w:r>
    </w:p>
    <w:p w:rsidR="00A913C5" w:rsidRPr="00A17FAB" w:rsidRDefault="00A913C5" w:rsidP="00A913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 ___________ В.В. </w:t>
      </w:r>
      <w:proofErr w:type="spellStart"/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Шкутова</w:t>
      </w:r>
      <w:proofErr w:type="spellEnd"/>
    </w:p>
    <w:p w:rsidR="00A913C5" w:rsidRPr="00A17FAB" w:rsidRDefault="00A913C5" w:rsidP="00A9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Согласовано</w:t>
      </w:r>
    </w:p>
    <w:p w:rsidR="00A913C5" w:rsidRPr="00A17FAB" w:rsidRDefault="00A913C5" w:rsidP="00A9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Специалист по охране труда _______________ Е.В. Орлов</w:t>
      </w:r>
    </w:p>
    <w:p w:rsidR="00A913C5" w:rsidRPr="00A913C5" w:rsidRDefault="00A913C5" w:rsidP="00A913C5">
      <w:pPr>
        <w:pStyle w:val="a3"/>
        <w:shd w:val="clear" w:color="auto" w:fill="FFFFFF"/>
        <w:spacing w:before="0" w:beforeAutospacing="0" w:after="0" w:afterAutospacing="0"/>
      </w:pPr>
    </w:p>
    <w:p w:rsidR="00A913C5" w:rsidRPr="00A17FAB" w:rsidRDefault="00A913C5" w:rsidP="00A91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ознакомлен(а), 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экземпляр получил(а)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600"/>
        <w:gridCol w:w="2174"/>
        <w:gridCol w:w="1471"/>
        <w:gridCol w:w="1512"/>
      </w:tblGrid>
      <w:tr w:rsidR="00A913C5" w:rsidRPr="00A17FAB" w:rsidTr="00A913C5">
        <w:tc>
          <w:tcPr>
            <w:tcW w:w="587" w:type="dxa"/>
            <w:vAlign w:val="center"/>
            <w:hideMark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  <w:vAlign w:val="center"/>
            <w:hideMark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74" w:type="dxa"/>
            <w:vAlign w:val="center"/>
            <w:hideMark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1" w:type="dxa"/>
            <w:vAlign w:val="center"/>
            <w:hideMark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12" w:type="dxa"/>
            <w:vAlign w:val="center"/>
            <w:hideMark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C5" w:rsidRPr="00A17FAB" w:rsidTr="00A913C5">
        <w:trPr>
          <w:trHeight w:hRule="exact" w:val="369"/>
        </w:trPr>
        <w:tc>
          <w:tcPr>
            <w:tcW w:w="587" w:type="dxa"/>
            <w:vAlign w:val="center"/>
          </w:tcPr>
          <w:p w:rsidR="00A913C5" w:rsidRPr="00A17FAB" w:rsidRDefault="00A913C5" w:rsidP="0073527C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913C5" w:rsidRPr="00A17FAB" w:rsidRDefault="00A913C5" w:rsidP="0073527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C5" w:rsidRDefault="00A913C5" w:rsidP="00A913C5"/>
    <w:p w:rsidR="00A913C5" w:rsidRPr="00A913C5" w:rsidRDefault="00A913C5" w:rsidP="00A9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3C5" w:rsidRPr="00A913C5" w:rsidSect="00234FAF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C5"/>
    <w:rsid w:val="00234FAF"/>
    <w:rsid w:val="0078277F"/>
    <w:rsid w:val="00A913C5"/>
    <w:rsid w:val="00C221EA"/>
    <w:rsid w:val="00C4789F"/>
    <w:rsid w:val="00C839F7"/>
    <w:rsid w:val="00D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79E30-BB5B-48A7-8D4F-B8CC3D23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3C5"/>
  </w:style>
  <w:style w:type="character" w:styleId="a4">
    <w:name w:val="Hyperlink"/>
    <w:basedOn w:val="a0"/>
    <w:uiPriority w:val="99"/>
    <w:semiHidden/>
    <w:unhideWhenUsed/>
    <w:rsid w:val="00A91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58.php" TargetMode="External"/><Relationship Id="rId13" Type="http://schemas.openxmlformats.org/officeDocument/2006/relationships/hyperlink" Target="http://pandia.ru/text/category/bryuk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pandia.ru/text/category/ohrana_truda/" TargetMode="External"/><Relationship Id="rId12" Type="http://schemas.openxmlformats.org/officeDocument/2006/relationships/hyperlink" Target="http://pandia.ru/text/categ/wiki/001/212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51.php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11" Type="http://schemas.openxmlformats.org/officeDocument/2006/relationships/hyperlink" Target="http://pandia.ru/text/categ/wiki/001/50.php" TargetMode="External"/><Relationship Id="rId5" Type="http://schemas.openxmlformats.org/officeDocument/2006/relationships/hyperlink" Target="http://pandia.ru/text/category/trebovaniya_bezopasnosti/" TargetMode="External"/><Relationship Id="rId15" Type="http://schemas.openxmlformats.org/officeDocument/2006/relationships/hyperlink" Target="http://pandia.ru/text/category/pozharnaya_bezopasnostmz/" TargetMode="External"/><Relationship Id="rId10" Type="http://schemas.openxmlformats.org/officeDocument/2006/relationships/hyperlink" Target="http://pandia.ru/text/category/vodoe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yadovitie_rasteniya/" TargetMode="External"/><Relationship Id="rId14" Type="http://schemas.openxmlformats.org/officeDocument/2006/relationships/hyperlink" Target="http://pandia.ru/text/category/voda_pitmzevaya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C3BA0-6684-4B07-8860-CAC4AD4F2AAF}"/>
</file>

<file path=customXml/itemProps2.xml><?xml version="1.0" encoding="utf-8"?>
<ds:datastoreItem xmlns:ds="http://schemas.openxmlformats.org/officeDocument/2006/customXml" ds:itemID="{3C1645EB-86C2-4A58-8EC9-FC44ECF0ED05}"/>
</file>

<file path=customXml/itemProps3.xml><?xml version="1.0" encoding="utf-8"?>
<ds:datastoreItem xmlns:ds="http://schemas.openxmlformats.org/officeDocument/2006/customXml" ds:itemID="{F00FE5EC-31E7-420C-8BFF-AB649F691E4C}"/>
</file>

<file path=customXml/itemProps4.xml><?xml version="1.0" encoding="utf-8"?>
<ds:datastoreItem xmlns:ds="http://schemas.openxmlformats.org/officeDocument/2006/customXml" ds:itemID="{2F1CA1D3-8F55-4485-90F3-0C54BE0AD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2017-01-10T10:15:00Z</cp:lastPrinted>
  <dcterms:created xsi:type="dcterms:W3CDTF">2016-12-27T14:07:00Z</dcterms:created>
  <dcterms:modified xsi:type="dcterms:W3CDTF">2021-12-20T19:07:00Z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