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110" w:rsidRDefault="00A12110" w:rsidP="00A12110">
      <w:pPr>
        <w:ind w:left="-426"/>
        <w:jc w:val="center"/>
        <w:rPr>
          <w:rFonts w:ascii="Times New Roman" w:hAnsi="Times New Roman" w:cs="Times New Roman"/>
          <w:sz w:val="16"/>
          <w:szCs w:val="16"/>
        </w:rPr>
      </w:pPr>
    </w:p>
    <w:p w:rsidR="00A12110" w:rsidRPr="005B0D2F" w:rsidRDefault="00A12110" w:rsidP="00A12110">
      <w:pPr>
        <w:ind w:left="-426"/>
        <w:jc w:val="center"/>
        <w:rPr>
          <w:rFonts w:ascii="Times New Roman" w:hAnsi="Times New Roman" w:cs="Times New Roman"/>
          <w:b/>
          <w:color w:val="1D1B11" w:themeColor="background2" w:themeShade="1A"/>
          <w:sz w:val="28"/>
          <w:szCs w:val="28"/>
        </w:rPr>
      </w:pPr>
      <w:r w:rsidRPr="005B0D2F">
        <w:rPr>
          <w:rFonts w:ascii="Times New Roman" w:hAnsi="Times New Roman" w:cs="Times New Roman"/>
          <w:noProof/>
          <w:color w:val="1D1B11" w:themeColor="background2" w:themeShade="1A"/>
          <w:sz w:val="20"/>
          <w:szCs w:val="20"/>
          <w:lang w:eastAsia="ru-RU"/>
        </w:rPr>
        <w:drawing>
          <wp:anchor distT="0" distB="0" distL="114300" distR="114300" simplePos="0" relativeHeight="251661312" behindDoc="0" locked="0" layoutInCell="1" allowOverlap="1">
            <wp:simplePos x="628650" y="838200"/>
            <wp:positionH relativeFrom="margin">
              <wp:align>left</wp:align>
            </wp:positionH>
            <wp:positionV relativeFrom="margin">
              <wp:align>top</wp:align>
            </wp:positionV>
            <wp:extent cx="1183640" cy="883920"/>
            <wp:effectExtent l="0" t="0" r="0" b="0"/>
            <wp:wrapSquare wrapText="bothSides"/>
            <wp:docPr id="13" name="Рисунок 13" descr="E:\СЕРГЕЙ ЮРЬЕВИЧ\Школа 29\Фото\Школа Фото\Здание школ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ЕРГЕЙ ЮРЬЕВИЧ\Школа 29\Фото\Школа Фото\Здание школы\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3640" cy="883920"/>
                    </a:xfrm>
                    <a:prstGeom prst="rect">
                      <a:avLst/>
                    </a:prstGeom>
                    <a:noFill/>
                    <a:ln>
                      <a:noFill/>
                    </a:ln>
                  </pic:spPr>
                </pic:pic>
              </a:graphicData>
            </a:graphic>
          </wp:anchor>
        </w:drawing>
      </w:r>
      <w:r w:rsidRPr="005B0D2F">
        <w:rPr>
          <w:rFonts w:ascii="Times New Roman" w:hAnsi="Times New Roman" w:cs="Times New Roman"/>
          <w:color w:val="1D1B11" w:themeColor="background2" w:themeShade="1A"/>
          <w:sz w:val="20"/>
          <w:szCs w:val="20"/>
        </w:rPr>
        <w:t>Муниципальное бюджетное общеобразовательное учреждение города Костромы</w:t>
      </w:r>
      <w:r w:rsidRPr="005B0D2F">
        <w:rPr>
          <w:rFonts w:ascii="Times New Roman" w:hAnsi="Times New Roman" w:cs="Times New Roman"/>
          <w:b/>
          <w:color w:val="1D1B11" w:themeColor="background2" w:themeShade="1A"/>
          <w:sz w:val="28"/>
          <w:szCs w:val="28"/>
        </w:rPr>
        <w:t>«Средняя общеобразовательная школа № 29»</w:t>
      </w:r>
    </w:p>
    <w:p w:rsidR="00A12110" w:rsidRPr="005B0D2F" w:rsidRDefault="00A12110" w:rsidP="00A12110">
      <w:pPr>
        <w:rPr>
          <w:rFonts w:ascii="Times New Roman" w:hAnsi="Times New Roman" w:cs="Times New Roman"/>
          <w:b/>
          <w:color w:val="1D1B11" w:themeColor="background2" w:themeShade="1A"/>
          <w:sz w:val="40"/>
          <w:szCs w:val="40"/>
        </w:rPr>
      </w:pPr>
      <w:r w:rsidRPr="005B0D2F">
        <w:rPr>
          <w:rFonts w:ascii="Times New Roman" w:hAnsi="Times New Roman" w:cs="Times New Roman"/>
          <w:b/>
          <w:color w:val="1D1B11" w:themeColor="background2" w:themeShade="1A"/>
          <w:sz w:val="40"/>
          <w:szCs w:val="40"/>
        </w:rPr>
        <w:t>____________________________________</w:t>
      </w:r>
    </w:p>
    <w:p w:rsidR="00A12110" w:rsidRDefault="00A12110" w:rsidP="00A12110">
      <w:pPr>
        <w:rPr>
          <w:rFonts w:ascii="Times New Roman" w:hAnsi="Times New Roman" w:cs="Times New Roman"/>
          <w:b/>
          <w:sz w:val="40"/>
          <w:szCs w:val="40"/>
        </w:rPr>
      </w:pPr>
    </w:p>
    <w:p w:rsidR="00A12110" w:rsidRPr="00594BA1" w:rsidRDefault="0072101F" w:rsidP="00A12110">
      <w:pPr>
        <w:ind w:left="-426"/>
        <w:jc w:val="right"/>
        <w:rPr>
          <w:rFonts w:ascii="Franklin Gothic Demi Cond" w:hAnsi="Franklin Gothic Demi Cond" w:cs="Times New Roman"/>
          <w:b/>
          <w:i/>
          <w:color w:val="00B050"/>
          <w:sz w:val="40"/>
          <w:szCs w:val="40"/>
        </w:rPr>
      </w:pPr>
      <w:r>
        <w:rPr>
          <w:rFonts w:ascii="Franklin Gothic Demi Cond" w:hAnsi="Franklin Gothic Demi Cond" w:cs="Times New Roman"/>
          <w:b/>
          <w:i/>
          <w:color w:val="00B050"/>
          <w:sz w:val="40"/>
          <w:szCs w:val="40"/>
        </w:rPr>
        <w:t>ПРОЕКТ-2017</w:t>
      </w:r>
    </w:p>
    <w:p w:rsidR="00A12110" w:rsidRDefault="00486DF4" w:rsidP="00900502">
      <w:pPr>
        <w:jc w:val="center"/>
        <w:rPr>
          <w:rFonts w:ascii="Franklin Gothic Demi Cond" w:hAnsi="Franklin Gothic Demi Cond" w:cs="Times New Roman"/>
          <w:b/>
          <w:color w:val="FF0000"/>
          <w:sz w:val="56"/>
          <w:szCs w:val="56"/>
        </w:rPr>
      </w:pPr>
      <w:r>
        <w:rPr>
          <w:rFonts w:ascii="Franklin Gothic Demi Cond" w:hAnsi="Franklin Gothic Demi Cond" w:cs="Times New Roman"/>
          <w:b/>
          <w:color w:val="FF0000"/>
          <w:sz w:val="56"/>
          <w:szCs w:val="56"/>
        </w:rPr>
        <w:t>«</w:t>
      </w:r>
      <w:r w:rsidR="00164BB1">
        <w:rPr>
          <w:rFonts w:ascii="Franklin Gothic Demi Cond" w:hAnsi="Franklin Gothic Demi Cond" w:cs="Times New Roman"/>
          <w:b/>
          <w:color w:val="FF0000"/>
          <w:sz w:val="56"/>
          <w:szCs w:val="56"/>
        </w:rPr>
        <w:t>Этот город, словно песня,</w:t>
      </w:r>
      <w:r>
        <w:rPr>
          <w:rFonts w:ascii="Franklin Gothic Demi Cond" w:hAnsi="Franklin Gothic Demi Cond" w:cs="Times New Roman"/>
          <w:b/>
          <w:color w:val="FF0000"/>
          <w:sz w:val="56"/>
          <w:szCs w:val="56"/>
        </w:rPr>
        <w:t xml:space="preserve">                всплыл из старины</w:t>
      </w:r>
      <w:r w:rsidR="00164BB1">
        <w:rPr>
          <w:rFonts w:ascii="Franklin Gothic Demi Cond" w:hAnsi="Franklin Gothic Demi Cond" w:cs="Times New Roman"/>
          <w:b/>
          <w:color w:val="FF0000"/>
          <w:sz w:val="56"/>
          <w:szCs w:val="56"/>
        </w:rPr>
        <w:t xml:space="preserve"> седой…</w:t>
      </w:r>
      <w:r>
        <w:rPr>
          <w:rFonts w:ascii="Franklin Gothic Demi Cond" w:hAnsi="Franklin Gothic Demi Cond" w:cs="Times New Roman"/>
          <w:b/>
          <w:color w:val="FF0000"/>
          <w:sz w:val="56"/>
          <w:szCs w:val="56"/>
        </w:rPr>
        <w:t>»</w:t>
      </w:r>
      <w:r w:rsidR="00900502">
        <w:rPr>
          <w:rFonts w:ascii="Franklin Gothic Demi Cond" w:hAnsi="Franklin Gothic Demi Cond" w:cs="Times New Roman"/>
          <w:b/>
          <w:color w:val="FF0000"/>
          <w:sz w:val="44"/>
          <w:szCs w:val="44"/>
        </w:rPr>
        <w:t>(</w:t>
      </w:r>
      <w:r w:rsidR="00164BB1">
        <w:rPr>
          <w:rFonts w:ascii="Franklin Gothic Demi Cond" w:hAnsi="Franklin Gothic Demi Cond" w:cs="Times New Roman"/>
          <w:b/>
          <w:color w:val="FF0000"/>
          <w:sz w:val="44"/>
          <w:szCs w:val="44"/>
        </w:rPr>
        <w:t xml:space="preserve">Костромской </w:t>
      </w:r>
      <w:r w:rsidR="00900502">
        <w:rPr>
          <w:rFonts w:ascii="Franklin Gothic Demi Cond" w:hAnsi="Franklin Gothic Demi Cond" w:cs="Times New Roman"/>
          <w:b/>
          <w:color w:val="FF0000"/>
          <w:sz w:val="44"/>
          <w:szCs w:val="44"/>
        </w:rPr>
        <w:t>Галич и Галичское озеро)</w:t>
      </w:r>
    </w:p>
    <w:p w:rsidR="00E01F08" w:rsidRPr="009E5F2F" w:rsidRDefault="00E01F08" w:rsidP="00A12110">
      <w:pPr>
        <w:rPr>
          <w:rFonts w:ascii="Franklin Gothic Demi Cond" w:hAnsi="Franklin Gothic Demi Cond" w:cs="Times New Roman"/>
          <w:b/>
          <w:color w:val="FF0000"/>
          <w:sz w:val="56"/>
          <w:szCs w:val="56"/>
        </w:rPr>
      </w:pPr>
    </w:p>
    <w:p w:rsidR="00A12110" w:rsidRPr="005B0D2F" w:rsidRDefault="00E01F08" w:rsidP="00A12110">
      <w:pPr>
        <w:jc w:val="right"/>
        <w:rPr>
          <w:rFonts w:ascii="Times New Roman" w:hAnsi="Times New Roman" w:cs="Times New Roman"/>
          <w:b/>
          <w:color w:val="002060"/>
          <w:sz w:val="28"/>
          <w:szCs w:val="28"/>
        </w:rPr>
      </w:pPr>
      <w:r>
        <w:rPr>
          <w:rFonts w:ascii="Times New Roman" w:hAnsi="Times New Roman" w:cs="Times New Roman"/>
          <w:b/>
          <w:color w:val="002060"/>
          <w:sz w:val="28"/>
          <w:szCs w:val="28"/>
        </w:rPr>
        <w:t>В</w:t>
      </w:r>
      <w:r w:rsidR="00A12110" w:rsidRPr="005B0D2F">
        <w:rPr>
          <w:rFonts w:ascii="Times New Roman" w:hAnsi="Times New Roman" w:cs="Times New Roman"/>
          <w:b/>
          <w:color w:val="002060"/>
          <w:sz w:val="28"/>
          <w:szCs w:val="28"/>
        </w:rPr>
        <w:t xml:space="preserve">ыполнил                                                                                             </w:t>
      </w:r>
      <w:r w:rsidR="00837FBD">
        <w:rPr>
          <w:rFonts w:ascii="Times New Roman" w:hAnsi="Times New Roman" w:cs="Times New Roman"/>
          <w:b/>
          <w:color w:val="002060"/>
          <w:sz w:val="28"/>
          <w:szCs w:val="28"/>
        </w:rPr>
        <w:t xml:space="preserve">              Сергей</w:t>
      </w:r>
      <w:r w:rsidR="00345791">
        <w:rPr>
          <w:rFonts w:ascii="Times New Roman" w:hAnsi="Times New Roman" w:cs="Times New Roman"/>
          <w:b/>
          <w:color w:val="002060"/>
          <w:sz w:val="28"/>
          <w:szCs w:val="28"/>
        </w:rPr>
        <w:t xml:space="preserve"> </w:t>
      </w:r>
      <w:r w:rsidR="00837FBD">
        <w:rPr>
          <w:rFonts w:ascii="Times New Roman" w:hAnsi="Times New Roman" w:cs="Times New Roman"/>
          <w:b/>
          <w:color w:val="002060"/>
          <w:sz w:val="28"/>
          <w:szCs w:val="28"/>
        </w:rPr>
        <w:t>КОЖУХАРЬ</w:t>
      </w:r>
    </w:p>
    <w:p w:rsidR="00A12110" w:rsidRPr="005B0D2F" w:rsidRDefault="00A12110" w:rsidP="00A12110">
      <w:pPr>
        <w:jc w:val="right"/>
        <w:rPr>
          <w:rFonts w:ascii="Times New Roman" w:hAnsi="Times New Roman" w:cs="Times New Roman"/>
          <w:b/>
          <w:color w:val="002060"/>
          <w:sz w:val="28"/>
          <w:szCs w:val="28"/>
        </w:rPr>
      </w:pPr>
      <w:r w:rsidRPr="005B0D2F">
        <w:rPr>
          <w:rFonts w:ascii="Times New Roman" w:hAnsi="Times New Roman" w:cs="Times New Roman"/>
          <w:b/>
          <w:color w:val="002060"/>
          <w:sz w:val="28"/>
          <w:szCs w:val="28"/>
        </w:rPr>
        <w:t>Научный руководитель –                                                                                      кандидат педагогических наук                                                                             Сергей Юрьевич СВЕШНИКОВ</w:t>
      </w:r>
    </w:p>
    <w:p w:rsidR="00A12110" w:rsidRDefault="00E01F08" w:rsidP="00A12110">
      <w:pPr>
        <w:spacing w:line="240" w:lineRule="auto"/>
        <w:ind w:firstLine="709"/>
        <w:jc w:val="both"/>
        <w:rPr>
          <w:rFonts w:ascii="Times New Roman" w:hAnsi="Times New Roman" w:cs="Times New Roman"/>
          <w:b/>
          <w:sz w:val="28"/>
          <w:szCs w:val="28"/>
        </w:rPr>
      </w:pPr>
      <w:r>
        <w:rPr>
          <w:rFonts w:ascii="Franklin Gothic Demi Cond" w:hAnsi="Franklin Gothic Demi Cond" w:cs="Times New Roman"/>
          <w:b/>
          <w:noProof/>
          <w:color w:val="FF0000"/>
          <w:sz w:val="56"/>
          <w:szCs w:val="56"/>
          <w:lang w:eastAsia="ru-RU"/>
        </w:rPr>
        <w:drawing>
          <wp:anchor distT="0" distB="0" distL="114300" distR="114300" simplePos="0" relativeHeight="251662336" behindDoc="0" locked="0" layoutInCell="1" allowOverlap="1">
            <wp:simplePos x="0" y="0"/>
            <wp:positionH relativeFrom="margin">
              <wp:posOffset>4178935</wp:posOffset>
            </wp:positionH>
            <wp:positionV relativeFrom="margin">
              <wp:posOffset>6068060</wp:posOffset>
            </wp:positionV>
            <wp:extent cx="1743710" cy="1952625"/>
            <wp:effectExtent l="0" t="0" r="8890" b="9525"/>
            <wp:wrapSquare wrapText="bothSides"/>
            <wp:docPr id="14" name="Рисунок 14" descr="C:\Users\Администратор\Desktop\Все о ТД\З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Все о ТД\Змблема.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710" cy="1952625"/>
                    </a:xfrm>
                    <a:prstGeom prst="rect">
                      <a:avLst/>
                    </a:prstGeom>
                    <a:noFill/>
                    <a:ln>
                      <a:noFill/>
                    </a:ln>
                  </pic:spPr>
                </pic:pic>
              </a:graphicData>
            </a:graphic>
          </wp:anchor>
        </w:drawing>
      </w:r>
    </w:p>
    <w:p w:rsidR="00A12110" w:rsidRDefault="00A12110" w:rsidP="00A12110">
      <w:pPr>
        <w:spacing w:line="240" w:lineRule="auto"/>
        <w:ind w:firstLine="709"/>
        <w:jc w:val="both"/>
        <w:rPr>
          <w:rFonts w:ascii="Times New Roman" w:hAnsi="Times New Roman" w:cs="Times New Roman"/>
          <w:b/>
          <w:sz w:val="28"/>
          <w:szCs w:val="28"/>
        </w:rPr>
      </w:pPr>
    </w:p>
    <w:p w:rsidR="00837FBD" w:rsidRDefault="00837FBD" w:rsidP="00900502">
      <w:pPr>
        <w:spacing w:line="240" w:lineRule="auto"/>
        <w:ind w:firstLine="709"/>
        <w:jc w:val="both"/>
        <w:rPr>
          <w:rFonts w:ascii="Times New Roman" w:hAnsi="Times New Roman" w:cs="Times New Roman"/>
          <w:b/>
          <w:color w:val="C00000"/>
          <w:sz w:val="24"/>
          <w:szCs w:val="24"/>
        </w:rPr>
      </w:pPr>
    </w:p>
    <w:p w:rsidR="00837FBD" w:rsidRDefault="00837FBD" w:rsidP="00900502">
      <w:pPr>
        <w:spacing w:line="240" w:lineRule="auto"/>
        <w:ind w:firstLine="709"/>
        <w:jc w:val="both"/>
        <w:rPr>
          <w:rFonts w:ascii="Times New Roman" w:hAnsi="Times New Roman" w:cs="Times New Roman"/>
          <w:b/>
          <w:color w:val="C00000"/>
          <w:sz w:val="24"/>
          <w:szCs w:val="24"/>
        </w:rPr>
      </w:pPr>
    </w:p>
    <w:p w:rsidR="00A12110" w:rsidRDefault="00E01F08" w:rsidP="00900502">
      <w:pPr>
        <w:spacing w:line="240" w:lineRule="auto"/>
        <w:ind w:firstLine="709"/>
        <w:jc w:val="both"/>
        <w:rPr>
          <w:rFonts w:ascii="Times New Roman" w:hAnsi="Times New Roman" w:cs="Times New Roman"/>
          <w:b/>
          <w:color w:val="C00000"/>
          <w:sz w:val="24"/>
          <w:szCs w:val="24"/>
        </w:rPr>
      </w:pPr>
      <w:r w:rsidRPr="00900502">
        <w:rPr>
          <w:rFonts w:ascii="Times New Roman" w:hAnsi="Times New Roman" w:cs="Times New Roman"/>
          <w:b/>
          <w:color w:val="C00000"/>
          <w:sz w:val="24"/>
          <w:szCs w:val="24"/>
        </w:rPr>
        <w:t>Проект подготовлен в рамках Всероссийского конкурса среди школьников «Экологический краевед» программы  «Тетрадка Дружбы»</w:t>
      </w:r>
    </w:p>
    <w:p w:rsidR="00E01F08" w:rsidRDefault="00E01F08" w:rsidP="00CD5DB0">
      <w:pPr>
        <w:spacing w:line="240" w:lineRule="auto"/>
        <w:rPr>
          <w:rFonts w:ascii="Times New Roman" w:hAnsi="Times New Roman" w:cs="Times New Roman"/>
          <w:b/>
          <w:sz w:val="28"/>
          <w:szCs w:val="28"/>
        </w:rPr>
      </w:pPr>
    </w:p>
    <w:p w:rsidR="00837FBD" w:rsidRDefault="00837FBD" w:rsidP="00E01F08">
      <w:pPr>
        <w:spacing w:line="240" w:lineRule="auto"/>
        <w:rPr>
          <w:rFonts w:ascii="Times New Roman" w:hAnsi="Times New Roman" w:cs="Times New Roman"/>
          <w:b/>
          <w:sz w:val="28"/>
          <w:szCs w:val="28"/>
        </w:rPr>
      </w:pPr>
    </w:p>
    <w:p w:rsidR="00837FBD" w:rsidRDefault="00837FBD" w:rsidP="00E01F08">
      <w:pPr>
        <w:spacing w:line="240" w:lineRule="auto"/>
        <w:rPr>
          <w:rFonts w:ascii="Times New Roman" w:hAnsi="Times New Roman" w:cs="Times New Roman"/>
          <w:b/>
          <w:sz w:val="28"/>
          <w:szCs w:val="28"/>
        </w:rPr>
      </w:pPr>
    </w:p>
    <w:p w:rsidR="00A12110" w:rsidRPr="009E5F2F" w:rsidRDefault="00594BA1" w:rsidP="00A12110">
      <w:pPr>
        <w:spacing w:line="240" w:lineRule="auto"/>
        <w:ind w:firstLine="709"/>
        <w:jc w:val="center"/>
        <w:rPr>
          <w:rFonts w:ascii="Times New Roman" w:hAnsi="Times New Roman" w:cs="Times New Roman"/>
          <w:b/>
          <w:color w:val="002060"/>
          <w:sz w:val="28"/>
          <w:szCs w:val="28"/>
        </w:rPr>
      </w:pPr>
      <w:r>
        <w:rPr>
          <w:rFonts w:ascii="Times New Roman" w:hAnsi="Times New Roman" w:cs="Times New Roman"/>
          <w:b/>
          <w:color w:val="002060"/>
          <w:sz w:val="28"/>
          <w:szCs w:val="28"/>
        </w:rPr>
        <w:t>Кострома, 2017</w:t>
      </w:r>
    </w:p>
    <w:p w:rsidR="00A12110" w:rsidRDefault="005A49A9" w:rsidP="00C21F52">
      <w:pPr>
        <w:jc w:val="both"/>
        <w:rPr>
          <w:rFonts w:ascii="Times New Roman" w:hAnsi="Times New Roman" w:cs="Times New Roman"/>
          <w:b/>
          <w:sz w:val="28"/>
          <w:szCs w:val="28"/>
        </w:rPr>
      </w:pPr>
      <w:r>
        <w:rPr>
          <w:rFonts w:ascii="Times New Roman" w:hAnsi="Times New Roman" w:cs="Times New Roman"/>
          <w:b/>
          <w:sz w:val="28"/>
          <w:szCs w:val="28"/>
        </w:rPr>
        <w:t>Содержание</w:t>
      </w:r>
    </w:p>
    <w:p w:rsidR="004D37D1" w:rsidRDefault="003C53BB" w:rsidP="00C21F52">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78720" behindDoc="0" locked="0" layoutInCell="1" allowOverlap="1">
            <wp:simplePos x="0" y="0"/>
            <wp:positionH relativeFrom="margin">
              <wp:posOffset>1024255</wp:posOffset>
            </wp:positionH>
            <wp:positionV relativeFrom="margin">
              <wp:posOffset>417195</wp:posOffset>
            </wp:positionV>
            <wp:extent cx="3859530" cy="2682240"/>
            <wp:effectExtent l="0" t="0" r="7620" b="3810"/>
            <wp:wrapSquare wrapText="bothSides"/>
            <wp:docPr id="19" name="Рисунок 19" descr="C:\Users\Администратор\Desktop\ra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raion.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9530" cy="2682240"/>
                    </a:xfrm>
                    <a:prstGeom prst="rect">
                      <a:avLst/>
                    </a:prstGeom>
                    <a:noFill/>
                    <a:ln>
                      <a:noFill/>
                    </a:ln>
                  </pic:spPr>
                </pic:pic>
              </a:graphicData>
            </a:graphic>
          </wp:anchor>
        </w:drawing>
      </w:r>
    </w:p>
    <w:p w:rsidR="004D37D1" w:rsidRDefault="004D37D1" w:rsidP="00C21F52">
      <w:pPr>
        <w:jc w:val="both"/>
        <w:rPr>
          <w:rFonts w:ascii="Times New Roman" w:hAnsi="Times New Roman" w:cs="Times New Roman"/>
          <w:b/>
          <w:sz w:val="28"/>
          <w:szCs w:val="28"/>
        </w:rPr>
      </w:pPr>
    </w:p>
    <w:p w:rsidR="004D37D1" w:rsidRDefault="004D37D1" w:rsidP="00C21F52">
      <w:pPr>
        <w:jc w:val="both"/>
        <w:rPr>
          <w:rFonts w:ascii="Times New Roman" w:hAnsi="Times New Roman" w:cs="Times New Roman"/>
          <w:b/>
          <w:sz w:val="28"/>
          <w:szCs w:val="28"/>
        </w:rPr>
      </w:pPr>
    </w:p>
    <w:p w:rsidR="004D37D1" w:rsidRDefault="004D37D1" w:rsidP="00C21F52">
      <w:pPr>
        <w:jc w:val="both"/>
        <w:rPr>
          <w:rFonts w:ascii="Times New Roman" w:hAnsi="Times New Roman" w:cs="Times New Roman"/>
          <w:b/>
          <w:sz w:val="28"/>
          <w:szCs w:val="28"/>
        </w:rPr>
      </w:pPr>
    </w:p>
    <w:p w:rsidR="004D37D1" w:rsidRDefault="004D37D1" w:rsidP="00C21F52">
      <w:pPr>
        <w:jc w:val="both"/>
        <w:rPr>
          <w:rFonts w:ascii="Times New Roman" w:hAnsi="Times New Roman" w:cs="Times New Roman"/>
          <w:b/>
          <w:sz w:val="28"/>
          <w:szCs w:val="28"/>
        </w:rPr>
      </w:pPr>
    </w:p>
    <w:p w:rsidR="004D37D1" w:rsidRDefault="004D37D1" w:rsidP="00C21F52">
      <w:pPr>
        <w:jc w:val="both"/>
        <w:rPr>
          <w:rFonts w:ascii="Times New Roman" w:hAnsi="Times New Roman" w:cs="Times New Roman"/>
          <w:b/>
          <w:sz w:val="28"/>
          <w:szCs w:val="28"/>
        </w:rPr>
      </w:pPr>
    </w:p>
    <w:p w:rsidR="004D37D1" w:rsidRDefault="004D37D1" w:rsidP="00C21F52">
      <w:pPr>
        <w:jc w:val="both"/>
        <w:rPr>
          <w:rFonts w:ascii="Times New Roman" w:hAnsi="Times New Roman" w:cs="Times New Roman"/>
          <w:b/>
          <w:sz w:val="28"/>
          <w:szCs w:val="28"/>
        </w:rPr>
      </w:pPr>
    </w:p>
    <w:p w:rsidR="004D37D1" w:rsidRDefault="004D37D1" w:rsidP="00C21F52">
      <w:pPr>
        <w:jc w:val="both"/>
        <w:rPr>
          <w:rFonts w:ascii="Times New Roman" w:hAnsi="Times New Roman" w:cs="Times New Roman"/>
          <w:b/>
          <w:sz w:val="28"/>
          <w:szCs w:val="28"/>
        </w:rPr>
      </w:pPr>
    </w:p>
    <w:p w:rsidR="004D37D1" w:rsidRPr="00A06D4B" w:rsidRDefault="00AE37B9" w:rsidP="00C21F52">
      <w:pPr>
        <w:jc w:val="both"/>
        <w:rPr>
          <w:rFonts w:ascii="Times New Roman" w:hAnsi="Times New Roman" w:cs="Times New Roman"/>
          <w:sz w:val="28"/>
          <w:szCs w:val="28"/>
        </w:rPr>
      </w:pPr>
      <w:r w:rsidRPr="00A06D4B">
        <w:rPr>
          <w:rFonts w:ascii="Times New Roman" w:hAnsi="Times New Roman" w:cs="Times New Roman"/>
          <w:sz w:val="28"/>
          <w:szCs w:val="28"/>
        </w:rPr>
        <w:t>Введение</w:t>
      </w:r>
    </w:p>
    <w:p w:rsidR="00AE37B9" w:rsidRPr="00A06D4B" w:rsidRDefault="00AE37B9" w:rsidP="00C21F52">
      <w:pPr>
        <w:jc w:val="both"/>
        <w:rPr>
          <w:rFonts w:ascii="Times New Roman" w:hAnsi="Times New Roman" w:cs="Times New Roman"/>
          <w:sz w:val="28"/>
          <w:szCs w:val="28"/>
        </w:rPr>
      </w:pPr>
      <w:r w:rsidRPr="00A06D4B">
        <w:rPr>
          <w:rFonts w:ascii="Times New Roman" w:hAnsi="Times New Roman" w:cs="Times New Roman"/>
          <w:sz w:val="28"/>
          <w:szCs w:val="28"/>
        </w:rPr>
        <w:t>Глава 1. О Годе экологии в России</w:t>
      </w:r>
    </w:p>
    <w:p w:rsidR="00A06D4B" w:rsidRPr="00A06D4B" w:rsidRDefault="00A06D4B" w:rsidP="00A06D4B">
      <w:pPr>
        <w:jc w:val="both"/>
        <w:rPr>
          <w:rFonts w:ascii="Times New Roman" w:hAnsi="Times New Roman" w:cs="Times New Roman"/>
          <w:sz w:val="28"/>
          <w:szCs w:val="28"/>
        </w:rPr>
      </w:pPr>
      <w:r w:rsidRPr="00A06D4B">
        <w:rPr>
          <w:rFonts w:ascii="Times New Roman" w:hAnsi="Times New Roman" w:cs="Times New Roman"/>
          <w:sz w:val="28"/>
          <w:szCs w:val="28"/>
        </w:rPr>
        <w:t>Глава 2. Галич и его окрестности</w:t>
      </w:r>
    </w:p>
    <w:p w:rsidR="00A06D4B" w:rsidRPr="00A06D4B" w:rsidRDefault="00A06D4B" w:rsidP="00A06D4B">
      <w:pPr>
        <w:jc w:val="both"/>
        <w:rPr>
          <w:rFonts w:ascii="Times New Roman" w:hAnsi="Times New Roman" w:cs="Times New Roman"/>
          <w:sz w:val="28"/>
          <w:szCs w:val="28"/>
        </w:rPr>
      </w:pPr>
      <w:r w:rsidRPr="00A06D4B">
        <w:rPr>
          <w:rFonts w:ascii="Times New Roman" w:hAnsi="Times New Roman" w:cs="Times New Roman"/>
          <w:sz w:val="28"/>
          <w:szCs w:val="28"/>
        </w:rPr>
        <w:t>2.1. Географическое положение Галичского озера</w:t>
      </w:r>
    </w:p>
    <w:p w:rsidR="00AE37B9" w:rsidRPr="00A06D4B" w:rsidRDefault="00A06D4B" w:rsidP="00C21F52">
      <w:pPr>
        <w:jc w:val="both"/>
        <w:rPr>
          <w:rFonts w:ascii="Times New Roman" w:hAnsi="Times New Roman" w:cs="Times New Roman"/>
          <w:sz w:val="28"/>
          <w:szCs w:val="28"/>
        </w:rPr>
      </w:pPr>
      <w:r w:rsidRPr="00A06D4B">
        <w:rPr>
          <w:rFonts w:ascii="Times New Roman" w:hAnsi="Times New Roman" w:cs="Times New Roman"/>
          <w:sz w:val="28"/>
          <w:szCs w:val="28"/>
        </w:rPr>
        <w:t>2.2. Легенды озера</w:t>
      </w:r>
    </w:p>
    <w:p w:rsidR="00A06D4B" w:rsidRPr="00A06D4B" w:rsidRDefault="00A06D4B" w:rsidP="00A06D4B">
      <w:pPr>
        <w:jc w:val="both"/>
        <w:rPr>
          <w:rFonts w:ascii="Times New Roman" w:hAnsi="Times New Roman" w:cs="Times New Roman"/>
          <w:sz w:val="28"/>
          <w:szCs w:val="28"/>
        </w:rPr>
      </w:pPr>
      <w:r w:rsidRPr="00A06D4B">
        <w:rPr>
          <w:rFonts w:ascii="Times New Roman" w:hAnsi="Times New Roman" w:cs="Times New Roman"/>
          <w:sz w:val="28"/>
          <w:szCs w:val="28"/>
        </w:rPr>
        <w:t>2.3. Пора на рыбалку</w:t>
      </w:r>
    </w:p>
    <w:p w:rsidR="00A06D4B" w:rsidRPr="00A06D4B" w:rsidRDefault="00A06D4B" w:rsidP="00A06D4B">
      <w:pPr>
        <w:jc w:val="both"/>
        <w:rPr>
          <w:rFonts w:ascii="Times New Roman" w:hAnsi="Times New Roman" w:cs="Times New Roman"/>
          <w:sz w:val="28"/>
          <w:szCs w:val="28"/>
        </w:rPr>
      </w:pPr>
      <w:r w:rsidRPr="00A06D4B">
        <w:rPr>
          <w:rFonts w:ascii="Times New Roman" w:hAnsi="Times New Roman" w:cs="Times New Roman"/>
          <w:sz w:val="28"/>
          <w:szCs w:val="28"/>
        </w:rPr>
        <w:t>2.3.1. Рыбные ресурсы Галичского озера</w:t>
      </w:r>
    </w:p>
    <w:p w:rsidR="00A06D4B" w:rsidRPr="00A06D4B" w:rsidRDefault="00A06D4B" w:rsidP="00A06D4B">
      <w:pPr>
        <w:jc w:val="both"/>
        <w:rPr>
          <w:rFonts w:ascii="Times New Roman" w:hAnsi="Times New Roman" w:cs="Times New Roman"/>
          <w:sz w:val="28"/>
          <w:szCs w:val="28"/>
        </w:rPr>
      </w:pPr>
      <w:r w:rsidRPr="00A06D4B">
        <w:rPr>
          <w:rFonts w:ascii="Times New Roman" w:hAnsi="Times New Roman" w:cs="Times New Roman"/>
          <w:sz w:val="28"/>
          <w:szCs w:val="28"/>
        </w:rPr>
        <w:t>2.3.2. Состояние кормовой базы рыб в озере</w:t>
      </w:r>
    </w:p>
    <w:p w:rsidR="00A06D4B" w:rsidRPr="00A06D4B" w:rsidRDefault="00A06D4B" w:rsidP="00A06D4B">
      <w:pPr>
        <w:jc w:val="both"/>
        <w:rPr>
          <w:rFonts w:ascii="Times New Roman" w:hAnsi="Times New Roman" w:cs="Times New Roman"/>
          <w:sz w:val="28"/>
          <w:szCs w:val="28"/>
        </w:rPr>
      </w:pPr>
      <w:r w:rsidRPr="00A06D4B">
        <w:rPr>
          <w:rFonts w:ascii="Times New Roman" w:hAnsi="Times New Roman" w:cs="Times New Roman"/>
          <w:sz w:val="28"/>
          <w:szCs w:val="28"/>
        </w:rPr>
        <w:t>2.4. Бассейн Галичского озера</w:t>
      </w:r>
    </w:p>
    <w:p w:rsidR="00A06D4B" w:rsidRPr="00A06D4B" w:rsidRDefault="00A06D4B" w:rsidP="00A06D4B">
      <w:pPr>
        <w:jc w:val="both"/>
        <w:rPr>
          <w:rFonts w:ascii="Times New Roman" w:hAnsi="Times New Roman" w:cs="Times New Roman"/>
          <w:sz w:val="28"/>
          <w:szCs w:val="28"/>
        </w:rPr>
      </w:pPr>
      <w:r w:rsidRPr="00A06D4B">
        <w:rPr>
          <w:rFonts w:ascii="Times New Roman" w:hAnsi="Times New Roman" w:cs="Times New Roman"/>
          <w:sz w:val="28"/>
          <w:szCs w:val="28"/>
        </w:rPr>
        <w:t>2.4.1. Реки, впадающие в озеро</w:t>
      </w:r>
    </w:p>
    <w:p w:rsidR="004D37D1" w:rsidRDefault="00A06D4B" w:rsidP="00C21F52">
      <w:pPr>
        <w:jc w:val="both"/>
        <w:rPr>
          <w:rFonts w:ascii="Times New Roman" w:hAnsi="Times New Roman" w:cs="Times New Roman"/>
          <w:sz w:val="28"/>
          <w:szCs w:val="28"/>
        </w:rPr>
      </w:pPr>
      <w:r>
        <w:rPr>
          <w:rFonts w:ascii="Times New Roman" w:hAnsi="Times New Roman" w:cs="Times New Roman"/>
          <w:sz w:val="28"/>
          <w:szCs w:val="28"/>
        </w:rPr>
        <w:t>2.4.2. Река, вытекающая из озера</w:t>
      </w:r>
    </w:p>
    <w:p w:rsidR="00A06D4B" w:rsidRPr="00A06D4B" w:rsidRDefault="00A06D4B" w:rsidP="00A06D4B">
      <w:pPr>
        <w:jc w:val="both"/>
        <w:rPr>
          <w:rFonts w:ascii="Times New Roman" w:hAnsi="Times New Roman" w:cs="Times New Roman"/>
          <w:sz w:val="28"/>
          <w:szCs w:val="28"/>
        </w:rPr>
      </w:pPr>
      <w:r>
        <w:rPr>
          <w:rFonts w:ascii="Times New Roman" w:hAnsi="Times New Roman" w:cs="Times New Roman"/>
          <w:sz w:val="28"/>
          <w:szCs w:val="28"/>
        </w:rPr>
        <w:t>2.5</w:t>
      </w:r>
      <w:r w:rsidRPr="00A06D4B">
        <w:rPr>
          <w:rFonts w:ascii="Times New Roman" w:hAnsi="Times New Roman" w:cs="Times New Roman"/>
          <w:sz w:val="28"/>
          <w:szCs w:val="28"/>
        </w:rPr>
        <w:t>. «Этот город, словно песня, всплыл из старины седой…»: город Галич</w:t>
      </w:r>
    </w:p>
    <w:p w:rsidR="00A06D4B" w:rsidRDefault="00A06D4B" w:rsidP="00C21F52">
      <w:pPr>
        <w:jc w:val="both"/>
        <w:rPr>
          <w:rFonts w:ascii="Times New Roman" w:hAnsi="Times New Roman" w:cs="Times New Roman"/>
          <w:sz w:val="28"/>
          <w:szCs w:val="28"/>
        </w:rPr>
      </w:pPr>
      <w:r>
        <w:rPr>
          <w:rFonts w:ascii="Times New Roman" w:hAnsi="Times New Roman" w:cs="Times New Roman"/>
          <w:sz w:val="28"/>
          <w:szCs w:val="28"/>
        </w:rPr>
        <w:t>Глава 3. Город у озера – для туристов</w:t>
      </w:r>
    </w:p>
    <w:p w:rsidR="00A06D4B" w:rsidRDefault="00A06D4B" w:rsidP="00A06D4B">
      <w:pPr>
        <w:jc w:val="both"/>
        <w:rPr>
          <w:rFonts w:ascii="Times New Roman" w:hAnsi="Times New Roman" w:cs="Times New Roman"/>
          <w:sz w:val="28"/>
          <w:szCs w:val="28"/>
        </w:rPr>
      </w:pPr>
      <w:r w:rsidRPr="00A06D4B">
        <w:rPr>
          <w:rFonts w:ascii="Times New Roman" w:hAnsi="Times New Roman" w:cs="Times New Roman"/>
          <w:sz w:val="28"/>
          <w:szCs w:val="28"/>
        </w:rPr>
        <w:t>Заключение. Перспективы развития туризма в Галичском крае</w:t>
      </w:r>
    </w:p>
    <w:p w:rsidR="00A06D4B" w:rsidRPr="00A06D4B" w:rsidRDefault="00A06D4B" w:rsidP="00A06D4B">
      <w:pPr>
        <w:jc w:val="both"/>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 и источников</w:t>
      </w:r>
    </w:p>
    <w:p w:rsidR="00A06D4B" w:rsidRDefault="00A06D4B" w:rsidP="00C21F52">
      <w:pPr>
        <w:jc w:val="both"/>
        <w:rPr>
          <w:rFonts w:ascii="Times New Roman" w:hAnsi="Times New Roman" w:cs="Times New Roman"/>
          <w:b/>
          <w:sz w:val="28"/>
          <w:szCs w:val="28"/>
        </w:rPr>
      </w:pPr>
    </w:p>
    <w:p w:rsidR="005A49A9" w:rsidRDefault="005A49A9" w:rsidP="00C21F52">
      <w:pPr>
        <w:jc w:val="both"/>
        <w:rPr>
          <w:rFonts w:ascii="Times New Roman" w:hAnsi="Times New Roman" w:cs="Times New Roman"/>
          <w:b/>
          <w:sz w:val="28"/>
          <w:szCs w:val="28"/>
        </w:rPr>
      </w:pPr>
      <w:r>
        <w:rPr>
          <w:rFonts w:ascii="Times New Roman" w:hAnsi="Times New Roman" w:cs="Times New Roman"/>
          <w:b/>
          <w:sz w:val="28"/>
          <w:szCs w:val="28"/>
        </w:rPr>
        <w:t>Введение</w:t>
      </w:r>
    </w:p>
    <w:p w:rsidR="0064123A" w:rsidRDefault="002E0040" w:rsidP="0064123A">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Наш интерес к исследованию в текущем учебном году одной из  экологических проблем Костромского края обусловлен</w:t>
      </w:r>
      <w:r w:rsidR="005A49A9">
        <w:rPr>
          <w:rFonts w:ascii="Times New Roman" w:hAnsi="Times New Roman" w:cs="Times New Roman"/>
          <w:sz w:val="28"/>
          <w:szCs w:val="28"/>
        </w:rPr>
        <w:t xml:space="preserve"> тем, что </w:t>
      </w:r>
      <w:r w:rsidR="005A49A9" w:rsidRPr="0064123A">
        <w:rPr>
          <w:rFonts w:ascii="Times New Roman" w:hAnsi="Times New Roman" w:cs="Times New Roman"/>
          <w:b/>
          <w:sz w:val="28"/>
          <w:szCs w:val="28"/>
        </w:rPr>
        <w:t>2017 год объявлен годом экологии в России</w:t>
      </w:r>
      <w:r w:rsidR="005A49A9">
        <w:rPr>
          <w:rFonts w:ascii="Times New Roman" w:hAnsi="Times New Roman" w:cs="Times New Roman"/>
          <w:sz w:val="28"/>
          <w:szCs w:val="28"/>
        </w:rPr>
        <w:t xml:space="preserve">. </w:t>
      </w:r>
    </w:p>
    <w:p w:rsidR="0064123A" w:rsidRDefault="005A49A9" w:rsidP="0064123A">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Главной </w:t>
      </w:r>
      <w:r w:rsidRPr="0064123A">
        <w:rPr>
          <w:rFonts w:ascii="Times New Roman" w:hAnsi="Times New Roman" w:cs="Times New Roman"/>
          <w:b/>
          <w:sz w:val="28"/>
          <w:szCs w:val="28"/>
        </w:rPr>
        <w:t>целью</w:t>
      </w:r>
      <w:r>
        <w:rPr>
          <w:rFonts w:ascii="Times New Roman" w:hAnsi="Times New Roman" w:cs="Times New Roman"/>
          <w:sz w:val="28"/>
          <w:szCs w:val="28"/>
        </w:rPr>
        <w:t>, на решение которой направлено участие проект</w:t>
      </w:r>
      <w:r w:rsidR="008F1F39">
        <w:rPr>
          <w:rFonts w:ascii="Times New Roman" w:hAnsi="Times New Roman" w:cs="Times New Roman"/>
          <w:sz w:val="28"/>
          <w:szCs w:val="28"/>
        </w:rPr>
        <w:t>а</w:t>
      </w:r>
      <w:r w:rsidR="00164BB1">
        <w:rPr>
          <w:rFonts w:ascii="Times New Roman" w:hAnsi="Times New Roman" w:cs="Times New Roman"/>
          <w:sz w:val="28"/>
          <w:szCs w:val="28"/>
        </w:rPr>
        <w:t xml:space="preserve"> «Этот город, словно песня</w:t>
      </w:r>
      <w:r w:rsidR="00533103">
        <w:rPr>
          <w:rFonts w:ascii="Times New Roman" w:hAnsi="Times New Roman" w:cs="Times New Roman"/>
          <w:sz w:val="28"/>
          <w:szCs w:val="28"/>
        </w:rPr>
        <w:t>,. в</w:t>
      </w:r>
      <w:r w:rsidR="00486DF4">
        <w:rPr>
          <w:rFonts w:ascii="Times New Roman" w:hAnsi="Times New Roman" w:cs="Times New Roman"/>
          <w:sz w:val="28"/>
          <w:szCs w:val="28"/>
        </w:rPr>
        <w:t>сплыл из старины</w:t>
      </w:r>
      <w:r w:rsidR="00164BB1">
        <w:rPr>
          <w:rFonts w:ascii="Times New Roman" w:hAnsi="Times New Roman" w:cs="Times New Roman"/>
          <w:sz w:val="28"/>
          <w:szCs w:val="28"/>
        </w:rPr>
        <w:t xml:space="preserve"> седой…</w:t>
      </w:r>
      <w:r>
        <w:rPr>
          <w:rFonts w:ascii="Times New Roman" w:hAnsi="Times New Roman" w:cs="Times New Roman"/>
          <w:sz w:val="28"/>
          <w:szCs w:val="28"/>
        </w:rPr>
        <w:t xml:space="preserve">» во Всероссийском конкурсе для школьников «Экологический краевед», является приобщение школьников Российской Федерации к действиям по достижению Целей устойчивого развития, провозглашенных Организацией Объединенных Наций, в частности сохранению водных экосистем и экосистем суши. </w:t>
      </w:r>
      <w:proofErr w:type="gramEnd"/>
    </w:p>
    <w:p w:rsidR="005A49A9" w:rsidRDefault="005A49A9" w:rsidP="0064123A">
      <w:pPr>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Среди </w:t>
      </w:r>
      <w:r w:rsidRPr="0064123A">
        <w:rPr>
          <w:rFonts w:ascii="Times New Roman" w:hAnsi="Times New Roman" w:cs="Times New Roman"/>
          <w:b/>
          <w:sz w:val="28"/>
          <w:szCs w:val="28"/>
        </w:rPr>
        <w:t>задач</w:t>
      </w:r>
      <w:r w:rsidR="0064123A">
        <w:rPr>
          <w:rFonts w:ascii="Times New Roman" w:hAnsi="Times New Roman" w:cs="Times New Roman"/>
          <w:sz w:val="28"/>
          <w:szCs w:val="28"/>
        </w:rPr>
        <w:t xml:space="preserve"> конкурса, а</w:t>
      </w:r>
      <w:r>
        <w:rPr>
          <w:rFonts w:ascii="Times New Roman" w:hAnsi="Times New Roman" w:cs="Times New Roman"/>
          <w:sz w:val="28"/>
          <w:szCs w:val="28"/>
        </w:rPr>
        <w:t xml:space="preserve"> значит</w:t>
      </w:r>
      <w:r w:rsidR="008F1F39">
        <w:rPr>
          <w:rFonts w:ascii="Times New Roman" w:hAnsi="Times New Roman" w:cs="Times New Roman"/>
          <w:sz w:val="28"/>
          <w:szCs w:val="28"/>
        </w:rPr>
        <w:t xml:space="preserve">, </w:t>
      </w:r>
      <w:r w:rsidR="00486DF4">
        <w:rPr>
          <w:rFonts w:ascii="Times New Roman" w:hAnsi="Times New Roman" w:cs="Times New Roman"/>
          <w:sz w:val="28"/>
          <w:szCs w:val="28"/>
        </w:rPr>
        <w:t>и задач реализации проекта:</w:t>
      </w:r>
      <w:r w:rsidR="0064123A">
        <w:rPr>
          <w:rFonts w:ascii="Times New Roman" w:hAnsi="Times New Roman" w:cs="Times New Roman"/>
          <w:sz w:val="28"/>
          <w:szCs w:val="28"/>
        </w:rPr>
        <w:t xml:space="preserve">1. </w:t>
      </w:r>
      <w:r>
        <w:rPr>
          <w:rFonts w:ascii="Times New Roman" w:hAnsi="Times New Roman" w:cs="Times New Roman"/>
          <w:sz w:val="28"/>
          <w:szCs w:val="28"/>
        </w:rPr>
        <w:t>мотивация к активной поисковой и исследовательской</w:t>
      </w:r>
      <w:r w:rsidR="0064123A">
        <w:rPr>
          <w:rFonts w:ascii="Times New Roman" w:hAnsi="Times New Roman" w:cs="Times New Roman"/>
          <w:sz w:val="28"/>
          <w:szCs w:val="28"/>
        </w:rPr>
        <w:t xml:space="preserve"> деятельности детей и подростков</w:t>
      </w:r>
      <w:r>
        <w:rPr>
          <w:rFonts w:ascii="Times New Roman" w:hAnsi="Times New Roman" w:cs="Times New Roman"/>
          <w:sz w:val="28"/>
          <w:szCs w:val="28"/>
        </w:rPr>
        <w:t xml:space="preserve"> в рамках экскурсионно-краеведческой работы в сфере экологии, </w:t>
      </w:r>
      <w:r w:rsidR="0064123A">
        <w:rPr>
          <w:rFonts w:ascii="Times New Roman" w:hAnsi="Times New Roman" w:cs="Times New Roman"/>
          <w:sz w:val="28"/>
          <w:szCs w:val="28"/>
        </w:rPr>
        <w:t xml:space="preserve">2. </w:t>
      </w:r>
      <w:r>
        <w:rPr>
          <w:rFonts w:ascii="Times New Roman" w:hAnsi="Times New Roman" w:cs="Times New Roman"/>
          <w:sz w:val="28"/>
          <w:szCs w:val="28"/>
        </w:rPr>
        <w:t>воспитание у</w:t>
      </w:r>
      <w:r w:rsidR="0064123A">
        <w:rPr>
          <w:rFonts w:ascii="Times New Roman" w:hAnsi="Times New Roman" w:cs="Times New Roman"/>
          <w:sz w:val="28"/>
          <w:szCs w:val="28"/>
        </w:rPr>
        <w:t xml:space="preserve"> подрастающего поколения патриотизма, ответственности за природные ресурсы, формированиебережного и ответственного отношения к природе малой Родины, 3. формирование условий для знакомства участников деятельности организации «Тетрадка Дружбы», проживающих в разных территориях нашей</w:t>
      </w:r>
      <w:proofErr w:type="gramEnd"/>
      <w:r w:rsidR="0064123A">
        <w:rPr>
          <w:rFonts w:ascii="Times New Roman" w:hAnsi="Times New Roman" w:cs="Times New Roman"/>
          <w:sz w:val="28"/>
          <w:szCs w:val="28"/>
        </w:rPr>
        <w:t xml:space="preserve"> страны, с особенностями природы и экологии России.</w:t>
      </w:r>
    </w:p>
    <w:p w:rsidR="0064123A" w:rsidRDefault="0064123A" w:rsidP="0064123A">
      <w:pPr>
        <w:ind w:firstLine="709"/>
        <w:jc w:val="both"/>
        <w:rPr>
          <w:rFonts w:ascii="Times New Roman" w:hAnsi="Times New Roman" w:cs="Times New Roman"/>
          <w:sz w:val="28"/>
          <w:szCs w:val="28"/>
        </w:rPr>
      </w:pPr>
      <w:r>
        <w:rPr>
          <w:rFonts w:ascii="Times New Roman" w:hAnsi="Times New Roman" w:cs="Times New Roman"/>
          <w:sz w:val="28"/>
          <w:szCs w:val="28"/>
        </w:rPr>
        <w:t>Проект примет участие в конкурсе в номинации «Ах как сладко звучит эта Малая Родина», который предполагает рассказ о населенном пункте региона как об уникальном памятнике природного наследи</w:t>
      </w:r>
      <w:r w:rsidR="00011E63">
        <w:rPr>
          <w:rFonts w:ascii="Times New Roman" w:hAnsi="Times New Roman" w:cs="Times New Roman"/>
          <w:sz w:val="28"/>
          <w:szCs w:val="28"/>
        </w:rPr>
        <w:t>я</w:t>
      </w:r>
      <w:r>
        <w:rPr>
          <w:rFonts w:ascii="Times New Roman" w:hAnsi="Times New Roman" w:cs="Times New Roman"/>
          <w:sz w:val="28"/>
          <w:szCs w:val="28"/>
        </w:rPr>
        <w:t>, где обитают редкие представители флоры и фауны.</w:t>
      </w:r>
    </w:p>
    <w:p w:rsidR="008F1F39" w:rsidRDefault="008F1F39" w:rsidP="0064123A">
      <w:pPr>
        <w:ind w:firstLine="709"/>
        <w:jc w:val="both"/>
        <w:rPr>
          <w:rFonts w:ascii="Times New Roman" w:hAnsi="Times New Roman" w:cs="Times New Roman"/>
          <w:sz w:val="28"/>
          <w:szCs w:val="28"/>
        </w:rPr>
      </w:pPr>
      <w:r>
        <w:rPr>
          <w:rFonts w:ascii="Times New Roman" w:hAnsi="Times New Roman" w:cs="Times New Roman"/>
          <w:sz w:val="28"/>
          <w:szCs w:val="28"/>
        </w:rPr>
        <w:t>Наше обращение к Галичу и Галичскому озеру также не случайно. На протяжении многих лет нам доводилось приезжать в эти места (здесь живут наши друзья), видеть красоты озера, любоваться природой этих мест, архитектурой старинного города, являющегося неотъемлемой частью истории нашего государства.</w:t>
      </w:r>
      <w:r w:rsidR="006532A4">
        <w:rPr>
          <w:rFonts w:ascii="Times New Roman" w:hAnsi="Times New Roman" w:cs="Times New Roman"/>
          <w:sz w:val="28"/>
          <w:szCs w:val="28"/>
        </w:rPr>
        <w:t xml:space="preserve"> Галич и его окрестности – удивительные по красоте природы места, практически заповедник под открытым небом. Сюда приезжает огромное количество экскурсантов со всех уголков страны и из-за рубежа. Поэтому еще одной целью проекта является рассказ о городе, озере с целью привлечь сюда еще больше туристов и людей, интересующихся вопросами истории и экологии. </w:t>
      </w:r>
    </w:p>
    <w:p w:rsidR="00F255D1" w:rsidRDefault="00F255D1" w:rsidP="002E0040">
      <w:pPr>
        <w:ind w:firstLine="709"/>
        <w:jc w:val="both"/>
        <w:rPr>
          <w:rFonts w:ascii="Times New Roman" w:hAnsi="Times New Roman" w:cs="Times New Roman"/>
          <w:sz w:val="28"/>
          <w:szCs w:val="28"/>
        </w:rPr>
      </w:pPr>
    </w:p>
    <w:p w:rsidR="00486DF4" w:rsidRDefault="00486DF4" w:rsidP="002E0040">
      <w:pPr>
        <w:ind w:firstLine="709"/>
        <w:jc w:val="both"/>
        <w:rPr>
          <w:rFonts w:ascii="Times New Roman" w:hAnsi="Times New Roman" w:cs="Times New Roman"/>
          <w:sz w:val="28"/>
          <w:szCs w:val="28"/>
        </w:rPr>
      </w:pPr>
    </w:p>
    <w:p w:rsidR="00486DF4" w:rsidRPr="002E0040" w:rsidRDefault="00486DF4" w:rsidP="002E0040">
      <w:pPr>
        <w:ind w:firstLine="709"/>
        <w:jc w:val="both"/>
        <w:rPr>
          <w:rFonts w:ascii="Times New Roman" w:hAnsi="Times New Roman" w:cs="Times New Roman"/>
          <w:sz w:val="28"/>
          <w:szCs w:val="28"/>
        </w:rPr>
      </w:pPr>
    </w:p>
    <w:p w:rsidR="00516B8F" w:rsidRDefault="00516B8F" w:rsidP="00516B8F">
      <w:pPr>
        <w:jc w:val="both"/>
        <w:rPr>
          <w:rFonts w:ascii="Times New Roman" w:hAnsi="Times New Roman" w:cs="Times New Roman"/>
          <w:b/>
          <w:sz w:val="28"/>
          <w:szCs w:val="28"/>
        </w:rPr>
      </w:pPr>
      <w:r>
        <w:rPr>
          <w:rFonts w:ascii="Times New Roman" w:hAnsi="Times New Roman" w:cs="Times New Roman"/>
          <w:b/>
          <w:sz w:val="28"/>
          <w:szCs w:val="28"/>
        </w:rPr>
        <w:t xml:space="preserve">Глава 1. О </w:t>
      </w:r>
      <w:r w:rsidR="00760FDD">
        <w:rPr>
          <w:rFonts w:ascii="Times New Roman" w:hAnsi="Times New Roman" w:cs="Times New Roman"/>
          <w:b/>
          <w:sz w:val="28"/>
          <w:szCs w:val="28"/>
        </w:rPr>
        <w:t>Г</w:t>
      </w:r>
      <w:r>
        <w:rPr>
          <w:rFonts w:ascii="Times New Roman" w:hAnsi="Times New Roman" w:cs="Times New Roman"/>
          <w:b/>
          <w:sz w:val="28"/>
          <w:szCs w:val="28"/>
        </w:rPr>
        <w:t>оде экологии в России</w:t>
      </w:r>
    </w:p>
    <w:p w:rsidR="00516B8F" w:rsidRPr="00516B8F" w:rsidRDefault="00516B8F" w:rsidP="00516B8F">
      <w:pPr>
        <w:ind w:firstLine="709"/>
        <w:jc w:val="both"/>
        <w:rPr>
          <w:rFonts w:ascii="Times New Roman" w:hAnsi="Times New Roman" w:cs="Times New Roman"/>
          <w:sz w:val="28"/>
          <w:szCs w:val="28"/>
        </w:rPr>
      </w:pPr>
      <w:r w:rsidRPr="00516B8F">
        <w:rPr>
          <w:rFonts w:ascii="Times New Roman" w:hAnsi="Times New Roman" w:cs="Times New Roman"/>
          <w:sz w:val="28"/>
          <w:szCs w:val="28"/>
        </w:rPr>
        <w:lastRenderedPageBreak/>
        <w:t xml:space="preserve">5 января 2016 года </w:t>
      </w:r>
      <w:r>
        <w:rPr>
          <w:rFonts w:ascii="Times New Roman" w:hAnsi="Times New Roman" w:cs="Times New Roman"/>
          <w:sz w:val="28"/>
          <w:szCs w:val="28"/>
        </w:rPr>
        <w:t xml:space="preserve">Президент Российской Федерации </w:t>
      </w:r>
      <w:r w:rsidRPr="00516B8F">
        <w:rPr>
          <w:rFonts w:ascii="Times New Roman" w:hAnsi="Times New Roman" w:cs="Times New Roman"/>
          <w:sz w:val="28"/>
          <w:szCs w:val="28"/>
        </w:rPr>
        <w:t xml:space="preserve">Владимир Путин подписал Указ о проведении в 2017 году в Российской Федерации Года экологии. Глава государства распорядился образовать организационный комитет по проведению Года экологии. Председателем назначен руководитель администрации президента РФ Сергей Иванов. Правительству </w:t>
      </w:r>
      <w:r>
        <w:rPr>
          <w:rFonts w:ascii="Times New Roman" w:hAnsi="Times New Roman" w:cs="Times New Roman"/>
          <w:sz w:val="28"/>
          <w:szCs w:val="28"/>
        </w:rPr>
        <w:t xml:space="preserve">было </w:t>
      </w:r>
      <w:r w:rsidRPr="00516B8F">
        <w:rPr>
          <w:rFonts w:ascii="Times New Roman" w:hAnsi="Times New Roman" w:cs="Times New Roman"/>
          <w:sz w:val="28"/>
          <w:szCs w:val="28"/>
        </w:rPr>
        <w:t xml:space="preserve">поручено обеспечить разработку и утверждение плана основных мероприятий по проведению Года экологии. Органам исполнительной власти субъектов РФ рекомендовано осуществлять необходимые мероприятия в рамках проводимого Года экологии. </w:t>
      </w:r>
    </w:p>
    <w:p w:rsidR="00516B8F" w:rsidRPr="00516B8F" w:rsidRDefault="00516B8F" w:rsidP="00516B8F">
      <w:pPr>
        <w:ind w:firstLine="709"/>
        <w:jc w:val="both"/>
        <w:rPr>
          <w:rFonts w:ascii="Times New Roman" w:hAnsi="Times New Roman" w:cs="Times New Roman"/>
          <w:sz w:val="28"/>
          <w:szCs w:val="28"/>
        </w:rPr>
      </w:pPr>
      <w:r w:rsidRPr="00516B8F">
        <w:rPr>
          <w:rFonts w:ascii="Times New Roman" w:hAnsi="Times New Roman" w:cs="Times New Roman"/>
          <w:sz w:val="28"/>
          <w:szCs w:val="28"/>
        </w:rPr>
        <w:t>Полный текст Указа</w:t>
      </w:r>
      <w:r>
        <w:rPr>
          <w:rFonts w:ascii="Times New Roman" w:hAnsi="Times New Roman" w:cs="Times New Roman"/>
          <w:sz w:val="28"/>
          <w:szCs w:val="28"/>
        </w:rPr>
        <w:t xml:space="preserve"> звучит так: </w:t>
      </w:r>
    </w:p>
    <w:p w:rsidR="00516B8F" w:rsidRPr="00516B8F" w:rsidRDefault="00516B8F" w:rsidP="00516B8F">
      <w:pPr>
        <w:ind w:firstLine="709"/>
        <w:jc w:val="both"/>
        <w:rPr>
          <w:rFonts w:ascii="Times New Roman" w:hAnsi="Times New Roman" w:cs="Times New Roman"/>
          <w:sz w:val="28"/>
          <w:szCs w:val="28"/>
        </w:rPr>
      </w:pPr>
      <w:r w:rsidRPr="00516B8F">
        <w:rPr>
          <w:rFonts w:ascii="Times New Roman" w:hAnsi="Times New Roman" w:cs="Times New Roman"/>
          <w:sz w:val="28"/>
          <w:szCs w:val="28"/>
        </w:rPr>
        <w:t>В целях привлечения внимания общества к вопросам экологического развития Российской Федерации, сохранения биологического разнообразия и обеспечения экологиче</w:t>
      </w:r>
      <w:r>
        <w:rPr>
          <w:rFonts w:ascii="Times New Roman" w:hAnsi="Times New Roman" w:cs="Times New Roman"/>
          <w:sz w:val="28"/>
          <w:szCs w:val="28"/>
        </w:rPr>
        <w:t xml:space="preserve">ской безопасности постановляю: </w:t>
      </w:r>
    </w:p>
    <w:p w:rsidR="00516B8F" w:rsidRPr="00516B8F" w:rsidRDefault="00516B8F" w:rsidP="00516B8F">
      <w:pPr>
        <w:ind w:firstLine="709"/>
        <w:jc w:val="both"/>
        <w:rPr>
          <w:rFonts w:ascii="Times New Roman" w:hAnsi="Times New Roman" w:cs="Times New Roman"/>
          <w:sz w:val="28"/>
          <w:szCs w:val="28"/>
        </w:rPr>
      </w:pPr>
      <w:r w:rsidRPr="00516B8F">
        <w:rPr>
          <w:rFonts w:ascii="Times New Roman" w:hAnsi="Times New Roman" w:cs="Times New Roman"/>
          <w:sz w:val="28"/>
          <w:szCs w:val="28"/>
        </w:rPr>
        <w:t>1. Провести в 2017 году в Росс</w:t>
      </w:r>
      <w:r>
        <w:rPr>
          <w:rFonts w:ascii="Times New Roman" w:hAnsi="Times New Roman" w:cs="Times New Roman"/>
          <w:sz w:val="28"/>
          <w:szCs w:val="28"/>
        </w:rPr>
        <w:t xml:space="preserve">ийской Федерации Год экологии. </w:t>
      </w:r>
    </w:p>
    <w:p w:rsidR="00516B8F" w:rsidRPr="00516B8F" w:rsidRDefault="00516B8F" w:rsidP="00516B8F">
      <w:pPr>
        <w:ind w:firstLine="709"/>
        <w:jc w:val="both"/>
        <w:rPr>
          <w:rFonts w:ascii="Times New Roman" w:hAnsi="Times New Roman" w:cs="Times New Roman"/>
          <w:sz w:val="28"/>
          <w:szCs w:val="28"/>
        </w:rPr>
      </w:pPr>
      <w:r w:rsidRPr="00516B8F">
        <w:rPr>
          <w:rFonts w:ascii="Times New Roman" w:hAnsi="Times New Roman" w:cs="Times New Roman"/>
          <w:sz w:val="28"/>
          <w:szCs w:val="28"/>
        </w:rPr>
        <w:t>2. Образовать организационный комитет по проведению в Росси</w:t>
      </w:r>
      <w:r>
        <w:rPr>
          <w:rFonts w:ascii="Times New Roman" w:hAnsi="Times New Roman" w:cs="Times New Roman"/>
          <w:sz w:val="28"/>
          <w:szCs w:val="28"/>
        </w:rPr>
        <w:t xml:space="preserve">йской Федерации Года экологии. </w:t>
      </w:r>
    </w:p>
    <w:p w:rsidR="00516B8F" w:rsidRPr="00516B8F" w:rsidRDefault="004D37D1" w:rsidP="00516B8F">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1083945" y="6442710"/>
            <wp:positionH relativeFrom="margin">
              <wp:align>right</wp:align>
            </wp:positionH>
            <wp:positionV relativeFrom="margin">
              <wp:posOffset>3305795</wp:posOffset>
            </wp:positionV>
            <wp:extent cx="2156460" cy="3051175"/>
            <wp:effectExtent l="0" t="0" r="0" b="0"/>
            <wp:wrapSquare wrapText="bothSides"/>
            <wp:docPr id="15" name="Рисунок 15" descr="C:\Users\Администратор\Desktop\3763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3763485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3051175"/>
                    </a:xfrm>
                    <a:prstGeom prst="rect">
                      <a:avLst/>
                    </a:prstGeom>
                    <a:noFill/>
                    <a:ln>
                      <a:noFill/>
                    </a:ln>
                  </pic:spPr>
                </pic:pic>
              </a:graphicData>
            </a:graphic>
          </wp:anchor>
        </w:drawing>
      </w:r>
      <w:r w:rsidR="00516B8F" w:rsidRPr="00516B8F">
        <w:rPr>
          <w:rFonts w:ascii="Times New Roman" w:hAnsi="Times New Roman" w:cs="Times New Roman"/>
          <w:sz w:val="28"/>
          <w:szCs w:val="28"/>
        </w:rPr>
        <w:t>Назначить председателем организацион</w:t>
      </w:r>
      <w:r w:rsidR="0090324E">
        <w:rPr>
          <w:rFonts w:ascii="Times New Roman" w:hAnsi="Times New Roman" w:cs="Times New Roman"/>
          <w:sz w:val="28"/>
          <w:szCs w:val="28"/>
        </w:rPr>
        <w:t>-</w:t>
      </w:r>
      <w:r w:rsidR="00516B8F" w:rsidRPr="00516B8F">
        <w:rPr>
          <w:rFonts w:ascii="Times New Roman" w:hAnsi="Times New Roman" w:cs="Times New Roman"/>
          <w:sz w:val="28"/>
          <w:szCs w:val="28"/>
        </w:rPr>
        <w:t>ного комитета по проведению в Российской Федерации Года экологии Руководителя Администрации Президента Рос</w:t>
      </w:r>
      <w:r w:rsidR="00516B8F">
        <w:rPr>
          <w:rFonts w:ascii="Times New Roman" w:hAnsi="Times New Roman" w:cs="Times New Roman"/>
          <w:sz w:val="28"/>
          <w:szCs w:val="28"/>
        </w:rPr>
        <w:t xml:space="preserve">сийской Федерации Иванова С.Б. </w:t>
      </w:r>
    </w:p>
    <w:p w:rsidR="00516B8F" w:rsidRPr="00516B8F" w:rsidRDefault="00516B8F" w:rsidP="00516B8F">
      <w:pPr>
        <w:ind w:firstLine="709"/>
        <w:jc w:val="both"/>
        <w:rPr>
          <w:rFonts w:ascii="Times New Roman" w:hAnsi="Times New Roman" w:cs="Times New Roman"/>
          <w:sz w:val="28"/>
          <w:szCs w:val="28"/>
        </w:rPr>
      </w:pPr>
      <w:r w:rsidRPr="00516B8F">
        <w:rPr>
          <w:rFonts w:ascii="Times New Roman" w:hAnsi="Times New Roman" w:cs="Times New Roman"/>
          <w:sz w:val="28"/>
          <w:szCs w:val="28"/>
        </w:rPr>
        <w:t>3. Председателю организационного комитета по проведению в Российской Федерации Года экологии утвердить сос</w:t>
      </w:r>
      <w:r>
        <w:rPr>
          <w:rFonts w:ascii="Times New Roman" w:hAnsi="Times New Roman" w:cs="Times New Roman"/>
          <w:sz w:val="28"/>
          <w:szCs w:val="28"/>
        </w:rPr>
        <w:t xml:space="preserve">тав организационного комитета. </w:t>
      </w:r>
    </w:p>
    <w:p w:rsidR="00516B8F" w:rsidRPr="00516B8F" w:rsidRDefault="00516B8F" w:rsidP="00516B8F">
      <w:pPr>
        <w:ind w:firstLine="709"/>
        <w:jc w:val="both"/>
        <w:rPr>
          <w:rFonts w:ascii="Times New Roman" w:hAnsi="Times New Roman" w:cs="Times New Roman"/>
          <w:sz w:val="28"/>
          <w:szCs w:val="28"/>
        </w:rPr>
      </w:pPr>
      <w:r w:rsidRPr="00516B8F">
        <w:rPr>
          <w:rFonts w:ascii="Times New Roman" w:hAnsi="Times New Roman" w:cs="Times New Roman"/>
          <w:sz w:val="28"/>
          <w:szCs w:val="28"/>
        </w:rPr>
        <w:t>4. Правительству Российской Федерации обеспечить разработку и утверждение плана основных мероприятий по проведению в Росси</w:t>
      </w:r>
      <w:r>
        <w:rPr>
          <w:rFonts w:ascii="Times New Roman" w:hAnsi="Times New Roman" w:cs="Times New Roman"/>
          <w:sz w:val="28"/>
          <w:szCs w:val="28"/>
        </w:rPr>
        <w:t xml:space="preserve">йской Федерации Года экологии. </w:t>
      </w:r>
    </w:p>
    <w:p w:rsidR="00516B8F" w:rsidRPr="00516B8F" w:rsidRDefault="00516B8F" w:rsidP="00516B8F">
      <w:pPr>
        <w:ind w:firstLine="709"/>
        <w:jc w:val="both"/>
        <w:rPr>
          <w:rFonts w:ascii="Times New Roman" w:hAnsi="Times New Roman" w:cs="Times New Roman"/>
          <w:sz w:val="28"/>
          <w:szCs w:val="28"/>
        </w:rPr>
      </w:pPr>
      <w:r w:rsidRPr="00516B8F">
        <w:rPr>
          <w:rFonts w:ascii="Times New Roman" w:hAnsi="Times New Roman" w:cs="Times New Roman"/>
          <w:sz w:val="28"/>
          <w:szCs w:val="28"/>
        </w:rPr>
        <w:t>5. Рекомендовать органам исполнительной власти субъектов Российской Федерации осуществлять необходимые мероприятия в рамках проводимого в Росси</w:t>
      </w:r>
      <w:r>
        <w:rPr>
          <w:rFonts w:ascii="Times New Roman" w:hAnsi="Times New Roman" w:cs="Times New Roman"/>
          <w:sz w:val="28"/>
          <w:szCs w:val="28"/>
        </w:rPr>
        <w:t xml:space="preserve">йской Федерации Года экологии. </w:t>
      </w:r>
    </w:p>
    <w:p w:rsidR="00516B8F" w:rsidRPr="00516B8F" w:rsidRDefault="00516B8F" w:rsidP="006532A4">
      <w:pPr>
        <w:ind w:firstLine="709"/>
        <w:jc w:val="both"/>
        <w:rPr>
          <w:rFonts w:ascii="Times New Roman" w:hAnsi="Times New Roman" w:cs="Times New Roman"/>
          <w:sz w:val="28"/>
          <w:szCs w:val="28"/>
        </w:rPr>
      </w:pPr>
      <w:r w:rsidRPr="00516B8F">
        <w:rPr>
          <w:rFonts w:ascii="Times New Roman" w:hAnsi="Times New Roman" w:cs="Times New Roman"/>
          <w:sz w:val="28"/>
          <w:szCs w:val="28"/>
        </w:rPr>
        <w:t>6. Настоящий Указ вступает в силу со дня его подписания.</w:t>
      </w:r>
    </w:p>
    <w:p w:rsidR="00516B8F" w:rsidRPr="00516B8F" w:rsidRDefault="00516B8F" w:rsidP="006532A4">
      <w:pPr>
        <w:ind w:firstLine="709"/>
        <w:jc w:val="both"/>
        <w:rPr>
          <w:rFonts w:ascii="Times New Roman" w:hAnsi="Times New Roman" w:cs="Times New Roman"/>
          <w:sz w:val="28"/>
          <w:szCs w:val="28"/>
        </w:rPr>
      </w:pPr>
      <w:r w:rsidRPr="00516B8F">
        <w:rPr>
          <w:rFonts w:ascii="Times New Roman" w:hAnsi="Times New Roman" w:cs="Times New Roman"/>
          <w:sz w:val="28"/>
          <w:szCs w:val="28"/>
        </w:rPr>
        <w:lastRenderedPageBreak/>
        <w:t>Напомним, что 1 августа 2015 года Президент Российской Федерации Владимир Путин подписал указ, что 2017 год в России будет также объявлен Годом особо охраняемых природных территорий (ООПТ). Мероприятие приурочено к празднованию 100-летия создания первого в нашей стране государственного природного заповедника – Баргузинского.</w:t>
      </w:r>
    </w:p>
    <w:p w:rsidR="00516B8F" w:rsidRPr="00516B8F" w:rsidRDefault="00516B8F" w:rsidP="004D37D1">
      <w:pPr>
        <w:ind w:firstLine="709"/>
        <w:jc w:val="both"/>
        <w:rPr>
          <w:rFonts w:ascii="Times New Roman" w:hAnsi="Times New Roman" w:cs="Times New Roman"/>
          <w:sz w:val="28"/>
          <w:szCs w:val="28"/>
        </w:rPr>
      </w:pPr>
      <w:r w:rsidRPr="00516B8F">
        <w:rPr>
          <w:rFonts w:ascii="Times New Roman" w:hAnsi="Times New Roman" w:cs="Times New Roman"/>
          <w:sz w:val="28"/>
          <w:szCs w:val="28"/>
        </w:rPr>
        <w:t>Проведение Года ООПТ позволит привлечь внимание общества к вопросам сохранения природного наследия. Особо охраняемые природные территории – это одна из самых эффективных форм природоохранной деятельности, позволяющая полностью или частично изъять из хозяйственного использования земли и сохранить биологическое и ландшафтное разнообразие в России и на планете в целом.</w:t>
      </w:r>
      <w:r w:rsidR="004D37D1">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1083945" y="2125980"/>
            <wp:positionH relativeFrom="margin">
              <wp:align>left</wp:align>
            </wp:positionH>
            <wp:positionV relativeFrom="margin">
              <wp:align>top</wp:align>
            </wp:positionV>
            <wp:extent cx="2136775" cy="3023870"/>
            <wp:effectExtent l="0" t="0" r="0" b="5080"/>
            <wp:wrapSquare wrapText="bothSides"/>
            <wp:docPr id="16" name="Рисунок 16" descr="C:\Users\Администратор\Desktop\8160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8160669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6775" cy="3023870"/>
                    </a:xfrm>
                    <a:prstGeom prst="rect">
                      <a:avLst/>
                    </a:prstGeom>
                    <a:noFill/>
                    <a:ln>
                      <a:noFill/>
                    </a:ln>
                  </pic:spPr>
                </pic:pic>
              </a:graphicData>
            </a:graphic>
          </wp:anchor>
        </w:drawing>
      </w:r>
    </w:p>
    <w:p w:rsidR="00516B8F" w:rsidRPr="00516B8F" w:rsidRDefault="00516B8F" w:rsidP="004D37D1">
      <w:pPr>
        <w:ind w:firstLine="709"/>
        <w:jc w:val="both"/>
        <w:rPr>
          <w:rFonts w:ascii="Times New Roman" w:hAnsi="Times New Roman" w:cs="Times New Roman"/>
          <w:sz w:val="28"/>
          <w:szCs w:val="28"/>
        </w:rPr>
      </w:pPr>
      <w:r w:rsidRPr="00516B8F">
        <w:rPr>
          <w:rFonts w:ascii="Times New Roman" w:hAnsi="Times New Roman" w:cs="Times New Roman"/>
          <w:sz w:val="28"/>
          <w:szCs w:val="28"/>
        </w:rPr>
        <w:t>Таким образом,</w:t>
      </w:r>
      <w:r w:rsidR="004D37D1">
        <w:rPr>
          <w:rFonts w:ascii="Times New Roman" w:hAnsi="Times New Roman" w:cs="Times New Roman"/>
          <w:sz w:val="28"/>
          <w:szCs w:val="28"/>
        </w:rPr>
        <w:t xml:space="preserve"> у 2017 года две главные темы – </w:t>
      </w:r>
      <w:r w:rsidRPr="00516B8F">
        <w:rPr>
          <w:rFonts w:ascii="Times New Roman" w:hAnsi="Times New Roman" w:cs="Times New Roman"/>
          <w:sz w:val="28"/>
          <w:szCs w:val="28"/>
        </w:rPr>
        <w:t>развитие заповедной системы и экология в целом. При этом с 2017 года вступает в силу большинство экологических реформ, заложенных в принятых поправках в законы. Речь идет, прежде всего, о регулировании выбросов и сбросов по наилучшим доступным технологиям и революцион</w:t>
      </w:r>
      <w:r w:rsidR="004D37D1">
        <w:rPr>
          <w:rFonts w:ascii="Times New Roman" w:hAnsi="Times New Roman" w:cs="Times New Roman"/>
          <w:sz w:val="28"/>
          <w:szCs w:val="28"/>
        </w:rPr>
        <w:t>ных нормах закона "Об отходах".</w:t>
      </w:r>
    </w:p>
    <w:p w:rsidR="00516B8F" w:rsidRPr="00516B8F" w:rsidRDefault="004D37D1" w:rsidP="004D37D1">
      <w:pPr>
        <w:ind w:firstLine="709"/>
        <w:jc w:val="both"/>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posOffset>3810</wp:posOffset>
            </wp:positionH>
            <wp:positionV relativeFrom="margin">
              <wp:posOffset>4326255</wp:posOffset>
            </wp:positionV>
            <wp:extent cx="2583180" cy="1721485"/>
            <wp:effectExtent l="0" t="0" r="7620" b="0"/>
            <wp:wrapSquare wrapText="bothSides"/>
            <wp:docPr id="17" name="Рисунок 17" descr="C:\Users\Администратор\Desktop\62294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6229497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3180" cy="1721485"/>
                    </a:xfrm>
                    <a:prstGeom prst="rect">
                      <a:avLst/>
                    </a:prstGeom>
                    <a:noFill/>
                    <a:ln>
                      <a:noFill/>
                    </a:ln>
                  </pic:spPr>
                </pic:pic>
              </a:graphicData>
            </a:graphic>
          </wp:anchor>
        </w:drawing>
      </w:r>
      <w:bookmarkEnd w:id="0"/>
      <w:r w:rsidR="00516B8F" w:rsidRPr="00516B8F">
        <w:rPr>
          <w:rFonts w:ascii="Times New Roman" w:hAnsi="Times New Roman" w:cs="Times New Roman"/>
          <w:sz w:val="28"/>
          <w:szCs w:val="28"/>
        </w:rPr>
        <w:t>Символом Года экологии в России стал собирательный растительный узор. Эмблема представляет одновременно богатство, уникальность объектов природы и усилия по охране окружающ</w:t>
      </w:r>
      <w:r>
        <w:rPr>
          <w:rFonts w:ascii="Times New Roman" w:hAnsi="Times New Roman" w:cs="Times New Roman"/>
          <w:sz w:val="28"/>
          <w:szCs w:val="28"/>
        </w:rPr>
        <w:t xml:space="preserve">ей среды на территории России. </w:t>
      </w:r>
    </w:p>
    <w:p w:rsidR="00A12110" w:rsidRPr="004D37D1" w:rsidRDefault="00516B8F" w:rsidP="004D37D1">
      <w:pPr>
        <w:ind w:firstLine="709"/>
        <w:jc w:val="both"/>
        <w:rPr>
          <w:rFonts w:ascii="Times New Roman" w:hAnsi="Times New Roman" w:cs="Times New Roman"/>
          <w:sz w:val="28"/>
          <w:szCs w:val="28"/>
        </w:rPr>
      </w:pPr>
      <w:r w:rsidRPr="00516B8F">
        <w:rPr>
          <w:rFonts w:ascii="Times New Roman" w:hAnsi="Times New Roman" w:cs="Times New Roman"/>
          <w:sz w:val="28"/>
          <w:szCs w:val="28"/>
        </w:rPr>
        <w:t>Эмблему разработало агентство Stellar по заказу Министерства при</w:t>
      </w:r>
      <w:r w:rsidR="004D37D1">
        <w:rPr>
          <w:rFonts w:ascii="Times New Roman" w:hAnsi="Times New Roman" w:cs="Times New Roman"/>
          <w:sz w:val="28"/>
          <w:szCs w:val="28"/>
        </w:rPr>
        <w:t>родных ресурсов и экологии РФ</w:t>
      </w:r>
      <w:r w:rsidR="002A5975" w:rsidRPr="002A5975">
        <w:rPr>
          <w:rFonts w:ascii="Times New Roman" w:hAnsi="Times New Roman" w:cs="Times New Roman"/>
          <w:sz w:val="28"/>
          <w:szCs w:val="28"/>
        </w:rPr>
        <w:t>[</w:t>
      </w:r>
      <w:r w:rsidR="002A5975">
        <w:rPr>
          <w:rFonts w:ascii="Times New Roman" w:hAnsi="Times New Roman" w:cs="Times New Roman"/>
          <w:sz w:val="28"/>
          <w:szCs w:val="28"/>
        </w:rPr>
        <w:t>8</w:t>
      </w:r>
      <w:r w:rsidR="002A5975" w:rsidRPr="002A5975">
        <w:rPr>
          <w:rFonts w:ascii="Times New Roman" w:hAnsi="Times New Roman" w:cs="Times New Roman"/>
          <w:sz w:val="28"/>
          <w:szCs w:val="28"/>
        </w:rPr>
        <w:t>]</w:t>
      </w:r>
      <w:r w:rsidR="004D37D1">
        <w:rPr>
          <w:rFonts w:ascii="Times New Roman" w:hAnsi="Times New Roman" w:cs="Times New Roman"/>
          <w:sz w:val="28"/>
          <w:szCs w:val="28"/>
        </w:rPr>
        <w:t xml:space="preserve">. </w:t>
      </w:r>
    </w:p>
    <w:p w:rsidR="004D37D1" w:rsidRDefault="004D37D1" w:rsidP="00C21F52">
      <w:pPr>
        <w:jc w:val="both"/>
        <w:rPr>
          <w:rFonts w:ascii="Times New Roman" w:hAnsi="Times New Roman" w:cs="Times New Roman"/>
          <w:b/>
          <w:sz w:val="28"/>
          <w:szCs w:val="28"/>
        </w:rPr>
      </w:pPr>
    </w:p>
    <w:p w:rsidR="004D37D1" w:rsidRDefault="004D37D1" w:rsidP="00C21F52">
      <w:pPr>
        <w:jc w:val="both"/>
        <w:rPr>
          <w:rFonts w:ascii="Times New Roman" w:hAnsi="Times New Roman" w:cs="Times New Roman"/>
          <w:b/>
          <w:sz w:val="28"/>
          <w:szCs w:val="28"/>
        </w:rPr>
      </w:pPr>
    </w:p>
    <w:p w:rsidR="006532A4" w:rsidRDefault="006532A4" w:rsidP="00C21F52">
      <w:pPr>
        <w:jc w:val="both"/>
        <w:rPr>
          <w:rFonts w:ascii="Times New Roman" w:hAnsi="Times New Roman" w:cs="Times New Roman"/>
          <w:b/>
          <w:sz w:val="28"/>
          <w:szCs w:val="28"/>
        </w:rPr>
      </w:pPr>
    </w:p>
    <w:p w:rsidR="00760FDD" w:rsidRPr="00A06D4B" w:rsidRDefault="004D37D1" w:rsidP="00C21F52">
      <w:pPr>
        <w:jc w:val="both"/>
        <w:rPr>
          <w:rFonts w:ascii="Times New Roman" w:hAnsi="Times New Roman" w:cs="Times New Roman"/>
          <w:b/>
          <w:sz w:val="28"/>
          <w:szCs w:val="28"/>
        </w:rPr>
      </w:pPr>
      <w:r>
        <w:rPr>
          <w:rFonts w:ascii="Times New Roman" w:hAnsi="Times New Roman" w:cs="Times New Roman"/>
          <w:b/>
          <w:sz w:val="28"/>
          <w:szCs w:val="28"/>
        </w:rPr>
        <w:t xml:space="preserve">Глава 2. </w:t>
      </w:r>
      <w:r w:rsidR="00A06D4B" w:rsidRPr="00A06D4B">
        <w:rPr>
          <w:rFonts w:ascii="Times New Roman" w:hAnsi="Times New Roman" w:cs="Times New Roman"/>
          <w:b/>
          <w:sz w:val="28"/>
          <w:szCs w:val="28"/>
        </w:rPr>
        <w:t>Галич и его окрестности</w:t>
      </w:r>
    </w:p>
    <w:p w:rsidR="00C21F52" w:rsidRPr="00C21F52" w:rsidRDefault="006B7F67" w:rsidP="00C21F52">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2.1. </w:t>
      </w:r>
      <w:r w:rsidR="00760FDD">
        <w:rPr>
          <w:rFonts w:ascii="Times New Roman" w:hAnsi="Times New Roman" w:cs="Times New Roman"/>
          <w:b/>
          <w:sz w:val="28"/>
          <w:szCs w:val="28"/>
        </w:rPr>
        <w:t>Географическое положение Галичского озера</w:t>
      </w:r>
    </w:p>
    <w:p w:rsidR="00576FE7" w:rsidRDefault="00760FDD" w:rsidP="00760FDD">
      <w:pPr>
        <w:ind w:firstLine="709"/>
        <w:jc w:val="both"/>
        <w:rPr>
          <w:rFonts w:ascii="Times New Roman" w:hAnsi="Times New Roman" w:cs="Times New Roman"/>
          <w:sz w:val="28"/>
          <w:szCs w:val="28"/>
        </w:rPr>
      </w:pPr>
      <w:r w:rsidRPr="00A003EF">
        <w:rPr>
          <w:rFonts w:ascii="Tahoma" w:eastAsia="Times New Roman" w:hAnsi="Tahoma" w:cs="Tahoma"/>
          <w:noProof/>
          <w:color w:val="666666"/>
          <w:sz w:val="18"/>
          <w:szCs w:val="18"/>
          <w:lang w:eastAsia="ru-RU"/>
        </w:rPr>
        <w:drawing>
          <wp:anchor distT="0" distB="0" distL="114300" distR="114300" simplePos="0" relativeHeight="251666432" behindDoc="0" locked="0" layoutInCell="1" allowOverlap="1">
            <wp:simplePos x="0" y="0"/>
            <wp:positionH relativeFrom="margin">
              <wp:posOffset>13335</wp:posOffset>
            </wp:positionH>
            <wp:positionV relativeFrom="margin">
              <wp:posOffset>1089025</wp:posOffset>
            </wp:positionV>
            <wp:extent cx="4082415" cy="2180590"/>
            <wp:effectExtent l="0" t="0" r="0" b="0"/>
            <wp:wrapSquare wrapText="bothSides"/>
            <wp:docPr id="1" name="Рисунок 1" descr="Галичское оз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аличское озеро"/>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2415" cy="2180590"/>
                    </a:xfrm>
                    <a:prstGeom prst="rect">
                      <a:avLst/>
                    </a:prstGeom>
                    <a:noFill/>
                    <a:ln>
                      <a:noFill/>
                    </a:ln>
                  </pic:spPr>
                </pic:pic>
              </a:graphicData>
            </a:graphic>
          </wp:anchor>
        </w:drawing>
      </w:r>
      <w:r w:rsidR="004D37D1">
        <w:rPr>
          <w:rFonts w:ascii="Times New Roman" w:hAnsi="Times New Roman" w:cs="Times New Roman"/>
          <w:sz w:val="28"/>
          <w:szCs w:val="28"/>
        </w:rPr>
        <w:t>Га</w:t>
      </w:r>
      <w:r w:rsidR="00C21F52">
        <w:rPr>
          <w:rFonts w:ascii="Times New Roman" w:hAnsi="Times New Roman" w:cs="Times New Roman"/>
          <w:sz w:val="28"/>
          <w:szCs w:val="28"/>
        </w:rPr>
        <w:t xml:space="preserve">личское озеро – </w:t>
      </w:r>
      <w:r w:rsidR="00C21F52" w:rsidRPr="00C21F52">
        <w:rPr>
          <w:rFonts w:ascii="Times New Roman" w:hAnsi="Times New Roman" w:cs="Times New Roman"/>
          <w:sz w:val="28"/>
          <w:szCs w:val="28"/>
        </w:rPr>
        <w:t xml:space="preserve">озеро в </w:t>
      </w:r>
      <w:r w:rsidR="00C21F52">
        <w:rPr>
          <w:rFonts w:ascii="Times New Roman" w:hAnsi="Times New Roman" w:cs="Times New Roman"/>
          <w:sz w:val="28"/>
          <w:szCs w:val="28"/>
        </w:rPr>
        <w:t xml:space="preserve">Костромской области России, на южном берегу которого </w:t>
      </w:r>
      <w:proofErr w:type="gramStart"/>
      <w:r w:rsidR="00C21F52">
        <w:rPr>
          <w:rFonts w:ascii="Times New Roman" w:hAnsi="Times New Roman" w:cs="Times New Roman"/>
          <w:sz w:val="28"/>
          <w:szCs w:val="28"/>
        </w:rPr>
        <w:t>рас</w:t>
      </w:r>
      <w:r>
        <w:rPr>
          <w:rFonts w:ascii="Times New Roman" w:hAnsi="Times New Roman" w:cs="Times New Roman"/>
          <w:sz w:val="28"/>
          <w:szCs w:val="28"/>
        </w:rPr>
        <w:t>-</w:t>
      </w:r>
      <w:r w:rsidR="00C21F52">
        <w:rPr>
          <w:rFonts w:ascii="Times New Roman" w:hAnsi="Times New Roman" w:cs="Times New Roman"/>
          <w:sz w:val="28"/>
          <w:szCs w:val="28"/>
        </w:rPr>
        <w:t>положен</w:t>
      </w:r>
      <w:proofErr w:type="gramEnd"/>
      <w:r w:rsidR="00C21F52">
        <w:rPr>
          <w:rFonts w:ascii="Times New Roman" w:hAnsi="Times New Roman" w:cs="Times New Roman"/>
          <w:sz w:val="28"/>
          <w:szCs w:val="28"/>
        </w:rPr>
        <w:t xml:space="preserve"> древний город Галич. </w:t>
      </w:r>
      <w:r w:rsidR="00C21F52" w:rsidRPr="00C21F52">
        <w:rPr>
          <w:rFonts w:ascii="Times New Roman" w:hAnsi="Times New Roman" w:cs="Times New Roman"/>
          <w:sz w:val="28"/>
          <w:szCs w:val="28"/>
        </w:rPr>
        <w:t>Площадь</w:t>
      </w:r>
      <w:r>
        <w:rPr>
          <w:rFonts w:ascii="Times New Roman" w:hAnsi="Times New Roman" w:cs="Times New Roman"/>
          <w:sz w:val="28"/>
          <w:szCs w:val="28"/>
        </w:rPr>
        <w:t xml:space="preserve"> озера – 75,4</w:t>
      </w:r>
      <w:r w:rsidR="00C21F52">
        <w:rPr>
          <w:rFonts w:ascii="Times New Roman" w:hAnsi="Times New Roman" w:cs="Times New Roman"/>
          <w:sz w:val="28"/>
          <w:szCs w:val="28"/>
        </w:rPr>
        <w:t>км</w:t>
      </w:r>
      <w:proofErr w:type="gramStart"/>
      <w:r w:rsidR="00C21F52">
        <w:rPr>
          <w:rFonts w:ascii="Times New Roman" w:hAnsi="Times New Roman" w:cs="Times New Roman"/>
          <w:sz w:val="28"/>
          <w:szCs w:val="28"/>
          <w:vertAlign w:val="superscript"/>
        </w:rPr>
        <w:t>2</w:t>
      </w:r>
      <w:proofErr w:type="gramEnd"/>
      <w:r w:rsidR="00C21F52">
        <w:rPr>
          <w:rFonts w:ascii="Times New Roman" w:hAnsi="Times New Roman" w:cs="Times New Roman"/>
          <w:sz w:val="28"/>
          <w:szCs w:val="28"/>
        </w:rPr>
        <w:t>. </w:t>
      </w:r>
      <w:r w:rsidR="00C21F52" w:rsidRPr="00C21F52">
        <w:rPr>
          <w:rFonts w:ascii="Times New Roman" w:hAnsi="Times New Roman" w:cs="Times New Roman"/>
          <w:sz w:val="28"/>
          <w:szCs w:val="28"/>
        </w:rPr>
        <w:t xml:space="preserve">Озеро имеет </w:t>
      </w:r>
      <w:proofErr w:type="gramStart"/>
      <w:r w:rsidR="00C21F52" w:rsidRPr="00C21F52">
        <w:rPr>
          <w:rFonts w:ascii="Times New Roman" w:hAnsi="Times New Roman" w:cs="Times New Roman"/>
          <w:sz w:val="28"/>
          <w:szCs w:val="28"/>
        </w:rPr>
        <w:t>овальную</w:t>
      </w:r>
      <w:proofErr w:type="gramEnd"/>
      <w:r w:rsidR="00C21F52" w:rsidRPr="00C21F52">
        <w:rPr>
          <w:rFonts w:ascii="Times New Roman" w:hAnsi="Times New Roman" w:cs="Times New Roman"/>
          <w:sz w:val="28"/>
          <w:szCs w:val="28"/>
        </w:rPr>
        <w:t xml:space="preserve"> фор</w:t>
      </w:r>
      <w:r>
        <w:rPr>
          <w:rFonts w:ascii="Times New Roman" w:hAnsi="Times New Roman" w:cs="Times New Roman"/>
          <w:sz w:val="28"/>
          <w:szCs w:val="28"/>
        </w:rPr>
        <w:t>-</w:t>
      </w:r>
      <w:r w:rsidR="00C21F52" w:rsidRPr="00C21F52">
        <w:rPr>
          <w:rFonts w:ascii="Times New Roman" w:hAnsi="Times New Roman" w:cs="Times New Roman"/>
          <w:sz w:val="28"/>
          <w:szCs w:val="28"/>
        </w:rPr>
        <w:t>му</w:t>
      </w:r>
      <w:r>
        <w:rPr>
          <w:rFonts w:ascii="Times New Roman" w:hAnsi="Times New Roman" w:cs="Times New Roman"/>
          <w:sz w:val="28"/>
          <w:szCs w:val="28"/>
        </w:rPr>
        <w:t xml:space="preserve">, вытянуто с запада на восток. </w:t>
      </w:r>
      <w:r w:rsidR="00C21F52">
        <w:rPr>
          <w:rFonts w:ascii="Times New Roman" w:hAnsi="Times New Roman" w:cs="Times New Roman"/>
          <w:sz w:val="28"/>
          <w:szCs w:val="28"/>
        </w:rPr>
        <w:t xml:space="preserve">Длина озера – 17 км, </w:t>
      </w:r>
      <w:proofErr w:type="gramStart"/>
      <w:r w:rsidR="00C21F52">
        <w:rPr>
          <w:rFonts w:ascii="Times New Roman" w:hAnsi="Times New Roman" w:cs="Times New Roman"/>
          <w:sz w:val="28"/>
          <w:szCs w:val="28"/>
        </w:rPr>
        <w:t>наи</w:t>
      </w:r>
      <w:r>
        <w:rPr>
          <w:rFonts w:ascii="Times New Roman" w:hAnsi="Times New Roman" w:cs="Times New Roman"/>
          <w:sz w:val="28"/>
          <w:szCs w:val="28"/>
        </w:rPr>
        <w:t>-</w:t>
      </w:r>
      <w:r w:rsidR="00C21F52">
        <w:rPr>
          <w:rFonts w:ascii="Times New Roman" w:hAnsi="Times New Roman" w:cs="Times New Roman"/>
          <w:sz w:val="28"/>
          <w:szCs w:val="28"/>
        </w:rPr>
        <w:t>большая</w:t>
      </w:r>
      <w:proofErr w:type="gramEnd"/>
      <w:r w:rsidR="00C21F52">
        <w:rPr>
          <w:rFonts w:ascii="Times New Roman" w:hAnsi="Times New Roman" w:cs="Times New Roman"/>
          <w:sz w:val="28"/>
          <w:szCs w:val="28"/>
        </w:rPr>
        <w:t xml:space="preserve"> ширина – 6,4 км, глубина – до 5 метров. </w:t>
      </w:r>
      <w:r w:rsidR="00C21F52" w:rsidRPr="00C21F52">
        <w:rPr>
          <w:rFonts w:ascii="Times New Roman" w:hAnsi="Times New Roman" w:cs="Times New Roman"/>
          <w:sz w:val="28"/>
          <w:szCs w:val="28"/>
        </w:rPr>
        <w:t xml:space="preserve">Берега </w:t>
      </w:r>
      <w:r w:rsidR="00C21F52">
        <w:rPr>
          <w:rFonts w:ascii="Times New Roman" w:hAnsi="Times New Roman" w:cs="Times New Roman"/>
          <w:sz w:val="28"/>
          <w:szCs w:val="28"/>
        </w:rPr>
        <w:t xml:space="preserve">озера </w:t>
      </w:r>
      <w:r w:rsidR="00C21F52" w:rsidRPr="00C21F52">
        <w:rPr>
          <w:rFonts w:ascii="Times New Roman" w:hAnsi="Times New Roman" w:cs="Times New Roman"/>
          <w:sz w:val="28"/>
          <w:szCs w:val="28"/>
        </w:rPr>
        <w:t xml:space="preserve">плоские, заболоченные. Дно илистое, в озере </w:t>
      </w:r>
      <w:r w:rsidR="00C21F52">
        <w:rPr>
          <w:rFonts w:ascii="Times New Roman" w:hAnsi="Times New Roman" w:cs="Times New Roman"/>
          <w:sz w:val="28"/>
          <w:szCs w:val="28"/>
        </w:rPr>
        <w:t>сосредоточены крупные запасы сапропеля. </w:t>
      </w:r>
      <w:r w:rsidR="00C21F52" w:rsidRPr="00C21F52">
        <w:rPr>
          <w:rFonts w:ascii="Times New Roman" w:hAnsi="Times New Roman" w:cs="Times New Roman"/>
          <w:sz w:val="28"/>
          <w:szCs w:val="28"/>
        </w:rPr>
        <w:t xml:space="preserve">С конца октября по апрель озеро замерзает.В древности </w:t>
      </w:r>
      <w:r w:rsidR="00C21F52">
        <w:rPr>
          <w:rFonts w:ascii="Times New Roman" w:hAnsi="Times New Roman" w:cs="Times New Roman"/>
          <w:sz w:val="28"/>
          <w:szCs w:val="28"/>
        </w:rPr>
        <w:t>берега озеро з</w:t>
      </w:r>
      <w:r w:rsidR="00C21F52" w:rsidRPr="00C21F52">
        <w:rPr>
          <w:rFonts w:ascii="Times New Roman" w:hAnsi="Times New Roman" w:cs="Times New Roman"/>
          <w:sz w:val="28"/>
          <w:szCs w:val="28"/>
        </w:rPr>
        <w:t>аселял</w:t>
      </w:r>
      <w:hyperlink r:id="rId12" w:history="1">
        <w:r w:rsidR="00C21F52" w:rsidRPr="00C21F52">
          <w:rPr>
            <w:rStyle w:val="a3"/>
            <w:rFonts w:ascii="Times New Roman" w:hAnsi="Times New Roman" w:cs="Times New Roman"/>
            <w:sz w:val="28"/>
            <w:szCs w:val="28"/>
          </w:rPr>
          <w:t> </w:t>
        </w:r>
        <w:r w:rsidR="00C21F52" w:rsidRPr="00C21F52">
          <w:rPr>
            <w:rStyle w:val="a3"/>
            <w:rFonts w:ascii="Times New Roman" w:hAnsi="Times New Roman" w:cs="Times New Roman"/>
            <w:bCs/>
            <w:color w:val="auto"/>
            <w:sz w:val="28"/>
            <w:szCs w:val="28"/>
            <w:u w:val="none"/>
          </w:rPr>
          <w:t>мерянский народ (меря)</w:t>
        </w:r>
        <w:r w:rsidR="00C21F52" w:rsidRPr="00C21F52">
          <w:rPr>
            <w:rStyle w:val="a3"/>
            <w:rFonts w:ascii="Times New Roman" w:hAnsi="Times New Roman" w:cs="Times New Roman"/>
            <w:color w:val="auto"/>
            <w:sz w:val="28"/>
            <w:szCs w:val="28"/>
            <w:u w:val="none"/>
          </w:rPr>
          <w:t>.</w:t>
        </w:r>
      </w:hyperlink>
      <w:r w:rsidR="00C21F52">
        <w:rPr>
          <w:rFonts w:ascii="Times New Roman" w:hAnsi="Times New Roman" w:cs="Times New Roman"/>
          <w:sz w:val="28"/>
          <w:szCs w:val="28"/>
        </w:rPr>
        <w:t xml:space="preserve"> Уровень воды в озере – </w:t>
      </w:r>
      <w:r w:rsidR="00C21F52" w:rsidRPr="00C21F52">
        <w:rPr>
          <w:rFonts w:ascii="Times New Roman" w:hAnsi="Times New Roman" w:cs="Times New Roman"/>
          <w:sz w:val="28"/>
          <w:szCs w:val="28"/>
        </w:rPr>
        <w:t>100 м над уровнем моря. Галичское озеро питается в основном грунтовыми водами. С восточной стороны в него впадают</w:t>
      </w:r>
      <w:r w:rsidR="00C21F52">
        <w:rPr>
          <w:rFonts w:ascii="Times New Roman" w:hAnsi="Times New Roman" w:cs="Times New Roman"/>
          <w:sz w:val="28"/>
          <w:szCs w:val="28"/>
        </w:rPr>
        <w:t xml:space="preserve"> несколько рек, самые крупные – </w:t>
      </w:r>
      <w:r w:rsidR="00C21F52" w:rsidRPr="00C21F52">
        <w:rPr>
          <w:rFonts w:ascii="Times New Roman" w:hAnsi="Times New Roman" w:cs="Times New Roman"/>
          <w:sz w:val="28"/>
          <w:szCs w:val="28"/>
        </w:rPr>
        <w:t>Чел</w:t>
      </w:r>
      <w:r w:rsidR="00C21F52">
        <w:rPr>
          <w:rFonts w:ascii="Times New Roman" w:hAnsi="Times New Roman" w:cs="Times New Roman"/>
          <w:sz w:val="28"/>
          <w:szCs w:val="28"/>
        </w:rPr>
        <w:t xml:space="preserve">сма и Середняя, вытекает Вёкса. </w:t>
      </w:r>
      <w:r w:rsidR="00C21F52" w:rsidRPr="00C21F52">
        <w:rPr>
          <w:rFonts w:ascii="Times New Roman" w:hAnsi="Times New Roman" w:cs="Times New Roman"/>
          <w:sz w:val="28"/>
          <w:szCs w:val="28"/>
        </w:rPr>
        <w:t>Озеро богато рыбой, однако в последние годы наблюдается тенденция к его обмелению. Из-за мелководности 70% площади водоема поросло зарослями и заилено, что может поставить под угрозу экосистему озера</w:t>
      </w:r>
      <w:r w:rsidR="002A5975" w:rsidRPr="002A5975">
        <w:rPr>
          <w:rFonts w:ascii="Times New Roman" w:hAnsi="Times New Roman" w:cs="Times New Roman"/>
          <w:sz w:val="28"/>
          <w:szCs w:val="28"/>
        </w:rPr>
        <w:t>[1]</w:t>
      </w:r>
      <w:r w:rsidR="00C21F52" w:rsidRPr="00C21F52">
        <w:rPr>
          <w:rFonts w:ascii="Times New Roman" w:hAnsi="Times New Roman" w:cs="Times New Roman"/>
          <w:sz w:val="28"/>
          <w:szCs w:val="28"/>
        </w:rPr>
        <w:t>.</w:t>
      </w:r>
    </w:p>
    <w:p w:rsidR="00C21F52" w:rsidRPr="00C21F52" w:rsidRDefault="006B7F67" w:rsidP="00C21F52">
      <w:pPr>
        <w:jc w:val="both"/>
        <w:rPr>
          <w:rFonts w:ascii="Times New Roman" w:hAnsi="Times New Roman" w:cs="Times New Roman"/>
          <w:b/>
          <w:sz w:val="28"/>
          <w:szCs w:val="28"/>
        </w:rPr>
      </w:pPr>
      <w:r>
        <w:rPr>
          <w:rFonts w:ascii="Times New Roman" w:hAnsi="Times New Roman" w:cs="Times New Roman"/>
          <w:b/>
          <w:sz w:val="28"/>
          <w:szCs w:val="28"/>
        </w:rPr>
        <w:t xml:space="preserve">2.2. </w:t>
      </w:r>
      <w:r w:rsidR="00C21F52" w:rsidRPr="00C21F52">
        <w:rPr>
          <w:rFonts w:ascii="Times New Roman" w:hAnsi="Times New Roman" w:cs="Times New Roman"/>
          <w:b/>
          <w:sz w:val="28"/>
          <w:szCs w:val="28"/>
        </w:rPr>
        <w:t xml:space="preserve">Легенда озера   </w:t>
      </w:r>
    </w:p>
    <w:p w:rsidR="00C21F52" w:rsidRDefault="00760FDD" w:rsidP="00760FDD">
      <w:pPr>
        <w:ind w:firstLine="709"/>
        <w:jc w:val="both"/>
        <w:rPr>
          <w:rFonts w:ascii="Times New Roman" w:hAnsi="Times New Roman" w:cs="Times New Roman"/>
          <w:sz w:val="28"/>
          <w:szCs w:val="28"/>
        </w:rPr>
      </w:pPr>
      <w:r w:rsidRPr="00A003EF">
        <w:rPr>
          <w:rFonts w:ascii="Tahoma" w:eastAsia="Times New Roman" w:hAnsi="Tahoma" w:cs="Tahoma"/>
          <w:noProof/>
          <w:color w:val="666666"/>
          <w:sz w:val="18"/>
          <w:szCs w:val="18"/>
          <w:lang w:eastAsia="ru-RU"/>
        </w:rPr>
        <w:drawing>
          <wp:anchor distT="0" distB="0" distL="114300" distR="114300" simplePos="0" relativeHeight="251667456" behindDoc="0" locked="0" layoutInCell="1" allowOverlap="1">
            <wp:simplePos x="0" y="0"/>
            <wp:positionH relativeFrom="margin">
              <wp:posOffset>1920875</wp:posOffset>
            </wp:positionH>
            <wp:positionV relativeFrom="margin">
              <wp:posOffset>6343650</wp:posOffset>
            </wp:positionV>
            <wp:extent cx="3944620" cy="2767330"/>
            <wp:effectExtent l="0" t="0" r="0" b="0"/>
            <wp:wrapSquare wrapText="bothSides"/>
            <wp:docPr id="2" name="Рисунок 2" descr="Галичское оз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аличское озеро"/>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4620" cy="2767330"/>
                    </a:xfrm>
                    <a:prstGeom prst="rect">
                      <a:avLst/>
                    </a:prstGeom>
                    <a:noFill/>
                    <a:ln>
                      <a:noFill/>
                    </a:ln>
                  </pic:spPr>
                </pic:pic>
              </a:graphicData>
            </a:graphic>
          </wp:anchor>
        </w:drawing>
      </w:r>
      <w:r w:rsidR="00C21F52" w:rsidRPr="00C21F52">
        <w:rPr>
          <w:rFonts w:ascii="Times New Roman" w:hAnsi="Times New Roman" w:cs="Times New Roman"/>
          <w:sz w:val="28"/>
          <w:szCs w:val="28"/>
        </w:rPr>
        <w:t xml:space="preserve">Местные жители рассказывают, что на дне Галичского озера лежит клад. На клад этот наложено страшное заклятие: чтобы достать его, нужно закопать первенца-сына в землю, и тогда на водах появятся 12 кораблей, </w:t>
      </w:r>
      <w:proofErr w:type="gramStart"/>
      <w:r w:rsidR="00C21F52" w:rsidRPr="00C21F52">
        <w:rPr>
          <w:rFonts w:ascii="Times New Roman" w:hAnsi="Times New Roman" w:cs="Times New Roman"/>
          <w:sz w:val="28"/>
          <w:szCs w:val="28"/>
        </w:rPr>
        <w:t>нагружен</w:t>
      </w:r>
      <w:r>
        <w:rPr>
          <w:rFonts w:ascii="Times New Roman" w:hAnsi="Times New Roman" w:cs="Times New Roman"/>
          <w:sz w:val="28"/>
          <w:szCs w:val="28"/>
        </w:rPr>
        <w:t>-</w:t>
      </w:r>
      <w:r w:rsidR="00C21F52" w:rsidRPr="00C21F52">
        <w:rPr>
          <w:rFonts w:ascii="Times New Roman" w:hAnsi="Times New Roman" w:cs="Times New Roman"/>
          <w:sz w:val="28"/>
          <w:szCs w:val="28"/>
        </w:rPr>
        <w:t>ных</w:t>
      </w:r>
      <w:proofErr w:type="gramEnd"/>
      <w:r w:rsidR="00C21F52" w:rsidRPr="00C21F52">
        <w:rPr>
          <w:rFonts w:ascii="Times New Roman" w:hAnsi="Times New Roman" w:cs="Times New Roman"/>
          <w:sz w:val="28"/>
          <w:szCs w:val="28"/>
        </w:rPr>
        <w:t xml:space="preserve"> несметными дра</w:t>
      </w:r>
      <w:r>
        <w:rPr>
          <w:rFonts w:ascii="Times New Roman" w:hAnsi="Times New Roman" w:cs="Times New Roman"/>
          <w:sz w:val="28"/>
          <w:szCs w:val="28"/>
        </w:rPr>
        <w:t>-</w:t>
      </w:r>
      <w:r w:rsidR="00C21F52" w:rsidRPr="00C21F52">
        <w:rPr>
          <w:rFonts w:ascii="Times New Roman" w:hAnsi="Times New Roman" w:cs="Times New Roman"/>
          <w:sz w:val="28"/>
          <w:szCs w:val="28"/>
        </w:rPr>
        <w:t>гоценностями. Гово</w:t>
      </w:r>
      <w:r>
        <w:rPr>
          <w:rFonts w:ascii="Times New Roman" w:hAnsi="Times New Roman" w:cs="Times New Roman"/>
          <w:sz w:val="28"/>
          <w:szCs w:val="28"/>
        </w:rPr>
        <w:t>-</w:t>
      </w:r>
      <w:r w:rsidR="00C21F52" w:rsidRPr="00C21F52">
        <w:rPr>
          <w:rFonts w:ascii="Times New Roman" w:hAnsi="Times New Roman" w:cs="Times New Roman"/>
          <w:sz w:val="28"/>
          <w:szCs w:val="28"/>
        </w:rPr>
        <w:t xml:space="preserve">рят, что много веков назад алчный до золота князь Шемяка задумал добыть клад. Когда он закапывал сына, корабли стали уже </w:t>
      </w:r>
      <w:r w:rsidR="00C21F52" w:rsidRPr="00C21F52">
        <w:rPr>
          <w:rFonts w:ascii="Times New Roman" w:hAnsi="Times New Roman" w:cs="Times New Roman"/>
          <w:sz w:val="28"/>
          <w:szCs w:val="28"/>
        </w:rPr>
        <w:lastRenderedPageBreak/>
        <w:t>показываться из воды, но помешала мать ребенка, и кораб</w:t>
      </w:r>
      <w:r w:rsidR="00C21F52">
        <w:rPr>
          <w:rFonts w:ascii="Times New Roman" w:hAnsi="Times New Roman" w:cs="Times New Roman"/>
          <w:sz w:val="28"/>
          <w:szCs w:val="28"/>
        </w:rPr>
        <w:t>ли вновь погрузились в озеро. Однако</w:t>
      </w:r>
      <w:r w:rsidR="00C21F52" w:rsidRPr="00C21F52">
        <w:rPr>
          <w:rFonts w:ascii="Times New Roman" w:hAnsi="Times New Roman" w:cs="Times New Roman"/>
          <w:sz w:val="28"/>
          <w:szCs w:val="28"/>
        </w:rPr>
        <w:t xml:space="preserve"> все-таки не так призрачна легенда о кладе. Один клад с личными и сакральными вещами был найден. Предполагают, что они принадлежали жрецу, который жил в середине II</w:t>
      </w:r>
      <w:r w:rsidR="00C21F52">
        <w:rPr>
          <w:rFonts w:ascii="Times New Roman" w:hAnsi="Times New Roman" w:cs="Times New Roman"/>
          <w:sz w:val="28"/>
          <w:szCs w:val="28"/>
        </w:rPr>
        <w:t>-го</w:t>
      </w:r>
      <w:r w:rsidR="00C21F52" w:rsidRPr="00C21F52">
        <w:rPr>
          <w:rFonts w:ascii="Times New Roman" w:hAnsi="Times New Roman" w:cs="Times New Roman"/>
          <w:sz w:val="28"/>
          <w:szCs w:val="28"/>
        </w:rPr>
        <w:t xml:space="preserve"> тысячелетия до нашей эры! Отсюда появляется ощущение вечности города.</w:t>
      </w:r>
    </w:p>
    <w:p w:rsidR="006B7F67" w:rsidRDefault="006B7F67" w:rsidP="00C21F52">
      <w:pPr>
        <w:jc w:val="both"/>
        <w:rPr>
          <w:rFonts w:ascii="Times New Roman" w:hAnsi="Times New Roman" w:cs="Times New Roman"/>
          <w:b/>
          <w:sz w:val="28"/>
          <w:szCs w:val="28"/>
        </w:rPr>
      </w:pPr>
      <w:r>
        <w:rPr>
          <w:rFonts w:ascii="Times New Roman" w:hAnsi="Times New Roman" w:cs="Times New Roman"/>
          <w:b/>
          <w:sz w:val="28"/>
          <w:szCs w:val="28"/>
        </w:rPr>
        <w:t>2.3. Пора на рыбалку</w:t>
      </w:r>
    </w:p>
    <w:p w:rsidR="00C21F52" w:rsidRPr="00C21F52" w:rsidRDefault="006B7F67" w:rsidP="00C21F52">
      <w:pPr>
        <w:jc w:val="both"/>
        <w:rPr>
          <w:rFonts w:ascii="Times New Roman" w:hAnsi="Times New Roman" w:cs="Times New Roman"/>
          <w:b/>
          <w:sz w:val="28"/>
          <w:szCs w:val="28"/>
        </w:rPr>
      </w:pPr>
      <w:r>
        <w:rPr>
          <w:rFonts w:ascii="Times New Roman" w:hAnsi="Times New Roman" w:cs="Times New Roman"/>
          <w:b/>
          <w:sz w:val="28"/>
          <w:szCs w:val="28"/>
        </w:rPr>
        <w:t xml:space="preserve">2.3.1. Рыбные ресурсы </w:t>
      </w:r>
      <w:r w:rsidR="00C21F52" w:rsidRPr="00C21F52">
        <w:rPr>
          <w:rFonts w:ascii="Times New Roman" w:hAnsi="Times New Roman" w:cs="Times New Roman"/>
          <w:b/>
          <w:sz w:val="28"/>
          <w:szCs w:val="28"/>
        </w:rPr>
        <w:t>Галичского</w:t>
      </w:r>
      <w:r>
        <w:rPr>
          <w:rFonts w:ascii="Times New Roman" w:hAnsi="Times New Roman" w:cs="Times New Roman"/>
          <w:b/>
          <w:sz w:val="28"/>
          <w:szCs w:val="28"/>
        </w:rPr>
        <w:t xml:space="preserve"> озера</w:t>
      </w:r>
    </w:p>
    <w:p w:rsidR="00C063CF" w:rsidRDefault="00C21F52" w:rsidP="00C063CF">
      <w:pPr>
        <w:ind w:firstLine="709"/>
        <w:jc w:val="both"/>
        <w:rPr>
          <w:rFonts w:ascii="Times New Roman" w:hAnsi="Times New Roman" w:cs="Times New Roman"/>
          <w:sz w:val="28"/>
          <w:szCs w:val="28"/>
        </w:rPr>
      </w:pPr>
      <w:r w:rsidRPr="00C21F52">
        <w:rPr>
          <w:rFonts w:ascii="Times New Roman" w:hAnsi="Times New Roman" w:cs="Times New Roman"/>
          <w:sz w:val="28"/>
          <w:szCs w:val="28"/>
        </w:rPr>
        <w:t>Издавна Галичское озеро служило местом рыбного промысла. За счет рыбы существовала Рыбная слобода в г. Галиче.В 1913 г. в слободе жило около 10 тысяч человек, из которых 1055 кормились исключительно рыбным промыслом. Рыбу ловили по строгим правилам, воспрещалось загрязнять озеро. До революции рыбаки добывали около 300 тонн рыбы в год. В 1932 г. был основан рыбколхоз</w:t>
      </w:r>
      <w:r w:rsidR="00C063CF">
        <w:rPr>
          <w:rFonts w:ascii="Times New Roman" w:hAnsi="Times New Roman" w:cs="Times New Roman"/>
          <w:sz w:val="28"/>
          <w:szCs w:val="28"/>
        </w:rPr>
        <w:t>,</w:t>
      </w:r>
      <w:r w:rsidRPr="00C21F52">
        <w:rPr>
          <w:rFonts w:ascii="Times New Roman" w:hAnsi="Times New Roman" w:cs="Times New Roman"/>
          <w:sz w:val="28"/>
          <w:szCs w:val="28"/>
        </w:rPr>
        <w:t xml:space="preserve"> и рыба стала отлавливаться круглый год, количество ее увеличилось до 700 тонн в год, а в отдельные годы до 860-915 тонн. В 1975 году улов</w:t>
      </w:r>
      <w:r w:rsidR="00C063CF">
        <w:rPr>
          <w:rFonts w:ascii="Times New Roman" w:hAnsi="Times New Roman" w:cs="Times New Roman"/>
          <w:sz w:val="28"/>
          <w:szCs w:val="28"/>
        </w:rPr>
        <w:t xml:space="preserve"> составил 802 тонны, а в 1978 – 294 тонны.  </w:t>
      </w:r>
    </w:p>
    <w:p w:rsidR="00C063CF" w:rsidRDefault="006B7F67" w:rsidP="00C063CF">
      <w:pPr>
        <w:ind w:firstLine="709"/>
        <w:jc w:val="both"/>
        <w:rPr>
          <w:rFonts w:ascii="Times New Roman" w:hAnsi="Times New Roman" w:cs="Times New Roman"/>
          <w:sz w:val="28"/>
          <w:szCs w:val="28"/>
        </w:rPr>
      </w:pPr>
      <w:r w:rsidRPr="00A003EF">
        <w:rPr>
          <w:rFonts w:ascii="Tahoma" w:eastAsia="Times New Roman" w:hAnsi="Tahoma" w:cs="Tahoma"/>
          <w:noProof/>
          <w:color w:val="666666"/>
          <w:sz w:val="18"/>
          <w:szCs w:val="18"/>
          <w:lang w:eastAsia="ru-RU"/>
        </w:rPr>
        <w:drawing>
          <wp:anchor distT="0" distB="0" distL="114300" distR="114300" simplePos="0" relativeHeight="251668480" behindDoc="0" locked="0" layoutInCell="1" allowOverlap="1">
            <wp:simplePos x="0" y="0"/>
            <wp:positionH relativeFrom="margin">
              <wp:posOffset>-27940</wp:posOffset>
            </wp:positionH>
            <wp:positionV relativeFrom="margin">
              <wp:posOffset>7780655</wp:posOffset>
            </wp:positionV>
            <wp:extent cx="5913755" cy="1254125"/>
            <wp:effectExtent l="0" t="0" r="0" b="3175"/>
            <wp:wrapSquare wrapText="bothSides"/>
            <wp:docPr id="3" name="Рисунок 3" descr="Галичское оз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аличское озеро"/>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3755" cy="1254125"/>
                    </a:xfrm>
                    <a:prstGeom prst="rect">
                      <a:avLst/>
                    </a:prstGeom>
                    <a:noFill/>
                    <a:ln>
                      <a:noFill/>
                    </a:ln>
                  </pic:spPr>
                </pic:pic>
              </a:graphicData>
            </a:graphic>
          </wp:anchor>
        </w:drawing>
      </w:r>
      <w:r w:rsidR="00C21F52" w:rsidRPr="00C21F52">
        <w:rPr>
          <w:rFonts w:ascii="Times New Roman" w:hAnsi="Times New Roman" w:cs="Times New Roman"/>
          <w:sz w:val="28"/>
          <w:szCs w:val="28"/>
        </w:rPr>
        <w:t>Ихтиофауна озера представлена семью видами рыб. Все являются широкораспространенными, обычными для средней полосы. Основу ихтиофау</w:t>
      </w:r>
      <w:r w:rsidR="00C063CF">
        <w:rPr>
          <w:rFonts w:ascii="Times New Roman" w:hAnsi="Times New Roman" w:cs="Times New Roman"/>
          <w:sz w:val="28"/>
          <w:szCs w:val="28"/>
        </w:rPr>
        <w:t xml:space="preserve">ны составляют малоценные виды – </w:t>
      </w:r>
      <w:r w:rsidR="00C21F52" w:rsidRPr="00C21F52">
        <w:rPr>
          <w:rFonts w:ascii="Times New Roman" w:hAnsi="Times New Roman" w:cs="Times New Roman"/>
          <w:sz w:val="28"/>
          <w:szCs w:val="28"/>
        </w:rPr>
        <w:t>окунь, плотва и ерш, что характерно для высокоэвтрофных в</w:t>
      </w:r>
      <w:r w:rsidR="00C063CF">
        <w:rPr>
          <w:rFonts w:ascii="Times New Roman" w:hAnsi="Times New Roman" w:cs="Times New Roman"/>
          <w:sz w:val="28"/>
          <w:szCs w:val="28"/>
        </w:rPr>
        <w:t xml:space="preserve">одоемов лесной зоны (эвтрофия – хорошее питание). </w:t>
      </w:r>
      <w:proofErr w:type="gramStart"/>
      <w:r w:rsidR="00C21F52" w:rsidRPr="00C21F52">
        <w:rPr>
          <w:rFonts w:ascii="Times New Roman" w:hAnsi="Times New Roman" w:cs="Times New Roman"/>
          <w:sz w:val="28"/>
          <w:szCs w:val="28"/>
        </w:rPr>
        <w:t>Обычны</w:t>
      </w:r>
      <w:proofErr w:type="gramEnd"/>
      <w:r w:rsidR="00C21F52" w:rsidRPr="00C21F52">
        <w:rPr>
          <w:rFonts w:ascii="Times New Roman" w:hAnsi="Times New Roman" w:cs="Times New Roman"/>
          <w:sz w:val="28"/>
          <w:szCs w:val="28"/>
        </w:rPr>
        <w:t xml:space="preserve"> в озере лещ и щука, единичны судак и серебристый карась. В предыдущие годы встречались язь, линь, густера, уклея, налим. Окунь создает в озере наиболее высокую численность, что связано с экологическими особенностями размножения, распределением молоди в водоеме у самого уреза воды, где очень мало хищников, широким спектром питания. Весьма высока численность плотвы, а по ихтиомассе она занимает 1 место среди рыб озера. При благоприятных условиях плотва может дать «вспышку» численности, за которой обычно следует сокращение чи</w:t>
      </w:r>
      <w:r w:rsidR="00C063CF">
        <w:rPr>
          <w:rFonts w:ascii="Times New Roman" w:hAnsi="Times New Roman" w:cs="Times New Roman"/>
          <w:sz w:val="28"/>
          <w:szCs w:val="28"/>
        </w:rPr>
        <w:t>сленности такой рыбы, как лещ</w:t>
      </w:r>
      <w:r w:rsidR="002A5975" w:rsidRPr="002A5975">
        <w:rPr>
          <w:rFonts w:ascii="Times New Roman" w:hAnsi="Times New Roman" w:cs="Times New Roman"/>
          <w:sz w:val="28"/>
          <w:szCs w:val="28"/>
        </w:rPr>
        <w:t xml:space="preserve"> [4]</w:t>
      </w:r>
      <w:r w:rsidR="00C063CF">
        <w:rPr>
          <w:rFonts w:ascii="Times New Roman" w:hAnsi="Times New Roman" w:cs="Times New Roman"/>
          <w:sz w:val="28"/>
          <w:szCs w:val="28"/>
        </w:rPr>
        <w:t xml:space="preserve">. </w:t>
      </w:r>
    </w:p>
    <w:p w:rsidR="00C063CF" w:rsidRDefault="00C063CF" w:rsidP="006B7F67">
      <w:pPr>
        <w:ind w:firstLine="709"/>
        <w:jc w:val="both"/>
        <w:rPr>
          <w:rFonts w:ascii="Times New Roman" w:hAnsi="Times New Roman" w:cs="Times New Roman"/>
          <w:sz w:val="28"/>
          <w:szCs w:val="28"/>
        </w:rPr>
      </w:pPr>
      <w:r>
        <w:rPr>
          <w:rFonts w:ascii="Times New Roman" w:hAnsi="Times New Roman" w:cs="Times New Roman"/>
          <w:sz w:val="28"/>
          <w:szCs w:val="28"/>
        </w:rPr>
        <w:t xml:space="preserve">Экологические адаптации – </w:t>
      </w:r>
      <w:r w:rsidR="00C21F52" w:rsidRPr="00C21F52">
        <w:rPr>
          <w:rFonts w:ascii="Times New Roman" w:hAnsi="Times New Roman" w:cs="Times New Roman"/>
          <w:sz w:val="28"/>
          <w:szCs w:val="28"/>
        </w:rPr>
        <w:t>ранний нерест, неприхотливость к нерестовым субстратам, широкий спектр питани</w:t>
      </w:r>
      <w:r>
        <w:rPr>
          <w:rFonts w:ascii="Times New Roman" w:hAnsi="Times New Roman" w:cs="Times New Roman"/>
          <w:sz w:val="28"/>
          <w:szCs w:val="28"/>
        </w:rPr>
        <w:t xml:space="preserve">я, стайный образ жизни и </w:t>
      </w:r>
      <w:r>
        <w:rPr>
          <w:rFonts w:ascii="Times New Roman" w:hAnsi="Times New Roman" w:cs="Times New Roman"/>
          <w:sz w:val="28"/>
          <w:szCs w:val="28"/>
        </w:rPr>
        <w:lastRenderedPageBreak/>
        <w:t xml:space="preserve">т.д. – </w:t>
      </w:r>
      <w:r w:rsidR="00C21F52" w:rsidRPr="00C21F52">
        <w:rPr>
          <w:rFonts w:ascii="Times New Roman" w:hAnsi="Times New Roman" w:cs="Times New Roman"/>
          <w:sz w:val="28"/>
          <w:szCs w:val="28"/>
        </w:rPr>
        <w:t xml:space="preserve">делают плотву одним из самых серьезных конкурентов ценным видам рыб. Из малоценных видов рыб значительного внимания заслуживает и ерш, он довольно многочислен и создает относительно </w:t>
      </w:r>
      <w:proofErr w:type="gramStart"/>
      <w:r w:rsidR="00C21F52" w:rsidRPr="00C21F52">
        <w:rPr>
          <w:rFonts w:ascii="Times New Roman" w:hAnsi="Times New Roman" w:cs="Times New Roman"/>
          <w:sz w:val="28"/>
          <w:szCs w:val="28"/>
        </w:rPr>
        <w:t>высокую</w:t>
      </w:r>
      <w:proofErr w:type="gramEnd"/>
      <w:r w:rsidR="00C21F52" w:rsidRPr="00C21F52">
        <w:rPr>
          <w:rFonts w:ascii="Times New Roman" w:hAnsi="Times New Roman" w:cs="Times New Roman"/>
          <w:sz w:val="28"/>
          <w:szCs w:val="28"/>
        </w:rPr>
        <w:t xml:space="preserve"> ихтиомассу.</w:t>
      </w:r>
    </w:p>
    <w:p w:rsidR="00C063CF" w:rsidRPr="00C063CF" w:rsidRDefault="00C063CF" w:rsidP="00C063CF">
      <w:pPr>
        <w:ind w:firstLine="709"/>
        <w:jc w:val="both"/>
        <w:rPr>
          <w:rFonts w:ascii="Times New Roman" w:hAnsi="Times New Roman" w:cs="Times New Roman"/>
          <w:sz w:val="28"/>
          <w:szCs w:val="28"/>
        </w:rPr>
      </w:pPr>
      <w:r w:rsidRPr="00C063CF">
        <w:rPr>
          <w:rFonts w:ascii="Times New Roman" w:hAnsi="Times New Roman" w:cs="Times New Roman"/>
          <w:sz w:val="28"/>
          <w:szCs w:val="28"/>
        </w:rPr>
        <w:t>Высокая численность ерша в озере усугубля</w:t>
      </w:r>
      <w:r>
        <w:rPr>
          <w:rFonts w:ascii="Times New Roman" w:hAnsi="Times New Roman" w:cs="Times New Roman"/>
          <w:sz w:val="28"/>
          <w:szCs w:val="28"/>
        </w:rPr>
        <w:t xml:space="preserve">ет его отрицательное значение – </w:t>
      </w:r>
      <w:r w:rsidRPr="00C063CF">
        <w:rPr>
          <w:rFonts w:ascii="Times New Roman" w:hAnsi="Times New Roman" w:cs="Times New Roman"/>
          <w:sz w:val="28"/>
          <w:szCs w:val="28"/>
        </w:rPr>
        <w:t>как конкурента леща, с одной стороны, так и потребителя его икры, с другой. Наиболее многочисленной ценной рыбой Галичского озера является лещ, составляющий около 50% промысловых уловов и около 40% ихтиомассы озера. Щука составляет около 10% от общей ихтиомассы озера. Интенсивность зарастания создает чрезвычайно благоприятные условия для обитания в нем щу</w:t>
      </w:r>
      <w:r>
        <w:rPr>
          <w:rFonts w:ascii="Times New Roman" w:hAnsi="Times New Roman" w:cs="Times New Roman"/>
          <w:sz w:val="28"/>
          <w:szCs w:val="28"/>
        </w:rPr>
        <w:t xml:space="preserve">ки. </w:t>
      </w:r>
      <w:r w:rsidRPr="00C063CF">
        <w:rPr>
          <w:rFonts w:ascii="Times New Roman" w:hAnsi="Times New Roman" w:cs="Times New Roman"/>
          <w:sz w:val="28"/>
          <w:szCs w:val="28"/>
        </w:rPr>
        <w:t>Она же создает трудности при вылове рыбы активными орудиями лова. Основным показателем, характеризующим условия обитания рыб в водоеме, является, помимо численности, темп роста обитателей, что в значительной степени определяет рыбопродукцию этого водоема. Темп роста плотвы, окуня и ерша в Галичском озере можно охарактеризова</w:t>
      </w:r>
      <w:r>
        <w:rPr>
          <w:rFonts w:ascii="Times New Roman" w:hAnsi="Times New Roman" w:cs="Times New Roman"/>
          <w:sz w:val="28"/>
          <w:szCs w:val="28"/>
        </w:rPr>
        <w:t xml:space="preserve">ть как средний, а леща и щуки – </w:t>
      </w:r>
      <w:r w:rsidRPr="00C063CF">
        <w:rPr>
          <w:rFonts w:ascii="Times New Roman" w:hAnsi="Times New Roman" w:cs="Times New Roman"/>
          <w:sz w:val="28"/>
          <w:szCs w:val="28"/>
        </w:rPr>
        <w:t xml:space="preserve">хороший. </w:t>
      </w:r>
    </w:p>
    <w:p w:rsidR="00C063CF" w:rsidRDefault="00C063CF" w:rsidP="00C063CF">
      <w:pPr>
        <w:ind w:firstLine="709"/>
        <w:jc w:val="both"/>
        <w:rPr>
          <w:rFonts w:ascii="Times New Roman" w:hAnsi="Times New Roman" w:cs="Times New Roman"/>
          <w:sz w:val="28"/>
          <w:szCs w:val="28"/>
        </w:rPr>
      </w:pPr>
      <w:r>
        <w:rPr>
          <w:rFonts w:ascii="Times New Roman" w:hAnsi="Times New Roman" w:cs="Times New Roman"/>
          <w:sz w:val="28"/>
          <w:szCs w:val="28"/>
        </w:rPr>
        <w:t>Промысел рыбы в озере</w:t>
      </w:r>
      <w:r w:rsidRPr="00C063CF">
        <w:rPr>
          <w:rFonts w:ascii="Times New Roman" w:hAnsi="Times New Roman" w:cs="Times New Roman"/>
          <w:sz w:val="28"/>
          <w:szCs w:val="28"/>
        </w:rPr>
        <w:t xml:space="preserve"> Галичском в настоящее время ведется преимущественно неводами. </w:t>
      </w:r>
      <w:proofErr w:type="gramStart"/>
      <w:r w:rsidRPr="00C063CF">
        <w:rPr>
          <w:rFonts w:ascii="Times New Roman" w:hAnsi="Times New Roman" w:cs="Times New Roman"/>
          <w:sz w:val="28"/>
          <w:szCs w:val="28"/>
        </w:rPr>
        <w:t>Ассортимент вылавливаемой рыбы следующий: мелочь 3 группы</w:t>
      </w:r>
      <w:r>
        <w:rPr>
          <w:rFonts w:ascii="Times New Roman" w:hAnsi="Times New Roman" w:cs="Times New Roman"/>
          <w:sz w:val="28"/>
          <w:szCs w:val="28"/>
        </w:rPr>
        <w:t xml:space="preserve"> – 74-80%, плотва мелкая – 9-11%, плотва крупная – 3,5-6,0%, лещ средний – 2,2-4,3%, лещ крупный – 2,2-5,3%, щука – </w:t>
      </w:r>
      <w:r w:rsidRPr="00C063CF">
        <w:rPr>
          <w:rFonts w:ascii="Times New Roman" w:hAnsi="Times New Roman" w:cs="Times New Roman"/>
          <w:sz w:val="28"/>
          <w:szCs w:val="28"/>
        </w:rPr>
        <w:t>1,2-2,0%. Видовой анализ мелочи 3 группы показал, что по весовым показателям видово</w:t>
      </w:r>
      <w:r>
        <w:rPr>
          <w:rFonts w:ascii="Times New Roman" w:hAnsi="Times New Roman" w:cs="Times New Roman"/>
          <w:sz w:val="28"/>
          <w:szCs w:val="28"/>
        </w:rPr>
        <w:t xml:space="preserve">й состав улова следующий: лещ – 48,1%, плотва – </w:t>
      </w:r>
      <w:r w:rsidRPr="00C063CF">
        <w:rPr>
          <w:rFonts w:ascii="Times New Roman" w:hAnsi="Times New Roman" w:cs="Times New Roman"/>
          <w:sz w:val="28"/>
          <w:szCs w:val="28"/>
        </w:rPr>
        <w:t>27,4%, ер</w:t>
      </w:r>
      <w:r>
        <w:rPr>
          <w:rFonts w:ascii="Times New Roman" w:hAnsi="Times New Roman" w:cs="Times New Roman"/>
          <w:sz w:val="28"/>
          <w:szCs w:val="28"/>
        </w:rPr>
        <w:t>ш – 14,4%, окунь – 9,2%, щука – 0,8%, судак – 0,1%</w:t>
      </w:r>
      <w:r w:rsidR="002A5975" w:rsidRPr="002A5975">
        <w:rPr>
          <w:rFonts w:ascii="Times New Roman" w:hAnsi="Times New Roman" w:cs="Times New Roman"/>
          <w:sz w:val="28"/>
          <w:szCs w:val="28"/>
        </w:rPr>
        <w:t xml:space="preserve"> [5]</w:t>
      </w:r>
      <w:r>
        <w:rPr>
          <w:rFonts w:ascii="Times New Roman" w:hAnsi="Times New Roman" w:cs="Times New Roman"/>
          <w:sz w:val="28"/>
          <w:szCs w:val="28"/>
        </w:rPr>
        <w:t xml:space="preserve">. </w:t>
      </w:r>
      <w:proofErr w:type="gramEnd"/>
    </w:p>
    <w:p w:rsidR="00C063CF" w:rsidRPr="00C063CF" w:rsidRDefault="00C063CF" w:rsidP="00C063CF">
      <w:pPr>
        <w:ind w:firstLine="709"/>
        <w:jc w:val="both"/>
        <w:rPr>
          <w:rFonts w:ascii="Times New Roman" w:hAnsi="Times New Roman" w:cs="Times New Roman"/>
          <w:sz w:val="28"/>
          <w:szCs w:val="28"/>
        </w:rPr>
      </w:pPr>
      <w:r>
        <w:rPr>
          <w:rFonts w:ascii="Times New Roman" w:hAnsi="Times New Roman" w:cs="Times New Roman"/>
          <w:sz w:val="28"/>
          <w:szCs w:val="28"/>
        </w:rPr>
        <w:t>С 1978 года</w:t>
      </w:r>
      <w:r w:rsidRPr="00C063CF">
        <w:rPr>
          <w:rFonts w:ascii="Times New Roman" w:hAnsi="Times New Roman" w:cs="Times New Roman"/>
          <w:sz w:val="28"/>
          <w:szCs w:val="28"/>
        </w:rPr>
        <w:t xml:space="preserve"> рыбколхоз вместо 7 неводов на оз</w:t>
      </w:r>
      <w:r>
        <w:rPr>
          <w:rFonts w:ascii="Times New Roman" w:hAnsi="Times New Roman" w:cs="Times New Roman"/>
          <w:sz w:val="28"/>
          <w:szCs w:val="28"/>
        </w:rPr>
        <w:t xml:space="preserve">ере применяет только 4 невода. </w:t>
      </w:r>
      <w:r w:rsidRPr="00C063CF">
        <w:rPr>
          <w:rFonts w:ascii="Times New Roman" w:hAnsi="Times New Roman" w:cs="Times New Roman"/>
          <w:sz w:val="28"/>
          <w:szCs w:val="28"/>
        </w:rPr>
        <w:t xml:space="preserve">Это уменьшило общий отлов рыбы (до 215-479 тонн). Невода мелкоячеистые (8 мм), отчего озеро продолжает истощаться. Освоение же промыслов рыбных запасов весьма слабое. По подсчетам специалистов, естественные рыбные ресурсы в озере при рациональном ведении промысла могут составлять в среднем 760 тонн в год. </w:t>
      </w:r>
    </w:p>
    <w:p w:rsidR="00FA161D" w:rsidRDefault="00C063CF" w:rsidP="006B7F67">
      <w:pPr>
        <w:ind w:firstLine="709"/>
        <w:jc w:val="both"/>
        <w:rPr>
          <w:rFonts w:ascii="Times New Roman" w:hAnsi="Times New Roman" w:cs="Times New Roman"/>
          <w:sz w:val="28"/>
          <w:szCs w:val="28"/>
        </w:rPr>
      </w:pPr>
      <w:r>
        <w:rPr>
          <w:rFonts w:ascii="Times New Roman" w:hAnsi="Times New Roman" w:cs="Times New Roman"/>
          <w:sz w:val="28"/>
          <w:szCs w:val="28"/>
        </w:rPr>
        <w:t>Сейчас озеро</w:t>
      </w:r>
      <w:r w:rsidRPr="00C063CF">
        <w:rPr>
          <w:rFonts w:ascii="Times New Roman" w:hAnsi="Times New Roman" w:cs="Times New Roman"/>
          <w:sz w:val="28"/>
          <w:szCs w:val="28"/>
        </w:rPr>
        <w:t xml:space="preserve"> Галичское находится в критическом состоянии. Вопрос о повышении рыбопродуктивности озера неразрывно связан с вопросом о предотвращении зарастания его, о прекращении сброса в него сточных вод. Значительное падение уловов в зимний период </w:t>
      </w:r>
      <w:r>
        <w:rPr>
          <w:rFonts w:ascii="Times New Roman" w:hAnsi="Times New Roman" w:cs="Times New Roman"/>
          <w:sz w:val="28"/>
          <w:szCs w:val="28"/>
        </w:rPr>
        <w:t xml:space="preserve">связано с дефицитом кислорода. </w:t>
      </w:r>
      <w:r w:rsidRPr="00C063CF">
        <w:rPr>
          <w:rFonts w:ascii="Times New Roman" w:hAnsi="Times New Roman" w:cs="Times New Roman"/>
          <w:sz w:val="28"/>
          <w:szCs w:val="28"/>
        </w:rPr>
        <w:t>Распад высшей водной растительности в зимнее время влечет за собой выделение метана, что приводит к заморам. Летом кислородный режим в озере улучшается, но и в этот период есть отрицательно действующие факторы. Они связаны с загрязнением озера различными стоками: промышленными, бытовыми, сельскохозяй</w:t>
      </w:r>
      <w:r w:rsidR="006B7F67">
        <w:rPr>
          <w:rFonts w:ascii="Times New Roman" w:hAnsi="Times New Roman" w:cs="Times New Roman"/>
          <w:sz w:val="28"/>
          <w:szCs w:val="28"/>
        </w:rPr>
        <w:t>-</w:t>
      </w:r>
      <w:r w:rsidRPr="00C063CF">
        <w:rPr>
          <w:rFonts w:ascii="Times New Roman" w:hAnsi="Times New Roman" w:cs="Times New Roman"/>
          <w:sz w:val="28"/>
          <w:szCs w:val="28"/>
        </w:rPr>
        <w:t>ствен</w:t>
      </w:r>
      <w:r>
        <w:rPr>
          <w:rFonts w:ascii="Times New Roman" w:hAnsi="Times New Roman" w:cs="Times New Roman"/>
          <w:sz w:val="28"/>
          <w:szCs w:val="28"/>
        </w:rPr>
        <w:t>н</w:t>
      </w:r>
      <w:r w:rsidRPr="00C063CF">
        <w:rPr>
          <w:rFonts w:ascii="Times New Roman" w:hAnsi="Times New Roman" w:cs="Times New Roman"/>
          <w:sz w:val="28"/>
          <w:szCs w:val="28"/>
        </w:rPr>
        <w:t xml:space="preserve">ыми. Стоки эти </w:t>
      </w:r>
      <w:r w:rsidRPr="00C063CF">
        <w:rPr>
          <w:rFonts w:ascii="Times New Roman" w:hAnsi="Times New Roman" w:cs="Times New Roman"/>
          <w:sz w:val="28"/>
          <w:szCs w:val="28"/>
        </w:rPr>
        <w:lastRenderedPageBreak/>
        <w:t xml:space="preserve">содержат большое количество органических веществ, за счет чего </w:t>
      </w:r>
      <w:r w:rsidR="006B7F67" w:rsidRPr="00A003EF">
        <w:rPr>
          <w:rFonts w:ascii="Tahoma" w:eastAsia="Times New Roman" w:hAnsi="Tahoma" w:cs="Tahoma"/>
          <w:noProof/>
          <w:color w:val="666666"/>
          <w:sz w:val="18"/>
          <w:szCs w:val="18"/>
          <w:lang w:eastAsia="ru-RU"/>
        </w:rPr>
        <w:drawing>
          <wp:anchor distT="0" distB="0" distL="114300" distR="114300" simplePos="0" relativeHeight="251669504" behindDoc="0" locked="0" layoutInCell="1" allowOverlap="1">
            <wp:simplePos x="1530985" y="2019935"/>
            <wp:positionH relativeFrom="margin">
              <wp:align>left</wp:align>
            </wp:positionH>
            <wp:positionV relativeFrom="margin">
              <wp:align>top</wp:align>
            </wp:positionV>
            <wp:extent cx="3561715" cy="1333500"/>
            <wp:effectExtent l="0" t="0" r="635" b="0"/>
            <wp:wrapSquare wrapText="bothSides"/>
            <wp:docPr id="4" name="Рисунок 4" descr="Галичское оз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аличское озеро"/>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1768" cy="1333658"/>
                    </a:xfrm>
                    <a:prstGeom prst="rect">
                      <a:avLst/>
                    </a:prstGeom>
                    <a:noFill/>
                    <a:ln>
                      <a:noFill/>
                    </a:ln>
                  </pic:spPr>
                </pic:pic>
              </a:graphicData>
            </a:graphic>
          </wp:anchor>
        </w:drawing>
      </w:r>
      <w:r w:rsidRPr="00C063CF">
        <w:rPr>
          <w:rFonts w:ascii="Times New Roman" w:hAnsi="Times New Roman" w:cs="Times New Roman"/>
          <w:sz w:val="28"/>
          <w:szCs w:val="28"/>
        </w:rPr>
        <w:t>интенсивно развивается фитопланктон. Кроме того, увеличивается зарастаемость побережий высшей водной растительностью, а в донных отложениях происходит добавочное накопление растительных органических веществ. Зимой эта растительность разлагается и ухудшается кислородный режим.</w:t>
      </w:r>
    </w:p>
    <w:p w:rsidR="00FA161D" w:rsidRPr="00FA161D" w:rsidRDefault="006B7F67" w:rsidP="00FA161D">
      <w:pPr>
        <w:jc w:val="both"/>
        <w:rPr>
          <w:rFonts w:ascii="Times New Roman" w:hAnsi="Times New Roman" w:cs="Times New Roman"/>
          <w:b/>
          <w:sz w:val="28"/>
          <w:szCs w:val="28"/>
        </w:rPr>
      </w:pPr>
      <w:r>
        <w:rPr>
          <w:rFonts w:ascii="Times New Roman" w:hAnsi="Times New Roman" w:cs="Times New Roman"/>
          <w:b/>
          <w:sz w:val="28"/>
          <w:szCs w:val="28"/>
        </w:rPr>
        <w:t xml:space="preserve">2.3.2. </w:t>
      </w:r>
      <w:r w:rsidR="00FA161D" w:rsidRPr="00FA161D">
        <w:rPr>
          <w:rFonts w:ascii="Times New Roman" w:hAnsi="Times New Roman" w:cs="Times New Roman"/>
          <w:b/>
          <w:sz w:val="28"/>
          <w:szCs w:val="28"/>
        </w:rPr>
        <w:t>Состояние кормовой базы рыб в озере</w:t>
      </w:r>
    </w:p>
    <w:p w:rsidR="00FA161D" w:rsidRDefault="00FA161D" w:rsidP="00FA161D">
      <w:pPr>
        <w:ind w:firstLine="709"/>
        <w:jc w:val="both"/>
        <w:rPr>
          <w:rFonts w:ascii="Times New Roman" w:hAnsi="Times New Roman" w:cs="Times New Roman"/>
          <w:sz w:val="28"/>
          <w:szCs w:val="28"/>
        </w:rPr>
      </w:pPr>
      <w:r w:rsidRPr="00FA161D">
        <w:rPr>
          <w:rFonts w:ascii="Times New Roman" w:hAnsi="Times New Roman" w:cs="Times New Roman"/>
          <w:sz w:val="28"/>
          <w:szCs w:val="28"/>
        </w:rPr>
        <w:t>При исследо</w:t>
      </w:r>
      <w:r>
        <w:rPr>
          <w:rFonts w:ascii="Times New Roman" w:hAnsi="Times New Roman" w:cs="Times New Roman"/>
          <w:sz w:val="28"/>
          <w:szCs w:val="28"/>
        </w:rPr>
        <w:t>вании вод озера Галичского в 2014-2015</w:t>
      </w:r>
      <w:r w:rsidRPr="00FA161D">
        <w:rPr>
          <w:rFonts w:ascii="Times New Roman" w:hAnsi="Times New Roman" w:cs="Times New Roman"/>
          <w:sz w:val="28"/>
          <w:szCs w:val="28"/>
        </w:rPr>
        <w:t xml:space="preserve"> гг. выявлены основные зоопланктонные формы: 9 видов коловраток (круглые черви), 14 видов ветвистоусых и 5 видов веслоногих рачков (низшие ракообразные). Для зоопланктона озера характерными формами являются прибрежные и зарослевые виды беспозвоночных (фито-фильные группы ветвистоусых рачков). Значительно меньше стало видов, характерных для открытых пространств. Эти процессы связаны с зарастанием озера высшей водной растительностью, что ведет к значительному снижению продуктивности зоопланктонных организмов</w:t>
      </w:r>
      <w:proofErr w:type="gramStart"/>
      <w:r w:rsidRPr="00FA161D">
        <w:rPr>
          <w:rFonts w:ascii="Times New Roman" w:hAnsi="Times New Roman" w:cs="Times New Roman"/>
          <w:sz w:val="28"/>
          <w:szCs w:val="28"/>
        </w:rPr>
        <w:t>.М</w:t>
      </w:r>
      <w:proofErr w:type="gramEnd"/>
      <w:r w:rsidRPr="00FA161D">
        <w:rPr>
          <w:rFonts w:ascii="Times New Roman" w:hAnsi="Times New Roman" w:cs="Times New Roman"/>
          <w:sz w:val="28"/>
          <w:szCs w:val="28"/>
        </w:rPr>
        <w:t>ногие рыбы (плотва, окунь, ерш, лещ) питаются донными организмами: личинками комаров семейства хирономид, малощетинковыми червями — олигохетами, моллюсками, личинками насекомых (мух, ручейников, жуков, клопов и др.), ракообразными</w:t>
      </w:r>
      <w:r w:rsidR="002A5975" w:rsidRPr="002A5975">
        <w:rPr>
          <w:rFonts w:ascii="Times New Roman" w:hAnsi="Times New Roman" w:cs="Times New Roman"/>
          <w:sz w:val="28"/>
          <w:szCs w:val="28"/>
        </w:rPr>
        <w:t xml:space="preserve"> [5]</w:t>
      </w:r>
      <w:r w:rsidRPr="00FA161D">
        <w:rPr>
          <w:rFonts w:ascii="Times New Roman" w:hAnsi="Times New Roman" w:cs="Times New Roman"/>
          <w:sz w:val="28"/>
          <w:szCs w:val="28"/>
        </w:rPr>
        <w:t>.</w:t>
      </w:r>
    </w:p>
    <w:p w:rsidR="006B7F67" w:rsidRDefault="006B7F67" w:rsidP="00FA161D">
      <w:pPr>
        <w:jc w:val="both"/>
        <w:rPr>
          <w:rFonts w:ascii="Times New Roman" w:hAnsi="Times New Roman" w:cs="Times New Roman"/>
          <w:b/>
          <w:sz w:val="28"/>
          <w:szCs w:val="28"/>
        </w:rPr>
      </w:pPr>
      <w:r>
        <w:rPr>
          <w:rFonts w:ascii="Times New Roman" w:hAnsi="Times New Roman" w:cs="Times New Roman"/>
          <w:b/>
          <w:sz w:val="28"/>
          <w:szCs w:val="28"/>
        </w:rPr>
        <w:t>2.4. Бассейн Галичского озера</w:t>
      </w:r>
    </w:p>
    <w:p w:rsidR="00FA161D" w:rsidRPr="00FA161D" w:rsidRDefault="006B7F67" w:rsidP="00FA161D">
      <w:pPr>
        <w:jc w:val="both"/>
        <w:rPr>
          <w:rFonts w:ascii="Times New Roman" w:hAnsi="Times New Roman" w:cs="Times New Roman"/>
          <w:b/>
          <w:sz w:val="28"/>
          <w:szCs w:val="28"/>
        </w:rPr>
      </w:pPr>
      <w:r>
        <w:rPr>
          <w:rFonts w:ascii="Times New Roman" w:hAnsi="Times New Roman" w:cs="Times New Roman"/>
          <w:b/>
          <w:sz w:val="28"/>
          <w:szCs w:val="28"/>
        </w:rPr>
        <w:t xml:space="preserve">2.4.1. </w:t>
      </w:r>
      <w:r w:rsidR="00FA161D" w:rsidRPr="00FA161D">
        <w:rPr>
          <w:rFonts w:ascii="Times New Roman" w:hAnsi="Times New Roman" w:cs="Times New Roman"/>
          <w:b/>
          <w:sz w:val="28"/>
          <w:szCs w:val="28"/>
        </w:rPr>
        <w:t>Реки, впадающие в озеро</w:t>
      </w:r>
    </w:p>
    <w:p w:rsidR="00FA161D" w:rsidRPr="00FA161D" w:rsidRDefault="00FA161D" w:rsidP="00FA161D">
      <w:pPr>
        <w:ind w:firstLine="709"/>
        <w:jc w:val="both"/>
        <w:rPr>
          <w:rFonts w:ascii="Times New Roman" w:hAnsi="Times New Roman" w:cs="Times New Roman"/>
          <w:sz w:val="28"/>
          <w:szCs w:val="28"/>
        </w:rPr>
      </w:pPr>
      <w:r w:rsidRPr="006B7F67">
        <w:rPr>
          <w:rFonts w:ascii="Times New Roman" w:hAnsi="Times New Roman" w:cs="Times New Roman"/>
          <w:i/>
          <w:sz w:val="28"/>
          <w:szCs w:val="28"/>
        </w:rPr>
        <w:t xml:space="preserve">Челсма </w:t>
      </w:r>
      <w:r>
        <w:rPr>
          <w:rFonts w:ascii="Times New Roman" w:hAnsi="Times New Roman" w:cs="Times New Roman"/>
          <w:sz w:val="28"/>
          <w:szCs w:val="28"/>
        </w:rPr>
        <w:t>(Чёлсма) – река, исток которой</w:t>
      </w:r>
      <w:r w:rsidRPr="00FA161D">
        <w:rPr>
          <w:rFonts w:ascii="Times New Roman" w:hAnsi="Times New Roman" w:cs="Times New Roman"/>
          <w:sz w:val="28"/>
          <w:szCs w:val="28"/>
        </w:rPr>
        <w:t xml:space="preserve"> находится у деревни Мужилово. Река течет сначала на запад, потом поворачивает на север. Река протекает через деревни Раменье, Починок Савин, Наумово, Лукино, Крутцы, Кордон, Малофеево, Волково, Рахманово, Акулинино, Чёлсма и Починок. В деревне Челсма реку пересекают автодорога и две ветки железной дороги из Галича на Нерехту и на Буй. Устье реки находится у озера Галичское. Длина реки составляет 48 км, площадь водосборного ба</w:t>
      </w:r>
      <w:r>
        <w:rPr>
          <w:rFonts w:ascii="Times New Roman" w:hAnsi="Times New Roman" w:cs="Times New Roman"/>
          <w:sz w:val="28"/>
          <w:szCs w:val="28"/>
        </w:rPr>
        <w:t xml:space="preserve">ссейна 261 км². Притоки левый – Востошна, правый – </w:t>
      </w:r>
      <w:r w:rsidRPr="00FA161D">
        <w:rPr>
          <w:rFonts w:ascii="Times New Roman" w:hAnsi="Times New Roman" w:cs="Times New Roman"/>
          <w:sz w:val="28"/>
          <w:szCs w:val="28"/>
        </w:rPr>
        <w:t>Каменка, впадают в нижнем течении между Акулининым и деревней Челсма, правый Порнега впадает окол</w:t>
      </w:r>
      <w:r>
        <w:rPr>
          <w:rFonts w:ascii="Times New Roman" w:hAnsi="Times New Roman" w:cs="Times New Roman"/>
          <w:sz w:val="28"/>
          <w:szCs w:val="28"/>
        </w:rPr>
        <w:t xml:space="preserve">о деревни Палкино, левый Тора – </w:t>
      </w:r>
      <w:r w:rsidRPr="00FA161D">
        <w:rPr>
          <w:rFonts w:ascii="Times New Roman" w:hAnsi="Times New Roman" w:cs="Times New Roman"/>
          <w:sz w:val="28"/>
          <w:szCs w:val="28"/>
        </w:rPr>
        <w:t>впадает напротив Раменье.</w:t>
      </w:r>
    </w:p>
    <w:p w:rsidR="00FA161D" w:rsidRDefault="006B7F67" w:rsidP="006B7F67">
      <w:pPr>
        <w:ind w:firstLine="709"/>
        <w:jc w:val="both"/>
        <w:rPr>
          <w:rFonts w:ascii="Times New Roman" w:hAnsi="Times New Roman" w:cs="Times New Roman"/>
          <w:sz w:val="28"/>
          <w:szCs w:val="28"/>
        </w:rPr>
      </w:pPr>
      <w:r w:rsidRPr="00A003EF">
        <w:rPr>
          <w:rFonts w:ascii="Tahoma" w:eastAsia="Times New Roman" w:hAnsi="Tahoma" w:cs="Tahoma"/>
          <w:noProof/>
          <w:color w:val="666666"/>
          <w:sz w:val="18"/>
          <w:szCs w:val="18"/>
          <w:lang w:eastAsia="ru-RU"/>
        </w:rPr>
        <w:lastRenderedPageBreak/>
        <w:drawing>
          <wp:anchor distT="0" distB="0" distL="114300" distR="114300" simplePos="0" relativeHeight="251670528" behindDoc="0" locked="0" layoutInCell="1" allowOverlap="1">
            <wp:simplePos x="0" y="0"/>
            <wp:positionH relativeFrom="margin">
              <wp:posOffset>2292985</wp:posOffset>
            </wp:positionH>
            <wp:positionV relativeFrom="margin">
              <wp:posOffset>403225</wp:posOffset>
            </wp:positionV>
            <wp:extent cx="3657600" cy="2307590"/>
            <wp:effectExtent l="0" t="0" r="0" b="0"/>
            <wp:wrapSquare wrapText="bothSides"/>
            <wp:docPr id="5" name="Рисунок 5" descr="Галичское оз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аличское озеро"/>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307590"/>
                    </a:xfrm>
                    <a:prstGeom prst="rect">
                      <a:avLst/>
                    </a:prstGeom>
                    <a:noFill/>
                    <a:ln>
                      <a:noFill/>
                    </a:ln>
                  </pic:spPr>
                </pic:pic>
              </a:graphicData>
            </a:graphic>
          </wp:anchor>
        </w:drawing>
      </w:r>
      <w:r w:rsidR="00FA161D">
        <w:rPr>
          <w:rFonts w:ascii="Times New Roman" w:hAnsi="Times New Roman" w:cs="Times New Roman"/>
          <w:sz w:val="28"/>
          <w:szCs w:val="28"/>
        </w:rPr>
        <w:t xml:space="preserve">Река </w:t>
      </w:r>
      <w:r w:rsidR="00FA161D" w:rsidRPr="006B7F67">
        <w:rPr>
          <w:rFonts w:ascii="Times New Roman" w:hAnsi="Times New Roman" w:cs="Times New Roman"/>
          <w:i/>
          <w:sz w:val="28"/>
          <w:szCs w:val="28"/>
        </w:rPr>
        <w:t>Средняя</w:t>
      </w:r>
      <w:r w:rsidR="00FA161D">
        <w:rPr>
          <w:rFonts w:ascii="Times New Roman" w:hAnsi="Times New Roman" w:cs="Times New Roman"/>
          <w:sz w:val="28"/>
          <w:szCs w:val="28"/>
        </w:rPr>
        <w:t xml:space="preserve"> (Середняя) в</w:t>
      </w:r>
      <w:r w:rsidR="00FA161D" w:rsidRPr="00FA161D">
        <w:rPr>
          <w:rFonts w:ascii="Times New Roman" w:hAnsi="Times New Roman" w:cs="Times New Roman"/>
          <w:sz w:val="28"/>
          <w:szCs w:val="28"/>
        </w:rPr>
        <w:t>падает с востока в Галичское озеро. Длина реки составляет 25 км, площадь водосборного бассейна 102 км². В 1 км от устья принимает слева реку Шокшу и справ</w:t>
      </w:r>
      <w:r w:rsidR="00FA161D">
        <w:rPr>
          <w:rFonts w:ascii="Times New Roman" w:hAnsi="Times New Roman" w:cs="Times New Roman"/>
          <w:sz w:val="28"/>
          <w:szCs w:val="28"/>
        </w:rPr>
        <w:t xml:space="preserve">а реку Едомшу. </w:t>
      </w:r>
      <w:r w:rsidR="00FA161D" w:rsidRPr="00FA161D">
        <w:rPr>
          <w:rFonts w:ascii="Times New Roman" w:hAnsi="Times New Roman" w:cs="Times New Roman"/>
          <w:sz w:val="28"/>
          <w:szCs w:val="28"/>
        </w:rPr>
        <w:t>Исток реки расположен в лесах у деревни Аничево в 12 км к юго-востоку от города Галич. Река течёт на северо-запад, в верхнем течении вблизи реки стоят деревни Аничево, Льгово и Свиньино; в нижнем течении река входит на низменную равнину, прилегающую к Галичскому озеру. Здесь вокруг реки существует сеть мелиоративны</w:t>
      </w:r>
      <w:r w:rsidR="00FA161D">
        <w:rPr>
          <w:rFonts w:ascii="Times New Roman" w:hAnsi="Times New Roman" w:cs="Times New Roman"/>
          <w:sz w:val="28"/>
          <w:szCs w:val="28"/>
        </w:rPr>
        <w:t xml:space="preserve">х каналов. Крупнейшие притоки – </w:t>
      </w:r>
      <w:proofErr w:type="gramStart"/>
      <w:r w:rsidR="00FA161D" w:rsidRPr="00FA161D">
        <w:rPr>
          <w:rFonts w:ascii="Times New Roman" w:hAnsi="Times New Roman" w:cs="Times New Roman"/>
          <w:sz w:val="28"/>
          <w:szCs w:val="28"/>
        </w:rPr>
        <w:t>Чёрная</w:t>
      </w:r>
      <w:proofErr w:type="gramEnd"/>
      <w:r w:rsidR="00FA161D" w:rsidRPr="00FA161D">
        <w:rPr>
          <w:rFonts w:ascii="Times New Roman" w:hAnsi="Times New Roman" w:cs="Times New Roman"/>
          <w:sz w:val="28"/>
          <w:szCs w:val="28"/>
        </w:rPr>
        <w:t>, Едомша (правые); Шокша (левый)</w:t>
      </w:r>
      <w:r w:rsidR="002A5975" w:rsidRPr="0072101F">
        <w:rPr>
          <w:rFonts w:ascii="Times New Roman" w:hAnsi="Times New Roman" w:cs="Times New Roman"/>
          <w:sz w:val="28"/>
          <w:szCs w:val="28"/>
        </w:rPr>
        <w:t xml:space="preserve"> [2]</w:t>
      </w:r>
      <w:r w:rsidR="00FA161D" w:rsidRPr="00FA161D">
        <w:rPr>
          <w:rFonts w:ascii="Times New Roman" w:hAnsi="Times New Roman" w:cs="Times New Roman"/>
          <w:sz w:val="28"/>
          <w:szCs w:val="28"/>
        </w:rPr>
        <w:t>.</w:t>
      </w:r>
    </w:p>
    <w:p w:rsidR="00FA161D" w:rsidRPr="00FA161D" w:rsidRDefault="00A06D4B" w:rsidP="00FA161D">
      <w:pPr>
        <w:jc w:val="both"/>
        <w:rPr>
          <w:rFonts w:ascii="Times New Roman" w:hAnsi="Times New Roman" w:cs="Times New Roman"/>
          <w:b/>
          <w:sz w:val="28"/>
          <w:szCs w:val="28"/>
        </w:rPr>
      </w:pPr>
      <w:r>
        <w:rPr>
          <w:rFonts w:ascii="Times New Roman" w:hAnsi="Times New Roman" w:cs="Times New Roman"/>
          <w:b/>
          <w:sz w:val="28"/>
          <w:szCs w:val="28"/>
        </w:rPr>
        <w:t>2.4</w:t>
      </w:r>
      <w:r w:rsidR="00E6163E">
        <w:rPr>
          <w:rFonts w:ascii="Times New Roman" w:hAnsi="Times New Roman" w:cs="Times New Roman"/>
          <w:b/>
          <w:sz w:val="28"/>
          <w:szCs w:val="28"/>
        </w:rPr>
        <w:t xml:space="preserve">.2. </w:t>
      </w:r>
      <w:r w:rsidR="00FA161D" w:rsidRPr="00FA161D">
        <w:rPr>
          <w:rFonts w:ascii="Times New Roman" w:hAnsi="Times New Roman" w:cs="Times New Roman"/>
          <w:b/>
          <w:sz w:val="28"/>
          <w:szCs w:val="28"/>
        </w:rPr>
        <w:t>Река, вытекающая из озера</w:t>
      </w:r>
    </w:p>
    <w:p w:rsidR="00FA161D" w:rsidRPr="00FA161D" w:rsidRDefault="00E6163E" w:rsidP="00B83D8C">
      <w:pPr>
        <w:ind w:firstLine="709"/>
        <w:jc w:val="both"/>
        <w:rPr>
          <w:rFonts w:ascii="Times New Roman" w:hAnsi="Times New Roman" w:cs="Times New Roman"/>
          <w:sz w:val="28"/>
          <w:szCs w:val="28"/>
        </w:rPr>
      </w:pPr>
      <w:r w:rsidRPr="00A003EF">
        <w:rPr>
          <w:rFonts w:ascii="Tahoma" w:eastAsia="Times New Roman" w:hAnsi="Tahoma" w:cs="Tahoma"/>
          <w:noProof/>
          <w:color w:val="666666"/>
          <w:sz w:val="18"/>
          <w:szCs w:val="18"/>
          <w:lang w:eastAsia="ru-RU"/>
        </w:rPr>
        <w:drawing>
          <wp:anchor distT="0" distB="0" distL="114300" distR="114300" simplePos="0" relativeHeight="251671552" behindDoc="0" locked="0" layoutInCell="1" allowOverlap="1">
            <wp:simplePos x="0" y="0"/>
            <wp:positionH relativeFrom="margin">
              <wp:posOffset>885190</wp:posOffset>
            </wp:positionH>
            <wp:positionV relativeFrom="margin">
              <wp:posOffset>6795135</wp:posOffset>
            </wp:positionV>
            <wp:extent cx="3965575" cy="1993265"/>
            <wp:effectExtent l="0" t="0" r="0" b="6985"/>
            <wp:wrapSquare wrapText="bothSides"/>
            <wp:docPr id="6" name="Рисунок 6" descr="Галичское оз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аличское озеро"/>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5575" cy="1993265"/>
                    </a:xfrm>
                    <a:prstGeom prst="rect">
                      <a:avLst/>
                    </a:prstGeom>
                    <a:noFill/>
                    <a:ln>
                      <a:noFill/>
                    </a:ln>
                  </pic:spPr>
                </pic:pic>
              </a:graphicData>
            </a:graphic>
          </wp:anchor>
        </w:drawing>
      </w:r>
      <w:r w:rsidR="00FA161D">
        <w:rPr>
          <w:rFonts w:ascii="Times New Roman" w:hAnsi="Times New Roman" w:cs="Times New Roman"/>
          <w:sz w:val="28"/>
          <w:szCs w:val="28"/>
        </w:rPr>
        <w:t xml:space="preserve">Река </w:t>
      </w:r>
      <w:r w:rsidR="00FA161D" w:rsidRPr="006B7F67">
        <w:rPr>
          <w:rFonts w:ascii="Times New Roman" w:hAnsi="Times New Roman" w:cs="Times New Roman"/>
          <w:i/>
          <w:sz w:val="28"/>
          <w:szCs w:val="28"/>
        </w:rPr>
        <w:t>Вёкса</w:t>
      </w:r>
      <w:r w:rsidR="00FA161D">
        <w:rPr>
          <w:rFonts w:ascii="Times New Roman" w:hAnsi="Times New Roman" w:cs="Times New Roman"/>
          <w:sz w:val="28"/>
          <w:szCs w:val="28"/>
        </w:rPr>
        <w:t>в</w:t>
      </w:r>
      <w:r w:rsidR="00FA161D" w:rsidRPr="00FA161D">
        <w:rPr>
          <w:rFonts w:ascii="Times New Roman" w:hAnsi="Times New Roman" w:cs="Times New Roman"/>
          <w:sz w:val="28"/>
          <w:szCs w:val="28"/>
        </w:rPr>
        <w:t>ытекает из Галичского озера. Левый приток реки Костромы. Впадает</w:t>
      </w:r>
      <w:r w:rsidR="00FA161D">
        <w:rPr>
          <w:rFonts w:ascii="Times New Roman" w:hAnsi="Times New Roman" w:cs="Times New Roman"/>
          <w:sz w:val="28"/>
          <w:szCs w:val="28"/>
        </w:rPr>
        <w:t xml:space="preserve"> в Кострому в черте города Буй. Длина – </w:t>
      </w:r>
      <w:r w:rsidR="00FA161D" w:rsidRPr="00FA161D">
        <w:rPr>
          <w:rFonts w:ascii="Times New Roman" w:hAnsi="Times New Roman" w:cs="Times New Roman"/>
          <w:sz w:val="28"/>
          <w:szCs w:val="28"/>
        </w:rPr>
        <w:t>8</w:t>
      </w:r>
      <w:r w:rsidR="00FA161D">
        <w:rPr>
          <w:rFonts w:ascii="Times New Roman" w:hAnsi="Times New Roman" w:cs="Times New Roman"/>
          <w:sz w:val="28"/>
          <w:szCs w:val="28"/>
        </w:rPr>
        <w:t xml:space="preserve">4 километра, площадь бассейна – </w:t>
      </w:r>
      <w:r w:rsidR="00FA161D" w:rsidRPr="00FA161D">
        <w:rPr>
          <w:rFonts w:ascii="Times New Roman" w:hAnsi="Times New Roman" w:cs="Times New Roman"/>
          <w:sz w:val="28"/>
          <w:szCs w:val="28"/>
        </w:rPr>
        <w:t>2880 км²</w:t>
      </w:r>
      <w:r w:rsidR="00FA161D">
        <w:rPr>
          <w:rFonts w:ascii="Times New Roman" w:hAnsi="Times New Roman" w:cs="Times New Roman"/>
          <w:sz w:val="28"/>
          <w:szCs w:val="28"/>
        </w:rPr>
        <w:t xml:space="preserve">. Единственный крупный приток – </w:t>
      </w:r>
      <w:r w:rsidR="00FA161D" w:rsidRPr="00FA161D">
        <w:rPr>
          <w:rFonts w:ascii="Times New Roman" w:hAnsi="Times New Roman" w:cs="Times New Roman"/>
          <w:sz w:val="28"/>
          <w:szCs w:val="28"/>
        </w:rPr>
        <w:t>река Ноля (правый).Вёкса вытекает из Галичского озера в его северо-западной оконечности, течёт на запад, сильно петляя. Берега обрывистые, как правило, безлесые. Ширина реки около 30-40 м</w:t>
      </w:r>
      <w:r w:rsidR="00B83D8C">
        <w:rPr>
          <w:rFonts w:ascii="Times New Roman" w:hAnsi="Times New Roman" w:cs="Times New Roman"/>
          <w:sz w:val="28"/>
          <w:szCs w:val="28"/>
        </w:rPr>
        <w:t>етров. Течение в верховьях</w:t>
      </w:r>
      <w:r w:rsidR="00FA161D" w:rsidRPr="00FA161D">
        <w:rPr>
          <w:rFonts w:ascii="Times New Roman" w:hAnsi="Times New Roman" w:cs="Times New Roman"/>
          <w:sz w:val="28"/>
          <w:szCs w:val="28"/>
        </w:rPr>
        <w:t xml:space="preserve"> быстрое, ближе к устью ослабевает</w:t>
      </w:r>
      <w:proofErr w:type="gramStart"/>
      <w:r w:rsidR="00FA161D" w:rsidRPr="00FA161D">
        <w:rPr>
          <w:rFonts w:ascii="Times New Roman" w:hAnsi="Times New Roman" w:cs="Times New Roman"/>
          <w:sz w:val="28"/>
          <w:szCs w:val="28"/>
        </w:rPr>
        <w:t>.Р</w:t>
      </w:r>
      <w:proofErr w:type="gramEnd"/>
      <w:r w:rsidR="00FA161D" w:rsidRPr="00FA161D">
        <w:rPr>
          <w:rFonts w:ascii="Times New Roman" w:hAnsi="Times New Roman" w:cs="Times New Roman"/>
          <w:sz w:val="28"/>
          <w:szCs w:val="28"/>
        </w:rPr>
        <w:t xml:space="preserve">еку не следует путать с другой короткой рекой того же имени в Костромской области, вытекающей из Чухломского озера и впадающей </w:t>
      </w:r>
      <w:r w:rsidR="00B83D8C">
        <w:rPr>
          <w:rFonts w:ascii="Times New Roman" w:hAnsi="Times New Roman" w:cs="Times New Roman"/>
          <w:sz w:val="28"/>
          <w:szCs w:val="28"/>
        </w:rPr>
        <w:t>в Вочу</w:t>
      </w:r>
      <w:r w:rsidR="00FA161D" w:rsidRPr="00FA161D">
        <w:rPr>
          <w:rFonts w:ascii="Times New Roman" w:hAnsi="Times New Roman" w:cs="Times New Roman"/>
          <w:sz w:val="28"/>
          <w:szCs w:val="28"/>
        </w:rPr>
        <w:t>.Этимология названия во</w:t>
      </w:r>
      <w:r w:rsidR="00B83D8C">
        <w:rPr>
          <w:rFonts w:ascii="Times New Roman" w:hAnsi="Times New Roman" w:cs="Times New Roman"/>
          <w:sz w:val="28"/>
          <w:szCs w:val="28"/>
        </w:rPr>
        <w:t xml:space="preserve">сходит к угро-финскому vuoksi – </w:t>
      </w:r>
      <w:r w:rsidR="00FA161D" w:rsidRPr="00FA161D">
        <w:rPr>
          <w:rFonts w:ascii="Times New Roman" w:hAnsi="Times New Roman" w:cs="Times New Roman"/>
          <w:sz w:val="28"/>
          <w:szCs w:val="28"/>
        </w:rPr>
        <w:t>поток. Такое имя часто носят реки, вытекающие из озёр на севере России</w:t>
      </w:r>
      <w:r w:rsidR="002A5975" w:rsidRPr="002A5975">
        <w:rPr>
          <w:rFonts w:ascii="Times New Roman" w:hAnsi="Times New Roman" w:cs="Times New Roman"/>
          <w:sz w:val="28"/>
          <w:szCs w:val="28"/>
        </w:rPr>
        <w:t xml:space="preserve"> [2]</w:t>
      </w:r>
      <w:r w:rsidR="00FA161D" w:rsidRPr="00FA161D">
        <w:rPr>
          <w:rFonts w:ascii="Times New Roman" w:hAnsi="Times New Roman" w:cs="Times New Roman"/>
          <w:sz w:val="28"/>
          <w:szCs w:val="28"/>
        </w:rPr>
        <w:t>.</w:t>
      </w:r>
    </w:p>
    <w:p w:rsidR="00FA161D" w:rsidRDefault="00FA161D" w:rsidP="00C063CF">
      <w:pPr>
        <w:ind w:firstLine="709"/>
        <w:jc w:val="both"/>
        <w:rPr>
          <w:rFonts w:ascii="Times New Roman" w:hAnsi="Times New Roman" w:cs="Times New Roman"/>
          <w:sz w:val="28"/>
          <w:szCs w:val="28"/>
        </w:rPr>
      </w:pPr>
    </w:p>
    <w:p w:rsidR="00E6163E" w:rsidRDefault="00E6163E" w:rsidP="00B83D8C">
      <w:pPr>
        <w:jc w:val="both"/>
        <w:rPr>
          <w:rFonts w:ascii="Times New Roman" w:hAnsi="Times New Roman" w:cs="Times New Roman"/>
          <w:b/>
          <w:sz w:val="28"/>
          <w:szCs w:val="28"/>
        </w:rPr>
      </w:pPr>
    </w:p>
    <w:p w:rsidR="00E6163E" w:rsidRDefault="00E6163E" w:rsidP="00B83D8C">
      <w:pPr>
        <w:jc w:val="both"/>
        <w:rPr>
          <w:rFonts w:ascii="Times New Roman" w:hAnsi="Times New Roman" w:cs="Times New Roman"/>
          <w:b/>
          <w:sz w:val="28"/>
          <w:szCs w:val="28"/>
        </w:rPr>
      </w:pPr>
    </w:p>
    <w:p w:rsidR="00E6163E" w:rsidRDefault="00E6163E" w:rsidP="00B83D8C">
      <w:pPr>
        <w:jc w:val="both"/>
        <w:rPr>
          <w:rFonts w:ascii="Times New Roman" w:hAnsi="Times New Roman" w:cs="Times New Roman"/>
          <w:b/>
          <w:sz w:val="28"/>
          <w:szCs w:val="28"/>
        </w:rPr>
      </w:pPr>
    </w:p>
    <w:p w:rsidR="00E6163E" w:rsidRDefault="00E6163E" w:rsidP="00B83D8C">
      <w:pPr>
        <w:jc w:val="both"/>
        <w:rPr>
          <w:rFonts w:ascii="Times New Roman" w:hAnsi="Times New Roman" w:cs="Times New Roman"/>
          <w:b/>
          <w:sz w:val="28"/>
          <w:szCs w:val="28"/>
        </w:rPr>
      </w:pPr>
    </w:p>
    <w:p w:rsidR="00E6163E" w:rsidRDefault="00E6163E" w:rsidP="00B83D8C">
      <w:pPr>
        <w:jc w:val="both"/>
        <w:rPr>
          <w:rFonts w:ascii="Times New Roman" w:hAnsi="Times New Roman" w:cs="Times New Roman"/>
          <w:b/>
          <w:sz w:val="28"/>
          <w:szCs w:val="28"/>
        </w:rPr>
      </w:pPr>
    </w:p>
    <w:p w:rsidR="00E6163E" w:rsidRDefault="00E6163E" w:rsidP="00B83D8C">
      <w:pPr>
        <w:jc w:val="both"/>
        <w:rPr>
          <w:rFonts w:ascii="Times New Roman" w:hAnsi="Times New Roman" w:cs="Times New Roman"/>
          <w:b/>
          <w:sz w:val="28"/>
          <w:szCs w:val="28"/>
        </w:rPr>
      </w:pPr>
    </w:p>
    <w:p w:rsidR="00B83D8C" w:rsidRPr="00B83D8C" w:rsidRDefault="00A06D4B" w:rsidP="00B83D8C">
      <w:pPr>
        <w:jc w:val="both"/>
        <w:rPr>
          <w:rFonts w:ascii="Times New Roman" w:hAnsi="Times New Roman" w:cs="Times New Roman"/>
          <w:b/>
          <w:sz w:val="28"/>
          <w:szCs w:val="28"/>
        </w:rPr>
      </w:pPr>
      <w:r>
        <w:rPr>
          <w:rFonts w:ascii="Times New Roman" w:hAnsi="Times New Roman" w:cs="Times New Roman"/>
          <w:b/>
          <w:sz w:val="28"/>
          <w:szCs w:val="28"/>
        </w:rPr>
        <w:lastRenderedPageBreak/>
        <w:t>2.5</w:t>
      </w:r>
      <w:r w:rsidR="00E6163E">
        <w:rPr>
          <w:rFonts w:ascii="Times New Roman" w:hAnsi="Times New Roman" w:cs="Times New Roman"/>
          <w:b/>
          <w:sz w:val="28"/>
          <w:szCs w:val="28"/>
        </w:rPr>
        <w:t xml:space="preserve">. </w:t>
      </w:r>
      <w:r w:rsidR="003C53BB">
        <w:rPr>
          <w:rFonts w:ascii="Times New Roman" w:hAnsi="Times New Roman" w:cs="Times New Roman"/>
          <w:b/>
          <w:sz w:val="28"/>
          <w:szCs w:val="28"/>
        </w:rPr>
        <w:t>«Этот город, словно песня, всплыл из старины седой…»</w:t>
      </w:r>
      <w:r w:rsidR="00A52547">
        <w:rPr>
          <w:rFonts w:ascii="Times New Roman" w:hAnsi="Times New Roman" w:cs="Times New Roman"/>
          <w:b/>
          <w:sz w:val="28"/>
          <w:szCs w:val="28"/>
        </w:rPr>
        <w:t>:г</w:t>
      </w:r>
      <w:r w:rsidR="00B83D8C" w:rsidRPr="00B83D8C">
        <w:rPr>
          <w:rFonts w:ascii="Times New Roman" w:hAnsi="Times New Roman" w:cs="Times New Roman"/>
          <w:b/>
          <w:sz w:val="28"/>
          <w:szCs w:val="28"/>
        </w:rPr>
        <w:t>ород Галич</w:t>
      </w:r>
    </w:p>
    <w:p w:rsidR="00B83D8C" w:rsidRDefault="00241A39" w:rsidP="00B83D8C">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margin">
              <wp:posOffset>57150</wp:posOffset>
            </wp:positionH>
            <wp:positionV relativeFrom="margin">
              <wp:posOffset>457200</wp:posOffset>
            </wp:positionV>
            <wp:extent cx="1657350" cy="2076450"/>
            <wp:effectExtent l="0" t="0" r="0" b="0"/>
            <wp:wrapSquare wrapText="bothSides"/>
            <wp:docPr id="9" name="Рисунок 9" descr="C:\Users\Администратор\Desktop\galich_city_coa_n3607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galich_city_coa_n3607 (1).gif"/>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2076450"/>
                    </a:xfrm>
                    <a:prstGeom prst="rect">
                      <a:avLst/>
                    </a:prstGeom>
                    <a:noFill/>
                    <a:ln>
                      <a:noFill/>
                    </a:ln>
                  </pic:spPr>
                </pic:pic>
              </a:graphicData>
            </a:graphic>
          </wp:anchor>
        </w:drawing>
      </w:r>
      <w:r w:rsidR="00B83D8C">
        <w:rPr>
          <w:rFonts w:ascii="Times New Roman" w:hAnsi="Times New Roman" w:cs="Times New Roman"/>
          <w:sz w:val="28"/>
          <w:szCs w:val="28"/>
        </w:rPr>
        <w:t xml:space="preserve">Галич – </w:t>
      </w:r>
      <w:r w:rsidR="00B83D8C" w:rsidRPr="00B83D8C">
        <w:rPr>
          <w:rFonts w:ascii="Times New Roman" w:hAnsi="Times New Roman" w:cs="Times New Roman"/>
          <w:sz w:val="28"/>
          <w:szCs w:val="28"/>
        </w:rPr>
        <w:t>это славная древняя земля, в судьбе которой, как в зеркале, отразилась вся жизнь нашей страны. Нет в ее истории такой даты, к которой не</w:t>
      </w:r>
      <w:r w:rsidR="00B83D8C">
        <w:rPr>
          <w:rFonts w:ascii="Times New Roman" w:hAnsi="Times New Roman" w:cs="Times New Roman"/>
          <w:sz w:val="28"/>
          <w:szCs w:val="28"/>
        </w:rPr>
        <w:t xml:space="preserve"> имели бы отношения галичане</w:t>
      </w:r>
      <w:r w:rsidR="00B83D8C" w:rsidRPr="00B83D8C">
        <w:rPr>
          <w:rFonts w:ascii="Times New Roman" w:hAnsi="Times New Roman" w:cs="Times New Roman"/>
          <w:sz w:val="28"/>
          <w:szCs w:val="28"/>
        </w:rPr>
        <w:t xml:space="preserve">. </w:t>
      </w:r>
    </w:p>
    <w:p w:rsidR="00B83D8C" w:rsidRDefault="00B83D8C" w:rsidP="00B83D8C">
      <w:pPr>
        <w:ind w:firstLine="709"/>
        <w:jc w:val="both"/>
        <w:rPr>
          <w:rFonts w:ascii="Times New Roman" w:hAnsi="Times New Roman" w:cs="Times New Roman"/>
          <w:sz w:val="28"/>
          <w:szCs w:val="28"/>
        </w:rPr>
      </w:pPr>
      <w:r w:rsidRPr="00B83D8C">
        <w:rPr>
          <w:rFonts w:ascii="Times New Roman" w:hAnsi="Times New Roman" w:cs="Times New Roman"/>
          <w:sz w:val="28"/>
          <w:szCs w:val="28"/>
        </w:rPr>
        <w:t>Давным–давно, когда значительно понизился уровень озер и стали просыхать заболоченные равнины Заволжского края, на берегу Галичского озера и в его окрестностях начал уст</w:t>
      </w:r>
      <w:r>
        <w:rPr>
          <w:rFonts w:ascii="Times New Roman" w:hAnsi="Times New Roman" w:cs="Times New Roman"/>
          <w:sz w:val="28"/>
          <w:szCs w:val="28"/>
        </w:rPr>
        <w:t xml:space="preserve">раивать свои стоянки человек.  </w:t>
      </w:r>
      <w:r w:rsidRPr="00B83D8C">
        <w:rPr>
          <w:rFonts w:ascii="Times New Roman" w:hAnsi="Times New Roman" w:cs="Times New Roman"/>
          <w:sz w:val="28"/>
          <w:szCs w:val="28"/>
        </w:rPr>
        <w:t xml:space="preserve">Крутые склоны берегов Галичского озера в это время заросли лесом, а внизу, около зеркала воды, образовались песчаные холмы – дюны, на которых и встречаются первые следы проживания человека. Много лет назад при рытье карьера у станции Рассолово на пятиметровой глубине были найдены кости мамонта, бизона, шерстистого носорога и пещерного льва. Все эти находки были переданы </w:t>
      </w:r>
      <w:r>
        <w:rPr>
          <w:rFonts w:ascii="Times New Roman" w:hAnsi="Times New Roman" w:cs="Times New Roman"/>
          <w:sz w:val="28"/>
          <w:szCs w:val="28"/>
        </w:rPr>
        <w:t>в зоологический музей Петербурга</w:t>
      </w:r>
      <w:r w:rsidRPr="00B83D8C">
        <w:rPr>
          <w:rFonts w:ascii="Times New Roman" w:hAnsi="Times New Roman" w:cs="Times New Roman"/>
          <w:sz w:val="28"/>
          <w:szCs w:val="28"/>
        </w:rPr>
        <w:t>.</w:t>
      </w:r>
    </w:p>
    <w:p w:rsidR="00B83D8C" w:rsidRDefault="00B83D8C" w:rsidP="00B83D8C">
      <w:pPr>
        <w:ind w:firstLine="709"/>
        <w:jc w:val="both"/>
        <w:rPr>
          <w:rFonts w:ascii="Times New Roman" w:hAnsi="Times New Roman" w:cs="Times New Roman"/>
          <w:sz w:val="28"/>
          <w:szCs w:val="28"/>
        </w:rPr>
      </w:pPr>
      <w:r w:rsidRPr="00B83D8C">
        <w:rPr>
          <w:rFonts w:ascii="Times New Roman" w:hAnsi="Times New Roman" w:cs="Times New Roman"/>
          <w:sz w:val="28"/>
          <w:szCs w:val="28"/>
        </w:rPr>
        <w:t xml:space="preserve">Доселе известны стоянка в селе Быки, расположенная на высокой дюне, стоянка на Песках или пляже близ Умиленья, стоянка около села Брюхово на реке Вексе. Кроме того, в литературе названы стоянки «у села Фрола и Лавра» и две стоянки на устьях впадающей в озеро с восточной стороны речки Середней. </w:t>
      </w:r>
    </w:p>
    <w:p w:rsidR="00B83D8C" w:rsidRDefault="00B83D8C" w:rsidP="00B83D8C">
      <w:pPr>
        <w:ind w:firstLine="709"/>
        <w:jc w:val="both"/>
        <w:rPr>
          <w:rFonts w:ascii="Times New Roman" w:hAnsi="Times New Roman" w:cs="Times New Roman"/>
          <w:sz w:val="28"/>
          <w:szCs w:val="28"/>
        </w:rPr>
      </w:pPr>
      <w:r w:rsidRPr="00B83D8C">
        <w:rPr>
          <w:rFonts w:ascii="Times New Roman" w:hAnsi="Times New Roman" w:cs="Times New Roman"/>
          <w:sz w:val="28"/>
          <w:szCs w:val="28"/>
        </w:rPr>
        <w:t>Отдельно от всех обозначена стоянка у села Туровского на Заячьей горке, при устье речки Лыкшанки. Раскопками В.А.Городцова (1929 г.) здесь было открыто 9 землянок и хорошей выделки посу</w:t>
      </w:r>
      <w:r>
        <w:rPr>
          <w:rFonts w:ascii="Times New Roman" w:hAnsi="Times New Roman" w:cs="Times New Roman"/>
          <w:sz w:val="28"/>
          <w:szCs w:val="28"/>
        </w:rPr>
        <w:t>да красноватой глины с ямочно-</w:t>
      </w:r>
      <w:r w:rsidRPr="00B83D8C">
        <w:rPr>
          <w:rFonts w:ascii="Times New Roman" w:hAnsi="Times New Roman" w:cs="Times New Roman"/>
          <w:sz w:val="28"/>
          <w:szCs w:val="28"/>
        </w:rPr>
        <w:t>гребенчатым орнаментом. Эта стоянка прославилась еще раньше находкой в речке Лыкшанке клада медных орудий, среди которых были медный топор с вислым обухом и медные идольчики оригинального вида.</w:t>
      </w:r>
    </w:p>
    <w:p w:rsidR="00B83D8C" w:rsidRDefault="00B83D8C" w:rsidP="00B83D8C">
      <w:pPr>
        <w:ind w:firstLine="709"/>
        <w:jc w:val="both"/>
        <w:rPr>
          <w:rFonts w:ascii="Times New Roman" w:hAnsi="Times New Roman" w:cs="Times New Roman"/>
          <w:sz w:val="28"/>
          <w:szCs w:val="28"/>
        </w:rPr>
      </w:pPr>
      <w:r>
        <w:rPr>
          <w:rFonts w:ascii="Times New Roman" w:hAnsi="Times New Roman" w:cs="Times New Roman"/>
          <w:sz w:val="28"/>
          <w:szCs w:val="28"/>
        </w:rPr>
        <w:t xml:space="preserve">В VI  и начале </w:t>
      </w:r>
      <w:proofErr w:type="gramStart"/>
      <w:r>
        <w:rPr>
          <w:rFonts w:ascii="Times New Roman" w:hAnsi="Times New Roman" w:cs="Times New Roman"/>
          <w:sz w:val="28"/>
          <w:szCs w:val="28"/>
        </w:rPr>
        <w:t>I</w:t>
      </w:r>
      <w:proofErr w:type="gramEnd"/>
      <w:r>
        <w:rPr>
          <w:rFonts w:ascii="Times New Roman" w:hAnsi="Times New Roman" w:cs="Times New Roman"/>
          <w:sz w:val="28"/>
          <w:szCs w:val="28"/>
        </w:rPr>
        <w:t>Х столетий</w:t>
      </w:r>
      <w:r w:rsidRPr="00B83D8C">
        <w:rPr>
          <w:rFonts w:ascii="Times New Roman" w:hAnsi="Times New Roman" w:cs="Times New Roman"/>
          <w:sz w:val="28"/>
          <w:szCs w:val="28"/>
        </w:rPr>
        <w:t xml:space="preserve"> со Среднего Урала на запад и потом на юг устремились вост</w:t>
      </w:r>
      <w:r>
        <w:rPr>
          <w:rFonts w:ascii="Times New Roman" w:hAnsi="Times New Roman" w:cs="Times New Roman"/>
          <w:sz w:val="28"/>
          <w:szCs w:val="28"/>
        </w:rPr>
        <w:t xml:space="preserve">очно-финские угорские племена. Одно из них – </w:t>
      </w:r>
      <w:r w:rsidRPr="00B83D8C">
        <w:rPr>
          <w:rFonts w:ascii="Times New Roman" w:hAnsi="Times New Roman" w:cs="Times New Roman"/>
          <w:sz w:val="28"/>
          <w:szCs w:val="28"/>
        </w:rPr>
        <w:t>«меря», по летописным известиям, заселяло и область Галичского озера.По мнению профессора П.П.Смирнова, первым городом на Галичском озере мог быть только мерянский городок, занимавший одну из прибрежных возвышенностей, быть может, ту самую, на которой впоследствии были сооружены укрепления Балчуга. Этот го</w:t>
      </w:r>
      <w:r>
        <w:rPr>
          <w:rFonts w:ascii="Times New Roman" w:hAnsi="Times New Roman" w:cs="Times New Roman"/>
          <w:sz w:val="28"/>
          <w:szCs w:val="28"/>
        </w:rPr>
        <w:t>родок на Галичском озере в Х</w:t>
      </w:r>
      <w:proofErr w:type="gramStart"/>
      <w:r>
        <w:rPr>
          <w:rFonts w:ascii="Times New Roman" w:hAnsi="Times New Roman" w:cs="Times New Roman"/>
          <w:sz w:val="28"/>
          <w:szCs w:val="28"/>
        </w:rPr>
        <w:t>I</w:t>
      </w:r>
      <w:proofErr w:type="gramEnd"/>
      <w:r>
        <w:rPr>
          <w:rFonts w:ascii="Times New Roman" w:hAnsi="Times New Roman" w:cs="Times New Roman"/>
          <w:sz w:val="28"/>
          <w:szCs w:val="28"/>
        </w:rPr>
        <w:t>-</w:t>
      </w:r>
      <w:r w:rsidRPr="00B83D8C">
        <w:rPr>
          <w:rFonts w:ascii="Times New Roman" w:hAnsi="Times New Roman" w:cs="Times New Roman"/>
          <w:sz w:val="28"/>
          <w:szCs w:val="28"/>
        </w:rPr>
        <w:t xml:space="preserve">ХЦ столетиях становится одним из центров славянской колонизации края, </w:t>
      </w:r>
      <w:r w:rsidRPr="00B83D8C">
        <w:rPr>
          <w:rFonts w:ascii="Times New Roman" w:hAnsi="Times New Roman" w:cs="Times New Roman"/>
          <w:sz w:val="28"/>
          <w:szCs w:val="28"/>
        </w:rPr>
        <w:lastRenderedPageBreak/>
        <w:t>почему и получает свое славянское название в память южного Галича на Днестре, но в отличие от послед</w:t>
      </w:r>
      <w:r>
        <w:rPr>
          <w:rFonts w:ascii="Times New Roman" w:hAnsi="Times New Roman" w:cs="Times New Roman"/>
          <w:sz w:val="28"/>
          <w:szCs w:val="28"/>
        </w:rPr>
        <w:t>него получает название Галича-</w:t>
      </w:r>
      <w:r w:rsidRPr="00B83D8C">
        <w:rPr>
          <w:rFonts w:ascii="Times New Roman" w:hAnsi="Times New Roman" w:cs="Times New Roman"/>
          <w:sz w:val="28"/>
          <w:szCs w:val="28"/>
        </w:rPr>
        <w:t xml:space="preserve">Мерьского. </w:t>
      </w:r>
    </w:p>
    <w:p w:rsidR="00B83D8C" w:rsidRDefault="00B83D8C" w:rsidP="00B83D8C">
      <w:pPr>
        <w:ind w:firstLine="709"/>
        <w:jc w:val="both"/>
        <w:rPr>
          <w:rFonts w:ascii="Times New Roman" w:hAnsi="Times New Roman" w:cs="Times New Roman"/>
          <w:sz w:val="28"/>
          <w:szCs w:val="28"/>
        </w:rPr>
      </w:pPr>
      <w:r w:rsidRPr="00B83D8C">
        <w:rPr>
          <w:rFonts w:ascii="Times New Roman" w:hAnsi="Times New Roman" w:cs="Times New Roman"/>
          <w:sz w:val="28"/>
          <w:szCs w:val="28"/>
        </w:rPr>
        <w:t xml:space="preserve">В 1245 году Галичский удел стал самостоятельным княжеством. Родоначальником первой династии галичских князей был </w:t>
      </w:r>
      <w:r>
        <w:rPr>
          <w:rFonts w:ascii="Times New Roman" w:hAnsi="Times New Roman" w:cs="Times New Roman"/>
          <w:sz w:val="28"/>
          <w:szCs w:val="28"/>
        </w:rPr>
        <w:t xml:space="preserve">внук Всеволода Большое Гнездо </w:t>
      </w:r>
      <w:r w:rsidRPr="00B83D8C">
        <w:rPr>
          <w:rFonts w:ascii="Times New Roman" w:hAnsi="Times New Roman" w:cs="Times New Roman"/>
          <w:sz w:val="28"/>
          <w:szCs w:val="28"/>
        </w:rPr>
        <w:t>Константин Ярославич Удалой, родной брат Александра Невского. Как о Константине Я</w:t>
      </w:r>
      <w:r>
        <w:rPr>
          <w:rFonts w:ascii="Times New Roman" w:hAnsi="Times New Roman" w:cs="Times New Roman"/>
          <w:sz w:val="28"/>
          <w:szCs w:val="28"/>
        </w:rPr>
        <w:t>рославиче, так и о потомках его</w:t>
      </w:r>
      <w:r w:rsidRPr="00B83D8C">
        <w:rPr>
          <w:rFonts w:ascii="Times New Roman" w:hAnsi="Times New Roman" w:cs="Times New Roman"/>
          <w:sz w:val="28"/>
          <w:szCs w:val="28"/>
        </w:rPr>
        <w:t xml:space="preserve">  весьма мало известий.</w:t>
      </w:r>
    </w:p>
    <w:p w:rsidR="00B83D8C" w:rsidRDefault="00B83D8C" w:rsidP="00B83D8C">
      <w:pPr>
        <w:ind w:firstLine="709"/>
        <w:jc w:val="both"/>
        <w:rPr>
          <w:rFonts w:ascii="Times New Roman" w:hAnsi="Times New Roman" w:cs="Times New Roman"/>
          <w:sz w:val="28"/>
          <w:szCs w:val="28"/>
        </w:rPr>
      </w:pPr>
      <w:r w:rsidRPr="00B83D8C">
        <w:rPr>
          <w:rFonts w:ascii="Times New Roman" w:hAnsi="Times New Roman" w:cs="Times New Roman"/>
          <w:sz w:val="28"/>
          <w:szCs w:val="28"/>
        </w:rPr>
        <w:t xml:space="preserve">В 1237 году на Русь вторглись монголо–татары. Во главе </w:t>
      </w:r>
      <w:proofErr w:type="gramStart"/>
      <w:r w:rsidRPr="00B83D8C">
        <w:rPr>
          <w:rFonts w:ascii="Times New Roman" w:hAnsi="Times New Roman" w:cs="Times New Roman"/>
          <w:sz w:val="28"/>
          <w:szCs w:val="28"/>
        </w:rPr>
        <w:t>полчища</w:t>
      </w:r>
      <w:proofErr w:type="gramEnd"/>
      <w:r w:rsidRPr="00B83D8C">
        <w:rPr>
          <w:rFonts w:ascii="Times New Roman" w:hAnsi="Times New Roman" w:cs="Times New Roman"/>
          <w:sz w:val="28"/>
          <w:szCs w:val="28"/>
        </w:rPr>
        <w:t xml:space="preserve"> завоевателей стоял хан Батый. Татары с черемисами совершали грабительские набеги на Галичский уезд, захватывали население и уводили его в плен.Русское правительство создало вдоль границы оборонительный рубеж. Территория Галичского уезда была разбита на военно-административные районы – осады. В центре осады был город, за стенами которого жители могли сесть в осаду – отсидеться, как тогда говорили. Уже в это время начались ссоры между московскими и ростовскими князьями за права наследования Галичского удела. Только твердая рука московского князя Дмитрия, прозванного позднее Донским, смогла остановить междоусобицу.</w:t>
      </w:r>
    </w:p>
    <w:p w:rsidR="00411046" w:rsidRDefault="00B83D8C" w:rsidP="00411046">
      <w:pPr>
        <w:ind w:firstLine="709"/>
        <w:jc w:val="both"/>
        <w:rPr>
          <w:rFonts w:ascii="Times New Roman" w:hAnsi="Times New Roman" w:cs="Times New Roman"/>
          <w:sz w:val="28"/>
          <w:szCs w:val="28"/>
        </w:rPr>
      </w:pPr>
      <w:r w:rsidRPr="00B83D8C">
        <w:rPr>
          <w:rFonts w:ascii="Times New Roman" w:hAnsi="Times New Roman" w:cs="Times New Roman"/>
          <w:sz w:val="28"/>
          <w:szCs w:val="28"/>
        </w:rPr>
        <w:t>Положительные известия о галицких князьях из рода Ивана Данилови</w:t>
      </w:r>
      <w:r>
        <w:rPr>
          <w:rFonts w:ascii="Times New Roman" w:hAnsi="Times New Roman" w:cs="Times New Roman"/>
          <w:sz w:val="28"/>
          <w:szCs w:val="28"/>
        </w:rPr>
        <w:t xml:space="preserve">ча Калиты начинаются с конца </w:t>
      </w:r>
      <w:proofErr w:type="gramStart"/>
      <w:r>
        <w:rPr>
          <w:rFonts w:ascii="Times New Roman" w:hAnsi="Times New Roman" w:cs="Times New Roman"/>
          <w:sz w:val="28"/>
          <w:szCs w:val="28"/>
        </w:rPr>
        <w:t>Х</w:t>
      </w:r>
      <w:proofErr w:type="gramEnd"/>
      <w:r>
        <w:rPr>
          <w:rFonts w:ascii="Times New Roman" w:hAnsi="Times New Roman" w:cs="Times New Roman"/>
          <w:sz w:val="28"/>
          <w:szCs w:val="28"/>
          <w:lang w:val="en-US"/>
        </w:rPr>
        <w:t>IV</w:t>
      </w:r>
      <w:r w:rsidRPr="00B83D8C">
        <w:rPr>
          <w:rFonts w:ascii="Times New Roman" w:hAnsi="Times New Roman" w:cs="Times New Roman"/>
          <w:sz w:val="28"/>
          <w:szCs w:val="28"/>
        </w:rPr>
        <w:t xml:space="preserve"> века. По духовному завещанию Димитрия Донского Галич достается его сыну Юрию, который стал родоначальником второй династии галичских князей.В это время междоусобная война между галицким и Великим московским князьями разгорается с полной силой, и в 1433 г. Юрию удается занять Москву. Но его великое княжение было недолгим: чувствуя свое неустойчивое положение в Москве, он добровольно вернул великокняжеский стол Василию, который уже зимой 1434 пошел на Галич. Князь Юрий бежал на Белоозеро, и в его отсутствие Галич был взят и сожжен. Но междоусобица продолжается, и уже 1 апреля 1434 года Москва вновь сдалась Юрию, который забрал казну Василия, пленил мать и жену его и выслал в Звенигород и Рузу. Сам великий князь Василий Васильевич бежит в Великий Новгород, а отсюда – в Нижний. Дальнейший поворот событий последовал после скоропостижной смерти Юрия Димитриевича 5 июня 1434 года. </w:t>
      </w:r>
    </w:p>
    <w:p w:rsidR="00411046" w:rsidRDefault="00B83D8C" w:rsidP="00411046">
      <w:pPr>
        <w:ind w:firstLine="709"/>
        <w:jc w:val="both"/>
        <w:rPr>
          <w:rFonts w:ascii="Times New Roman" w:hAnsi="Times New Roman" w:cs="Times New Roman"/>
          <w:sz w:val="28"/>
          <w:szCs w:val="28"/>
        </w:rPr>
      </w:pPr>
      <w:r w:rsidRPr="00B83D8C">
        <w:rPr>
          <w:rFonts w:ascii="Times New Roman" w:hAnsi="Times New Roman" w:cs="Times New Roman"/>
          <w:sz w:val="28"/>
          <w:szCs w:val="28"/>
        </w:rPr>
        <w:t>С 1433 года в летописях начинают у</w:t>
      </w:r>
      <w:r w:rsidR="00411046">
        <w:rPr>
          <w:rFonts w:ascii="Times New Roman" w:hAnsi="Times New Roman" w:cs="Times New Roman"/>
          <w:sz w:val="28"/>
          <w:szCs w:val="28"/>
        </w:rPr>
        <w:t xml:space="preserve">поминаться сыновья князя Юрия: </w:t>
      </w:r>
      <w:r w:rsidRPr="00B83D8C">
        <w:rPr>
          <w:rFonts w:ascii="Times New Roman" w:hAnsi="Times New Roman" w:cs="Times New Roman"/>
          <w:sz w:val="28"/>
          <w:szCs w:val="28"/>
        </w:rPr>
        <w:t>старший – Василий Косой, и второй – Димитрий Шемяка, которому предстояло стать последним галицким князем</w:t>
      </w:r>
      <w:proofErr w:type="gramStart"/>
      <w:r w:rsidRPr="00B83D8C">
        <w:rPr>
          <w:rFonts w:ascii="Times New Roman" w:hAnsi="Times New Roman" w:cs="Times New Roman"/>
          <w:sz w:val="28"/>
          <w:szCs w:val="28"/>
        </w:rPr>
        <w:t>.И</w:t>
      </w:r>
      <w:proofErr w:type="gramEnd"/>
      <w:r w:rsidRPr="00B83D8C">
        <w:rPr>
          <w:rFonts w:ascii="Times New Roman" w:hAnsi="Times New Roman" w:cs="Times New Roman"/>
          <w:sz w:val="28"/>
          <w:szCs w:val="28"/>
        </w:rPr>
        <w:t xml:space="preserve">з истории хорошо известно, что это он 12 февраля 1446 года подступил со своим войском к Москве, занял </w:t>
      </w:r>
      <w:r w:rsidRPr="00B83D8C">
        <w:rPr>
          <w:rFonts w:ascii="Times New Roman" w:hAnsi="Times New Roman" w:cs="Times New Roman"/>
          <w:sz w:val="28"/>
          <w:szCs w:val="28"/>
        </w:rPr>
        <w:lastRenderedPageBreak/>
        <w:t>великокняжеский престол, а через четыре дня по его приказу в Троице-Сергиевом монастыре был захвачен князем можайским и ослеплен Великий князь Василий Васильевич (с тех дней получивший прозвище Темный).</w:t>
      </w:r>
    </w:p>
    <w:p w:rsidR="00411046" w:rsidRDefault="00B83D8C" w:rsidP="00411046">
      <w:pPr>
        <w:ind w:firstLine="709"/>
        <w:jc w:val="both"/>
        <w:rPr>
          <w:rFonts w:ascii="Times New Roman" w:hAnsi="Times New Roman" w:cs="Times New Roman"/>
          <w:sz w:val="28"/>
          <w:szCs w:val="28"/>
        </w:rPr>
      </w:pPr>
      <w:r w:rsidRPr="00B83D8C">
        <w:rPr>
          <w:rFonts w:ascii="Times New Roman" w:hAnsi="Times New Roman" w:cs="Times New Roman"/>
          <w:sz w:val="28"/>
          <w:szCs w:val="28"/>
        </w:rPr>
        <w:t xml:space="preserve">Дальнейшая история междуусобной войны между сторонниками централизации государства и ее противниками исполнена драматизма, измен,  предательств, вероломства и жестокости. Закончилась эта вражда тем, что в 1450 году галичский князь Дмитрий Шемяка потерпел поражение от московского князя Василия Темного, а Галичское княжество вошло в состав единого Московского княжества.Татарские орды продолжали свои опустошительные набеги с целью грабежа и захвата пленных, которых продавали на рынках Востока. Около десяти раз казанцы доходили до Галича и разоряли его. </w:t>
      </w:r>
    </w:p>
    <w:p w:rsidR="00411046" w:rsidRDefault="00411046" w:rsidP="00411046">
      <w:pPr>
        <w:ind w:firstLine="709"/>
        <w:jc w:val="both"/>
        <w:rPr>
          <w:rFonts w:ascii="Times New Roman" w:hAnsi="Times New Roman" w:cs="Times New Roman"/>
          <w:sz w:val="28"/>
          <w:szCs w:val="28"/>
        </w:rPr>
      </w:pPr>
      <w:r>
        <w:rPr>
          <w:rFonts w:ascii="Times New Roman" w:hAnsi="Times New Roman" w:cs="Times New Roman"/>
          <w:sz w:val="28"/>
          <w:szCs w:val="28"/>
        </w:rPr>
        <w:t>Не менее трагичны для</w:t>
      </w:r>
      <w:r w:rsidR="00B83D8C" w:rsidRPr="00B83D8C">
        <w:rPr>
          <w:rFonts w:ascii="Times New Roman" w:hAnsi="Times New Roman" w:cs="Times New Roman"/>
          <w:sz w:val="28"/>
          <w:szCs w:val="28"/>
        </w:rPr>
        <w:t xml:space="preserve"> города и страницы последующей истории.Смутные времена принесл</w:t>
      </w:r>
      <w:r>
        <w:rPr>
          <w:rFonts w:ascii="Times New Roman" w:hAnsi="Times New Roman" w:cs="Times New Roman"/>
          <w:sz w:val="28"/>
          <w:szCs w:val="28"/>
        </w:rPr>
        <w:t>и немало страданий его жителям.</w:t>
      </w:r>
    </w:p>
    <w:p w:rsidR="00411046" w:rsidRDefault="00B83D8C" w:rsidP="00411046">
      <w:pPr>
        <w:ind w:firstLine="709"/>
        <w:jc w:val="both"/>
        <w:rPr>
          <w:rFonts w:ascii="Times New Roman" w:hAnsi="Times New Roman" w:cs="Times New Roman"/>
          <w:sz w:val="28"/>
          <w:szCs w:val="28"/>
        </w:rPr>
      </w:pPr>
      <w:r w:rsidRPr="00B83D8C">
        <w:rPr>
          <w:rFonts w:ascii="Times New Roman" w:hAnsi="Times New Roman" w:cs="Times New Roman"/>
          <w:sz w:val="28"/>
          <w:szCs w:val="28"/>
        </w:rPr>
        <w:t>Разрозненные отряды польско–литовских интервентов заходили далеко на восток от Галича, разоряли и грабили жителей деревень. Особенно отличался жестокостью отряд пана Лисовского, который в 1609 году  осадил и сжег город. В 1670г. в Галичском уезде появились разинцы. Отряд их был сформирован на Волге казаком – атаманом Ильей Ивановичем Ивановым, который, двигаясь вверх по Ветлуге, рассылал «прелестные» письма, громил вотчины помещиков. Но разинцы были разгромлены, многие казнены.Сам атаман Илья Иванов бежал, но его опознали под городом Тотьмой, арестовали и повесили. Труп Иванова был привезен  в Галич, чтобы свидетели опознали казненного, и вновь повешен на городской площади.</w:t>
      </w:r>
    </w:p>
    <w:p w:rsidR="00411046" w:rsidRDefault="00B83D8C" w:rsidP="00411046">
      <w:pPr>
        <w:ind w:firstLine="709"/>
        <w:jc w:val="both"/>
        <w:rPr>
          <w:rFonts w:ascii="Times New Roman" w:hAnsi="Times New Roman" w:cs="Times New Roman"/>
          <w:sz w:val="28"/>
          <w:szCs w:val="28"/>
        </w:rPr>
      </w:pPr>
      <w:r w:rsidRPr="00B83D8C">
        <w:rPr>
          <w:rFonts w:ascii="Times New Roman" w:hAnsi="Times New Roman" w:cs="Times New Roman"/>
          <w:sz w:val="28"/>
          <w:szCs w:val="28"/>
        </w:rPr>
        <w:t xml:space="preserve">Галичских мест коснулись и крестьянские волнения </w:t>
      </w:r>
      <w:proofErr w:type="gramStart"/>
      <w:r w:rsidRPr="00B83D8C">
        <w:rPr>
          <w:rFonts w:ascii="Times New Roman" w:hAnsi="Times New Roman" w:cs="Times New Roman"/>
          <w:sz w:val="28"/>
          <w:szCs w:val="28"/>
        </w:rPr>
        <w:t>пугачевщины</w:t>
      </w:r>
      <w:proofErr w:type="gramEnd"/>
      <w:r w:rsidRPr="00B83D8C">
        <w:rPr>
          <w:rFonts w:ascii="Times New Roman" w:hAnsi="Times New Roman" w:cs="Times New Roman"/>
          <w:sz w:val="28"/>
          <w:szCs w:val="28"/>
        </w:rPr>
        <w:t>. В делах Галичской провинциальной канцелярии хранятся материалы о появившихся в 1773 г. «воровских людях». Но, несмотря на достаточное сложное время, город развивался, совершенствуя свое государственное устройство. 29 мая 1779 г. был утвержден его герб, в изображении которого на червленном поле воинская арматура с выходящим из нее Крестом Иоанна Крестителя. А двумя годами позднее, 6 марта 1781 года, утвержден и план города Галича.</w:t>
      </w:r>
    </w:p>
    <w:p w:rsidR="00411046" w:rsidRDefault="00B83D8C" w:rsidP="00411046">
      <w:pPr>
        <w:ind w:firstLine="709"/>
        <w:jc w:val="both"/>
        <w:rPr>
          <w:rFonts w:ascii="Times New Roman" w:hAnsi="Times New Roman" w:cs="Times New Roman"/>
          <w:sz w:val="28"/>
          <w:szCs w:val="28"/>
        </w:rPr>
      </w:pPr>
      <w:r w:rsidRPr="00B83D8C">
        <w:rPr>
          <w:rFonts w:ascii="Times New Roman" w:hAnsi="Times New Roman" w:cs="Times New Roman"/>
          <w:sz w:val="28"/>
          <w:szCs w:val="28"/>
        </w:rPr>
        <w:t>С 1788 года Галич становится уездным городом Костромского наместничества.</w:t>
      </w:r>
      <w:r w:rsidR="00411046">
        <w:rPr>
          <w:rFonts w:ascii="Times New Roman" w:hAnsi="Times New Roman" w:cs="Times New Roman"/>
          <w:sz w:val="28"/>
          <w:szCs w:val="28"/>
        </w:rPr>
        <w:t xml:space="preserve"> В годы Отечественной войны 1812 г. п</w:t>
      </w:r>
      <w:r w:rsidRPr="00B83D8C">
        <w:rPr>
          <w:rFonts w:ascii="Times New Roman" w:hAnsi="Times New Roman" w:cs="Times New Roman"/>
          <w:sz w:val="28"/>
          <w:szCs w:val="28"/>
        </w:rPr>
        <w:t>очти полтора миллиона мужчин было взято под ружье  в качестве рекрутов и ополченцев. Галич и Галичский уезд дали ополчение в 1201-го человека.</w:t>
      </w:r>
    </w:p>
    <w:p w:rsidR="00411046" w:rsidRDefault="00B83D8C" w:rsidP="00411046">
      <w:pPr>
        <w:ind w:firstLine="709"/>
        <w:jc w:val="both"/>
        <w:rPr>
          <w:rFonts w:ascii="Times New Roman" w:hAnsi="Times New Roman" w:cs="Times New Roman"/>
          <w:sz w:val="28"/>
          <w:szCs w:val="28"/>
        </w:rPr>
      </w:pPr>
      <w:r w:rsidRPr="00B83D8C">
        <w:rPr>
          <w:rFonts w:ascii="Times New Roman" w:hAnsi="Times New Roman" w:cs="Times New Roman"/>
          <w:sz w:val="28"/>
          <w:szCs w:val="28"/>
        </w:rPr>
        <w:lastRenderedPageBreak/>
        <w:t>В 1824 г. проезжал с Уральских заводов через Галич в Петербург царь Александр 1, к</w:t>
      </w:r>
      <w:r w:rsidR="00411046">
        <w:rPr>
          <w:rFonts w:ascii="Times New Roman" w:hAnsi="Times New Roman" w:cs="Times New Roman"/>
          <w:sz w:val="28"/>
          <w:szCs w:val="28"/>
        </w:rPr>
        <w:t xml:space="preserve">оторый сделал остановку в </w:t>
      </w:r>
      <w:r w:rsidRPr="00B83D8C">
        <w:rPr>
          <w:rFonts w:ascii="Times New Roman" w:hAnsi="Times New Roman" w:cs="Times New Roman"/>
          <w:sz w:val="28"/>
          <w:szCs w:val="28"/>
        </w:rPr>
        <w:t>городе.Новый  генеральный план Галича  утв</w:t>
      </w:r>
      <w:r w:rsidR="00411046">
        <w:rPr>
          <w:rFonts w:ascii="Times New Roman" w:hAnsi="Times New Roman" w:cs="Times New Roman"/>
          <w:sz w:val="28"/>
          <w:szCs w:val="28"/>
        </w:rPr>
        <w:t>ержден императором Александром</w:t>
      </w:r>
      <w:r w:rsidR="00411046">
        <w:rPr>
          <w:rFonts w:ascii="Times New Roman" w:hAnsi="Times New Roman" w:cs="Times New Roman"/>
          <w:sz w:val="28"/>
          <w:szCs w:val="28"/>
          <w:lang w:val="en-US"/>
        </w:rPr>
        <w:t>II</w:t>
      </w:r>
      <w:r w:rsidRPr="00B83D8C">
        <w:rPr>
          <w:rFonts w:ascii="Times New Roman" w:hAnsi="Times New Roman" w:cs="Times New Roman"/>
          <w:sz w:val="28"/>
          <w:szCs w:val="28"/>
        </w:rPr>
        <w:t xml:space="preserve"> 31 </w:t>
      </w:r>
      <w:r w:rsidR="00411046">
        <w:rPr>
          <w:rFonts w:ascii="Times New Roman" w:hAnsi="Times New Roman" w:cs="Times New Roman"/>
          <w:sz w:val="28"/>
          <w:szCs w:val="28"/>
        </w:rPr>
        <w:t xml:space="preserve">мая 1862 года. «Быть по сему» – </w:t>
      </w:r>
      <w:r w:rsidRPr="00B83D8C">
        <w:rPr>
          <w:rFonts w:ascii="Times New Roman" w:hAnsi="Times New Roman" w:cs="Times New Roman"/>
          <w:sz w:val="28"/>
          <w:szCs w:val="28"/>
        </w:rPr>
        <w:t xml:space="preserve">начертано на подлиннике плана его рукой. Этот план предусматривал расширение города за счет застройки его окраин и потому намечал там новые улицы. </w:t>
      </w:r>
    </w:p>
    <w:p w:rsidR="005D15DF" w:rsidRDefault="00B83D8C" w:rsidP="005D15DF">
      <w:pPr>
        <w:ind w:firstLine="709"/>
        <w:jc w:val="both"/>
        <w:rPr>
          <w:rFonts w:ascii="Times New Roman" w:hAnsi="Times New Roman" w:cs="Times New Roman"/>
          <w:sz w:val="28"/>
          <w:szCs w:val="28"/>
        </w:rPr>
      </w:pPr>
      <w:r w:rsidRPr="00B83D8C">
        <w:rPr>
          <w:rFonts w:ascii="Times New Roman" w:hAnsi="Times New Roman" w:cs="Times New Roman"/>
          <w:sz w:val="28"/>
          <w:szCs w:val="28"/>
        </w:rPr>
        <w:t>В 1903 г. началось строительство железной дороги из Петербурга через Вологду, Галич и Вятку в Сибирь. Эта дорога связывала центральную часть России с Дальним Востоком и приобретала большое военное значение в назревавшем русско-японском конфликте</w:t>
      </w:r>
      <w:proofErr w:type="gramStart"/>
      <w:r w:rsidRPr="00B83D8C">
        <w:rPr>
          <w:rFonts w:ascii="Times New Roman" w:hAnsi="Times New Roman" w:cs="Times New Roman"/>
          <w:sz w:val="28"/>
          <w:szCs w:val="28"/>
        </w:rPr>
        <w:t>.В</w:t>
      </w:r>
      <w:proofErr w:type="gramEnd"/>
      <w:r w:rsidRPr="00B83D8C">
        <w:rPr>
          <w:rFonts w:ascii="Times New Roman" w:hAnsi="Times New Roman" w:cs="Times New Roman"/>
          <w:sz w:val="28"/>
          <w:szCs w:val="28"/>
        </w:rPr>
        <w:t xml:space="preserve"> период </w:t>
      </w:r>
      <w:r w:rsidR="00411046">
        <w:rPr>
          <w:rFonts w:ascii="Times New Roman" w:hAnsi="Times New Roman" w:cs="Times New Roman"/>
          <w:sz w:val="28"/>
          <w:szCs w:val="28"/>
        </w:rPr>
        <w:t xml:space="preserve">империалистической войны 1914-1918 годов в Галич </w:t>
      </w:r>
      <w:r w:rsidRPr="00B83D8C">
        <w:rPr>
          <w:rFonts w:ascii="Times New Roman" w:hAnsi="Times New Roman" w:cs="Times New Roman"/>
          <w:sz w:val="28"/>
          <w:szCs w:val="28"/>
        </w:rPr>
        <w:t>был выслан из Петрограда 181</w:t>
      </w:r>
      <w:r w:rsidR="00411046">
        <w:rPr>
          <w:rFonts w:ascii="Times New Roman" w:hAnsi="Times New Roman" w:cs="Times New Roman"/>
          <w:sz w:val="28"/>
          <w:szCs w:val="28"/>
        </w:rPr>
        <w:t>-й</w:t>
      </w:r>
      <w:r w:rsidRPr="00B83D8C">
        <w:rPr>
          <w:rFonts w:ascii="Times New Roman" w:hAnsi="Times New Roman" w:cs="Times New Roman"/>
          <w:sz w:val="28"/>
          <w:szCs w:val="28"/>
        </w:rPr>
        <w:t xml:space="preserve"> запасный пехотный полк, который сыграл немалую роль в развитии октябрьских событий. 9 ноября 1917 года в Галиче открылся второй уездный съезд Советов, на котором бы</w:t>
      </w:r>
      <w:r w:rsidR="00411046">
        <w:rPr>
          <w:rFonts w:ascii="Times New Roman" w:hAnsi="Times New Roman" w:cs="Times New Roman"/>
          <w:sz w:val="28"/>
          <w:szCs w:val="28"/>
        </w:rPr>
        <w:t xml:space="preserve">ли объявлены декреты, принятые </w:t>
      </w:r>
      <w:r w:rsidR="00411046">
        <w:rPr>
          <w:rFonts w:ascii="Times New Roman" w:hAnsi="Times New Roman" w:cs="Times New Roman"/>
          <w:sz w:val="28"/>
          <w:szCs w:val="28"/>
          <w:lang w:val="en-US"/>
        </w:rPr>
        <w:t>II</w:t>
      </w:r>
      <w:r w:rsidR="00411046">
        <w:rPr>
          <w:rFonts w:ascii="Times New Roman" w:hAnsi="Times New Roman" w:cs="Times New Roman"/>
          <w:sz w:val="28"/>
          <w:szCs w:val="28"/>
        </w:rPr>
        <w:t>-м</w:t>
      </w:r>
      <w:r w:rsidRPr="00B83D8C">
        <w:rPr>
          <w:rFonts w:ascii="Times New Roman" w:hAnsi="Times New Roman" w:cs="Times New Roman"/>
          <w:sz w:val="28"/>
          <w:szCs w:val="28"/>
        </w:rPr>
        <w:t xml:space="preserve"> В</w:t>
      </w:r>
      <w:r w:rsidR="00411046">
        <w:rPr>
          <w:rFonts w:ascii="Times New Roman" w:hAnsi="Times New Roman" w:cs="Times New Roman"/>
          <w:sz w:val="28"/>
          <w:szCs w:val="28"/>
        </w:rPr>
        <w:t xml:space="preserve">сероссийским съездом Советов: </w:t>
      </w:r>
      <w:r w:rsidRPr="00B83D8C">
        <w:rPr>
          <w:rFonts w:ascii="Times New Roman" w:hAnsi="Times New Roman" w:cs="Times New Roman"/>
          <w:sz w:val="28"/>
          <w:szCs w:val="28"/>
        </w:rPr>
        <w:t>о земле, о мире, о создании Совета Народных Комиссаров</w:t>
      </w:r>
      <w:proofErr w:type="gramStart"/>
      <w:r w:rsidRPr="00B83D8C">
        <w:rPr>
          <w:rFonts w:ascii="Times New Roman" w:hAnsi="Times New Roman" w:cs="Times New Roman"/>
          <w:sz w:val="28"/>
          <w:szCs w:val="28"/>
        </w:rPr>
        <w:t>.Д</w:t>
      </w:r>
      <w:proofErr w:type="gramEnd"/>
      <w:r w:rsidRPr="00B83D8C">
        <w:rPr>
          <w:rFonts w:ascii="Times New Roman" w:hAnsi="Times New Roman" w:cs="Times New Roman"/>
          <w:sz w:val="28"/>
          <w:szCs w:val="28"/>
        </w:rPr>
        <w:t>о революции в Галиче было около 7000 жителей. По переписи 2002 года на территории города проживает 19 600 человек</w:t>
      </w:r>
      <w:r w:rsidR="002A5975" w:rsidRPr="0072101F">
        <w:rPr>
          <w:rFonts w:ascii="Times New Roman" w:hAnsi="Times New Roman" w:cs="Times New Roman"/>
          <w:sz w:val="28"/>
          <w:szCs w:val="28"/>
        </w:rPr>
        <w:t xml:space="preserve"> [3]</w:t>
      </w:r>
      <w:r w:rsidRPr="00B83D8C">
        <w:rPr>
          <w:rFonts w:ascii="Times New Roman" w:hAnsi="Times New Roman" w:cs="Times New Roman"/>
          <w:sz w:val="28"/>
          <w:szCs w:val="28"/>
        </w:rPr>
        <w:t xml:space="preserve">.    </w:t>
      </w:r>
    </w:p>
    <w:p w:rsidR="005D15DF" w:rsidRDefault="00A52547" w:rsidP="005D15DF">
      <w:pPr>
        <w:ind w:firstLine="709"/>
        <w:jc w:val="both"/>
        <w:rPr>
          <w:rFonts w:ascii="Times New Roman" w:hAnsi="Times New Roman" w:cs="Times New Roman"/>
          <w:sz w:val="28"/>
          <w:szCs w:val="28"/>
        </w:rPr>
      </w:pPr>
      <w:r w:rsidRPr="00A003EF">
        <w:rPr>
          <w:rFonts w:ascii="Tahoma" w:eastAsia="Times New Roman" w:hAnsi="Tahoma" w:cs="Tahoma"/>
          <w:noProof/>
          <w:color w:val="666666"/>
          <w:sz w:val="18"/>
          <w:szCs w:val="18"/>
          <w:lang w:eastAsia="ru-RU"/>
        </w:rPr>
        <w:drawing>
          <wp:anchor distT="0" distB="0" distL="114300" distR="114300" simplePos="0" relativeHeight="251675648" behindDoc="0" locked="0" layoutInCell="1" allowOverlap="1">
            <wp:simplePos x="0" y="0"/>
            <wp:positionH relativeFrom="margin">
              <wp:posOffset>1800225</wp:posOffset>
            </wp:positionH>
            <wp:positionV relativeFrom="margin">
              <wp:posOffset>3877945</wp:posOffset>
            </wp:positionV>
            <wp:extent cx="4159250" cy="2573020"/>
            <wp:effectExtent l="0" t="0" r="0" b="0"/>
            <wp:wrapSquare wrapText="bothSides"/>
            <wp:docPr id="10" name="Рисунок 10" descr="Город Гал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ород Галич"/>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9250" cy="2573020"/>
                    </a:xfrm>
                    <a:prstGeom prst="rect">
                      <a:avLst/>
                    </a:prstGeom>
                    <a:noFill/>
                    <a:ln>
                      <a:noFill/>
                    </a:ln>
                  </pic:spPr>
                </pic:pic>
              </a:graphicData>
            </a:graphic>
          </wp:anchor>
        </w:drawing>
      </w:r>
      <w:proofErr w:type="gramStart"/>
      <w:r w:rsidR="00B83D8C" w:rsidRPr="00B83D8C">
        <w:rPr>
          <w:rFonts w:ascii="Times New Roman" w:hAnsi="Times New Roman" w:cs="Times New Roman"/>
          <w:sz w:val="28"/>
          <w:szCs w:val="28"/>
        </w:rPr>
        <w:t>Сегодняшний Галич – это один из наиболее крупных городов Костромской области с хорошо развитой машиностроительной, легкой и пищевой отраслями промыш</w:t>
      </w:r>
      <w:r>
        <w:rPr>
          <w:rFonts w:ascii="Times New Roman" w:hAnsi="Times New Roman" w:cs="Times New Roman"/>
          <w:sz w:val="28"/>
          <w:szCs w:val="28"/>
        </w:rPr>
        <w:t>-</w:t>
      </w:r>
      <w:r w:rsidR="00B83D8C" w:rsidRPr="00B83D8C">
        <w:rPr>
          <w:rFonts w:ascii="Times New Roman" w:hAnsi="Times New Roman" w:cs="Times New Roman"/>
          <w:sz w:val="28"/>
          <w:szCs w:val="28"/>
        </w:rPr>
        <w:t>ленности.</w:t>
      </w:r>
      <w:proofErr w:type="gramEnd"/>
      <w:r w:rsidR="00B83D8C" w:rsidRPr="00B83D8C">
        <w:rPr>
          <w:rFonts w:ascii="Times New Roman" w:hAnsi="Times New Roman" w:cs="Times New Roman"/>
          <w:sz w:val="28"/>
          <w:szCs w:val="28"/>
        </w:rPr>
        <w:t xml:space="preserve"> ЗАО «Га</w:t>
      </w:r>
      <w:r>
        <w:rPr>
          <w:rFonts w:ascii="Times New Roman" w:hAnsi="Times New Roman" w:cs="Times New Roman"/>
          <w:sz w:val="28"/>
          <w:szCs w:val="28"/>
        </w:rPr>
        <w:t>-</w:t>
      </w:r>
      <w:r w:rsidR="00B83D8C" w:rsidRPr="00B83D8C">
        <w:rPr>
          <w:rFonts w:ascii="Times New Roman" w:hAnsi="Times New Roman" w:cs="Times New Roman"/>
          <w:sz w:val="28"/>
          <w:szCs w:val="28"/>
        </w:rPr>
        <w:t>лич</w:t>
      </w:r>
      <w:r>
        <w:rPr>
          <w:rFonts w:ascii="Times New Roman" w:hAnsi="Times New Roman" w:cs="Times New Roman"/>
          <w:sz w:val="28"/>
          <w:szCs w:val="28"/>
        </w:rPr>
        <w:t>ский</w:t>
      </w:r>
      <w:r w:rsidR="00B83D8C" w:rsidRPr="00B83D8C">
        <w:rPr>
          <w:rFonts w:ascii="Times New Roman" w:hAnsi="Times New Roman" w:cs="Times New Roman"/>
          <w:sz w:val="28"/>
          <w:szCs w:val="28"/>
        </w:rPr>
        <w:t>автокрано</w:t>
      </w:r>
      <w:r>
        <w:rPr>
          <w:rFonts w:ascii="Times New Roman" w:hAnsi="Times New Roman" w:cs="Times New Roman"/>
          <w:sz w:val="28"/>
          <w:szCs w:val="28"/>
        </w:rPr>
        <w:t>-</w:t>
      </w:r>
      <w:r w:rsidR="00B83D8C" w:rsidRPr="00B83D8C">
        <w:rPr>
          <w:rFonts w:ascii="Times New Roman" w:hAnsi="Times New Roman" w:cs="Times New Roman"/>
          <w:sz w:val="28"/>
          <w:szCs w:val="28"/>
        </w:rPr>
        <w:t xml:space="preserve">вый завод – лидер Российского </w:t>
      </w:r>
      <w:proofErr w:type="gramStart"/>
      <w:r w:rsidR="00B83D8C" w:rsidRPr="00B83D8C">
        <w:rPr>
          <w:rFonts w:ascii="Times New Roman" w:hAnsi="Times New Roman" w:cs="Times New Roman"/>
          <w:sz w:val="28"/>
          <w:szCs w:val="28"/>
        </w:rPr>
        <w:t>машино</w:t>
      </w:r>
      <w:r>
        <w:rPr>
          <w:rFonts w:ascii="Times New Roman" w:hAnsi="Times New Roman" w:cs="Times New Roman"/>
          <w:sz w:val="28"/>
          <w:szCs w:val="28"/>
        </w:rPr>
        <w:t>-</w:t>
      </w:r>
      <w:r w:rsidR="00B83D8C" w:rsidRPr="00B83D8C">
        <w:rPr>
          <w:rFonts w:ascii="Times New Roman" w:hAnsi="Times New Roman" w:cs="Times New Roman"/>
          <w:sz w:val="28"/>
          <w:szCs w:val="28"/>
        </w:rPr>
        <w:t>строения</w:t>
      </w:r>
      <w:proofErr w:type="gramEnd"/>
      <w:r w:rsidR="00B83D8C" w:rsidRPr="00B83D8C">
        <w:rPr>
          <w:rFonts w:ascii="Times New Roman" w:hAnsi="Times New Roman" w:cs="Times New Roman"/>
          <w:sz w:val="28"/>
          <w:szCs w:val="28"/>
        </w:rPr>
        <w:t>, выпускает автокраны грузо</w:t>
      </w:r>
      <w:r>
        <w:rPr>
          <w:rFonts w:ascii="Times New Roman" w:hAnsi="Times New Roman" w:cs="Times New Roman"/>
          <w:sz w:val="28"/>
          <w:szCs w:val="28"/>
        </w:rPr>
        <w:t>-</w:t>
      </w:r>
      <w:r w:rsidR="00B83D8C" w:rsidRPr="00B83D8C">
        <w:rPr>
          <w:rFonts w:ascii="Times New Roman" w:hAnsi="Times New Roman" w:cs="Times New Roman"/>
          <w:sz w:val="28"/>
          <w:szCs w:val="28"/>
        </w:rPr>
        <w:t xml:space="preserve">подъемностью от 20 до 36 тонн на шасси </w:t>
      </w:r>
      <w:r w:rsidR="005D15DF">
        <w:rPr>
          <w:rFonts w:ascii="Times New Roman" w:hAnsi="Times New Roman" w:cs="Times New Roman"/>
          <w:sz w:val="28"/>
          <w:szCs w:val="28"/>
        </w:rPr>
        <w:t xml:space="preserve">КамАЗа, МАЗа, КрАЗа и «Урала». </w:t>
      </w:r>
      <w:proofErr w:type="gramStart"/>
      <w:r w:rsidR="005D15DF">
        <w:rPr>
          <w:rFonts w:ascii="Times New Roman" w:hAnsi="Times New Roman" w:cs="Times New Roman"/>
          <w:sz w:val="28"/>
          <w:szCs w:val="28"/>
        </w:rPr>
        <w:t>С</w:t>
      </w:r>
      <w:r w:rsidR="00B83D8C" w:rsidRPr="00B83D8C">
        <w:rPr>
          <w:rFonts w:ascii="Times New Roman" w:hAnsi="Times New Roman" w:cs="Times New Roman"/>
          <w:sz w:val="28"/>
          <w:szCs w:val="28"/>
        </w:rPr>
        <w:t>тарейшее предприятие город</w:t>
      </w:r>
      <w:r w:rsidR="005D15DF">
        <w:rPr>
          <w:rFonts w:ascii="Times New Roman" w:hAnsi="Times New Roman" w:cs="Times New Roman"/>
          <w:sz w:val="28"/>
          <w:szCs w:val="28"/>
        </w:rPr>
        <w:t xml:space="preserve">а – бывший кожзавод «Революция» – </w:t>
      </w:r>
      <w:r w:rsidR="00B83D8C" w:rsidRPr="00B83D8C">
        <w:rPr>
          <w:rFonts w:ascii="Times New Roman" w:hAnsi="Times New Roman" w:cs="Times New Roman"/>
          <w:sz w:val="28"/>
          <w:szCs w:val="28"/>
        </w:rPr>
        <w:t>стало совместным русско-турецким предприятием. 16</w:t>
      </w:r>
      <w:r w:rsidR="005D15DF">
        <w:rPr>
          <w:rFonts w:ascii="Times New Roman" w:hAnsi="Times New Roman" w:cs="Times New Roman"/>
          <w:sz w:val="28"/>
          <w:szCs w:val="28"/>
        </w:rPr>
        <w:t>-ю</w:t>
      </w:r>
      <w:r w:rsidR="00B83D8C" w:rsidRPr="00B83D8C">
        <w:rPr>
          <w:rFonts w:ascii="Times New Roman" w:hAnsi="Times New Roman" w:cs="Times New Roman"/>
          <w:sz w:val="28"/>
          <w:szCs w:val="28"/>
        </w:rPr>
        <w:t xml:space="preserve"> золотыми и серебряными медалями российских выставок оценена работа коллектива еще одного из старейших заводов города – ликеро</w:t>
      </w:r>
      <w:r w:rsidR="005D15DF">
        <w:rPr>
          <w:rFonts w:ascii="Times New Roman" w:hAnsi="Times New Roman" w:cs="Times New Roman"/>
          <w:sz w:val="28"/>
          <w:szCs w:val="28"/>
        </w:rPr>
        <w:t>-</w:t>
      </w:r>
      <w:r w:rsidR="00B83D8C" w:rsidRPr="00B83D8C">
        <w:rPr>
          <w:rFonts w:ascii="Times New Roman" w:hAnsi="Times New Roman" w:cs="Times New Roman"/>
          <w:sz w:val="28"/>
          <w:szCs w:val="28"/>
        </w:rPr>
        <w:t>водочного.</w:t>
      </w:r>
      <w:proofErr w:type="gramEnd"/>
      <w:r w:rsidR="00B83D8C" w:rsidRPr="00B83D8C">
        <w:rPr>
          <w:rFonts w:ascii="Times New Roman" w:hAnsi="Times New Roman" w:cs="Times New Roman"/>
          <w:sz w:val="28"/>
          <w:szCs w:val="28"/>
        </w:rPr>
        <w:t xml:space="preserve"> После периода экономического упадка вновь успешно работают обувная, швейная, мебельная фабрики, завод металлоизделий, изменившие форму собственности. Полная реконструкция оборудования проведена на кирпичном заводе</w:t>
      </w:r>
      <w:proofErr w:type="gramStart"/>
      <w:r w:rsidR="00B83D8C" w:rsidRPr="00B83D8C">
        <w:rPr>
          <w:rFonts w:ascii="Times New Roman" w:hAnsi="Times New Roman" w:cs="Times New Roman"/>
          <w:sz w:val="28"/>
          <w:szCs w:val="28"/>
        </w:rPr>
        <w:t>.Д</w:t>
      </w:r>
      <w:proofErr w:type="gramEnd"/>
      <w:r w:rsidR="00B83D8C" w:rsidRPr="00B83D8C">
        <w:rPr>
          <w:rFonts w:ascii="Times New Roman" w:hAnsi="Times New Roman" w:cs="Times New Roman"/>
          <w:sz w:val="28"/>
          <w:szCs w:val="28"/>
        </w:rPr>
        <w:t xml:space="preserve">алеко за пределами области </w:t>
      </w:r>
      <w:r w:rsidR="00B83D8C" w:rsidRPr="00B83D8C">
        <w:rPr>
          <w:rFonts w:ascii="Times New Roman" w:hAnsi="Times New Roman" w:cs="Times New Roman"/>
          <w:sz w:val="28"/>
          <w:szCs w:val="28"/>
        </w:rPr>
        <w:lastRenderedPageBreak/>
        <w:t>известна продукция ООО «Плодородие», выпускающего гуматы для плодово-овощных, зерновых и других  культур на основе озерного сапропеля, имеющее 3 золотые медали и три диплома Всероссийской агропромышленной выставки «Золотая осень».</w:t>
      </w:r>
    </w:p>
    <w:p w:rsidR="005D15DF" w:rsidRDefault="00B83D8C" w:rsidP="005D15DF">
      <w:pPr>
        <w:ind w:firstLine="709"/>
        <w:jc w:val="both"/>
        <w:rPr>
          <w:rFonts w:ascii="Times New Roman" w:hAnsi="Times New Roman" w:cs="Times New Roman"/>
          <w:sz w:val="28"/>
          <w:szCs w:val="28"/>
        </w:rPr>
      </w:pPr>
      <w:r w:rsidRPr="00B83D8C">
        <w:rPr>
          <w:rFonts w:ascii="Times New Roman" w:hAnsi="Times New Roman" w:cs="Times New Roman"/>
          <w:sz w:val="28"/>
          <w:szCs w:val="28"/>
        </w:rPr>
        <w:t>В течение трех последних лет Галич одерживает победу в областном соревновании на самый благоустроенный город.Постепенно обновляются городские системы жизнеобеспечения, заменяются старые линии водопровода и теплоснабжения, идет замена покрытий крыш учреждений и жилых домов. Введена в строй станция ультро-фиолетового обеззараживания стоков.Постоянно развивается социальная сфера г</w:t>
      </w:r>
      <w:r w:rsidR="005D15DF">
        <w:rPr>
          <w:rFonts w:ascii="Times New Roman" w:hAnsi="Times New Roman" w:cs="Times New Roman"/>
          <w:sz w:val="28"/>
          <w:szCs w:val="28"/>
        </w:rPr>
        <w:t xml:space="preserve">ородского хозяйства. В городе </w:t>
      </w:r>
      <w:r w:rsidRPr="00B83D8C">
        <w:rPr>
          <w:rFonts w:ascii="Times New Roman" w:hAnsi="Times New Roman" w:cs="Times New Roman"/>
          <w:sz w:val="28"/>
          <w:szCs w:val="28"/>
        </w:rPr>
        <w:t>5 средних школ и одна – неполного среднего общего образования, 7 детских садов, музыкальная, спортивная и художественная школы. Современным Дворцом культуры стало здание СКО «Ритм».Большое внимание уделяетс</w:t>
      </w:r>
      <w:r w:rsidR="005D15DF">
        <w:rPr>
          <w:rFonts w:ascii="Times New Roman" w:hAnsi="Times New Roman" w:cs="Times New Roman"/>
          <w:sz w:val="28"/>
          <w:szCs w:val="28"/>
        </w:rPr>
        <w:t>я развитию в Галиче спорта. Галичские</w:t>
      </w:r>
      <w:r w:rsidRPr="00B83D8C">
        <w:rPr>
          <w:rFonts w:ascii="Times New Roman" w:hAnsi="Times New Roman" w:cs="Times New Roman"/>
          <w:sz w:val="28"/>
          <w:szCs w:val="28"/>
        </w:rPr>
        <w:t xml:space="preserve"> спортсмены, в первую очередь футболисты, – участники и победители многих чемпионатов и розыгрышей различного уровня.</w:t>
      </w:r>
    </w:p>
    <w:p w:rsidR="005D15DF" w:rsidRDefault="0053686C" w:rsidP="005D15DF">
      <w:pPr>
        <w:ind w:firstLine="709"/>
        <w:jc w:val="both"/>
        <w:rPr>
          <w:rFonts w:ascii="Times New Roman" w:hAnsi="Times New Roman" w:cs="Times New Roman"/>
          <w:sz w:val="28"/>
          <w:szCs w:val="28"/>
        </w:rPr>
      </w:pPr>
      <w:r w:rsidRPr="00A003EF">
        <w:rPr>
          <w:rFonts w:ascii="Tahoma" w:eastAsia="Times New Roman" w:hAnsi="Tahoma" w:cs="Tahoma"/>
          <w:noProof/>
          <w:color w:val="666666"/>
          <w:sz w:val="18"/>
          <w:szCs w:val="18"/>
          <w:lang w:eastAsia="ru-RU"/>
        </w:rPr>
        <w:drawing>
          <wp:anchor distT="0" distB="0" distL="114300" distR="114300" simplePos="0" relativeHeight="251672576" behindDoc="0" locked="0" layoutInCell="1" allowOverlap="1">
            <wp:simplePos x="0" y="0"/>
            <wp:positionH relativeFrom="margin">
              <wp:posOffset>-11430</wp:posOffset>
            </wp:positionH>
            <wp:positionV relativeFrom="margin">
              <wp:posOffset>3558540</wp:posOffset>
            </wp:positionV>
            <wp:extent cx="3582670" cy="2240280"/>
            <wp:effectExtent l="0" t="0" r="0" b="7620"/>
            <wp:wrapSquare wrapText="bothSides"/>
            <wp:docPr id="7" name="Рисунок 7" descr="Город Гал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ород Галич"/>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2670" cy="2240280"/>
                    </a:xfrm>
                    <a:prstGeom prst="rect">
                      <a:avLst/>
                    </a:prstGeom>
                    <a:noFill/>
                    <a:ln>
                      <a:noFill/>
                    </a:ln>
                  </pic:spPr>
                </pic:pic>
              </a:graphicData>
            </a:graphic>
          </wp:anchor>
        </w:drawing>
      </w:r>
      <w:r w:rsidR="00B83D8C" w:rsidRPr="00B83D8C">
        <w:rPr>
          <w:rFonts w:ascii="Times New Roman" w:hAnsi="Times New Roman" w:cs="Times New Roman"/>
          <w:sz w:val="28"/>
          <w:szCs w:val="28"/>
        </w:rPr>
        <w:t>Трепетно и бережно сохраняет Галич свой неповторимый исторический облик. В 2003 году в городе прошел первый в России фестиваль по современной деревянной архитектуре. Постепенно изменяет внеш</w:t>
      </w:r>
      <w:r w:rsidR="00A06D4B">
        <w:rPr>
          <w:rFonts w:ascii="Times New Roman" w:hAnsi="Times New Roman" w:cs="Times New Roman"/>
          <w:sz w:val="28"/>
          <w:szCs w:val="28"/>
        </w:rPr>
        <w:t>-</w:t>
      </w:r>
      <w:r w:rsidR="00B83D8C" w:rsidRPr="00B83D8C">
        <w:rPr>
          <w:rFonts w:ascii="Times New Roman" w:hAnsi="Times New Roman" w:cs="Times New Roman"/>
          <w:sz w:val="28"/>
          <w:szCs w:val="28"/>
        </w:rPr>
        <w:t>ний вид торговая площадь, окаймленная двумя линиями старинных рядов.</w:t>
      </w:r>
      <w:r w:rsidR="005D15DF">
        <w:rPr>
          <w:rFonts w:ascii="Times New Roman" w:hAnsi="Times New Roman" w:cs="Times New Roman"/>
          <w:sz w:val="28"/>
          <w:szCs w:val="28"/>
        </w:rPr>
        <w:t xml:space="preserve"> Город-</w:t>
      </w:r>
      <w:r w:rsidR="00B83D8C" w:rsidRPr="00B83D8C">
        <w:rPr>
          <w:rFonts w:ascii="Times New Roman" w:hAnsi="Times New Roman" w:cs="Times New Roman"/>
          <w:sz w:val="28"/>
          <w:szCs w:val="28"/>
        </w:rPr>
        <w:t xml:space="preserve">памятник, в прошлом – воин и защитник, ныне – творец и созидатель – </w:t>
      </w:r>
      <w:r w:rsidR="005D15DF">
        <w:rPr>
          <w:rFonts w:ascii="Times New Roman" w:hAnsi="Times New Roman" w:cs="Times New Roman"/>
          <w:sz w:val="28"/>
          <w:szCs w:val="28"/>
        </w:rPr>
        <w:t xml:space="preserve">стоит </w:t>
      </w:r>
      <w:r w:rsidR="00B83D8C" w:rsidRPr="00B83D8C">
        <w:rPr>
          <w:rFonts w:ascii="Times New Roman" w:hAnsi="Times New Roman" w:cs="Times New Roman"/>
          <w:sz w:val="28"/>
          <w:szCs w:val="28"/>
        </w:rPr>
        <w:t>на берегу огромного озера, где прекрасная рыбалка. Сторожат  его покой леса, где можно успешно поохотиться на разного зверя, набрать грибов, ягод и полезных трав, хорошо отдохнуть среди экологически чистой природы.</w:t>
      </w:r>
    </w:p>
    <w:p w:rsidR="005D15DF" w:rsidRDefault="00B83D8C" w:rsidP="00E6163E">
      <w:pPr>
        <w:ind w:firstLine="709"/>
        <w:jc w:val="both"/>
        <w:rPr>
          <w:rFonts w:ascii="Times New Roman" w:hAnsi="Times New Roman" w:cs="Times New Roman"/>
          <w:sz w:val="28"/>
          <w:szCs w:val="28"/>
        </w:rPr>
      </w:pPr>
      <w:r w:rsidRPr="00B83D8C">
        <w:rPr>
          <w:rFonts w:ascii="Times New Roman" w:hAnsi="Times New Roman" w:cs="Times New Roman"/>
          <w:sz w:val="28"/>
          <w:szCs w:val="28"/>
        </w:rPr>
        <w:t xml:space="preserve">Галич – город благословенный, здесь в разное время подвизались несколько святых угодника – св. Иаков, св. Паисий, св. Авраамий, св.Макарий Унженский, Кирилл Новоезерский и другие.  Празднично звучит благовест единственной в городе колокольни Кафедрального Введенского </w:t>
      </w:r>
      <w:proofErr w:type="gramStart"/>
      <w:r w:rsidRPr="00B83D8C">
        <w:rPr>
          <w:rFonts w:ascii="Times New Roman" w:hAnsi="Times New Roman" w:cs="Times New Roman"/>
          <w:sz w:val="28"/>
          <w:szCs w:val="28"/>
        </w:rPr>
        <w:t>собора</w:t>
      </w:r>
      <w:proofErr w:type="gramEnd"/>
      <w:r w:rsidRPr="00B83D8C">
        <w:rPr>
          <w:rFonts w:ascii="Times New Roman" w:hAnsi="Times New Roman" w:cs="Times New Roman"/>
          <w:sz w:val="28"/>
          <w:szCs w:val="28"/>
        </w:rPr>
        <w:t xml:space="preserve"> и гордо высятся церкви женского  Паисиева монастыря, восстановленные практически из руин</w:t>
      </w:r>
      <w:r w:rsidR="002A5975" w:rsidRPr="002A5975">
        <w:rPr>
          <w:rFonts w:ascii="Times New Roman" w:hAnsi="Times New Roman" w:cs="Times New Roman"/>
          <w:sz w:val="28"/>
          <w:szCs w:val="28"/>
        </w:rPr>
        <w:t xml:space="preserve"> [1]</w:t>
      </w:r>
      <w:r w:rsidRPr="00B83D8C">
        <w:rPr>
          <w:rFonts w:ascii="Times New Roman" w:hAnsi="Times New Roman" w:cs="Times New Roman"/>
          <w:sz w:val="28"/>
          <w:szCs w:val="28"/>
        </w:rPr>
        <w:t>.</w:t>
      </w:r>
    </w:p>
    <w:p w:rsidR="005D15DF" w:rsidRDefault="005D15DF" w:rsidP="005D15DF">
      <w:pPr>
        <w:ind w:firstLine="709"/>
        <w:jc w:val="both"/>
        <w:rPr>
          <w:rFonts w:ascii="Times New Roman" w:hAnsi="Times New Roman" w:cs="Times New Roman"/>
          <w:sz w:val="28"/>
          <w:szCs w:val="28"/>
        </w:rPr>
      </w:pPr>
      <w:r w:rsidRPr="005D15DF">
        <w:rPr>
          <w:rFonts w:ascii="Times New Roman" w:hAnsi="Times New Roman" w:cs="Times New Roman"/>
          <w:sz w:val="28"/>
          <w:szCs w:val="28"/>
        </w:rPr>
        <w:lastRenderedPageBreak/>
        <w:t>Смотровая площадка на Балчуге – гора над Галичским озером</w:t>
      </w:r>
      <w:r>
        <w:rPr>
          <w:rFonts w:ascii="Times New Roman" w:hAnsi="Times New Roman" w:cs="Times New Roman"/>
          <w:sz w:val="28"/>
          <w:szCs w:val="28"/>
        </w:rPr>
        <w:t>. Это с</w:t>
      </w:r>
      <w:r w:rsidRPr="005D15DF">
        <w:rPr>
          <w:rFonts w:ascii="Times New Roman" w:hAnsi="Times New Roman" w:cs="Times New Roman"/>
          <w:sz w:val="28"/>
          <w:szCs w:val="28"/>
        </w:rPr>
        <w:t xml:space="preserve">амая высокая точка города, историко-архитектурный памятник федерального значения, </w:t>
      </w:r>
      <w:r>
        <w:rPr>
          <w:rFonts w:ascii="Times New Roman" w:hAnsi="Times New Roman" w:cs="Times New Roman"/>
          <w:sz w:val="28"/>
          <w:szCs w:val="28"/>
        </w:rPr>
        <w:t xml:space="preserve">она </w:t>
      </w:r>
      <w:r w:rsidRPr="005D15DF">
        <w:rPr>
          <w:rFonts w:ascii="Times New Roman" w:hAnsi="Times New Roman" w:cs="Times New Roman"/>
          <w:sz w:val="28"/>
          <w:szCs w:val="28"/>
        </w:rPr>
        <w:t>внесена в реестр «Памят</w:t>
      </w:r>
      <w:r w:rsidR="00E6163E">
        <w:rPr>
          <w:rFonts w:ascii="Times New Roman" w:hAnsi="Times New Roman" w:cs="Times New Roman"/>
          <w:sz w:val="28"/>
          <w:szCs w:val="28"/>
        </w:rPr>
        <w:t>-</w:t>
      </w:r>
      <w:r w:rsidRPr="005D15DF">
        <w:rPr>
          <w:rFonts w:ascii="Times New Roman" w:hAnsi="Times New Roman" w:cs="Times New Roman"/>
          <w:sz w:val="28"/>
          <w:szCs w:val="28"/>
        </w:rPr>
        <w:t>ники архитектуры и истории РФ». С этого места хорошо просматривается чаша города. Нижне</w:t>
      </w:r>
      <w:r>
        <w:rPr>
          <w:rFonts w:ascii="Times New Roman" w:hAnsi="Times New Roman" w:cs="Times New Roman"/>
          <w:sz w:val="28"/>
          <w:szCs w:val="28"/>
        </w:rPr>
        <w:t xml:space="preserve">е городище и Верхнее столбище – </w:t>
      </w:r>
      <w:r w:rsidRPr="005D15DF">
        <w:rPr>
          <w:rFonts w:ascii="Times New Roman" w:hAnsi="Times New Roman" w:cs="Times New Roman"/>
          <w:sz w:val="28"/>
          <w:szCs w:val="28"/>
        </w:rPr>
        <w:t>памятн</w:t>
      </w:r>
      <w:r>
        <w:rPr>
          <w:rFonts w:ascii="Times New Roman" w:hAnsi="Times New Roman" w:cs="Times New Roman"/>
          <w:sz w:val="28"/>
          <w:szCs w:val="28"/>
        </w:rPr>
        <w:t xml:space="preserve">ики археологии – </w:t>
      </w:r>
      <w:r w:rsidRPr="005D15DF">
        <w:rPr>
          <w:rFonts w:ascii="Times New Roman" w:hAnsi="Times New Roman" w:cs="Times New Roman"/>
          <w:sz w:val="28"/>
          <w:szCs w:val="28"/>
        </w:rPr>
        <w:t xml:space="preserve">являются зонами отдыха, которые нуждаются в благоустройстве. Именно здесь туристы могут поучаствовать в театрализованном празднике «Ярилова поляна» с участием фольклорных ансамблей и катанием на заячьих шкурках. </w:t>
      </w: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Default="0053686C" w:rsidP="0053686C">
      <w:pPr>
        <w:jc w:val="both"/>
        <w:rPr>
          <w:rFonts w:ascii="Times New Roman" w:hAnsi="Times New Roman" w:cs="Times New Roman"/>
          <w:b/>
          <w:sz w:val="28"/>
          <w:szCs w:val="28"/>
        </w:rPr>
      </w:pPr>
    </w:p>
    <w:p w:rsidR="0053686C" w:rsidRPr="0053686C" w:rsidRDefault="00A06D4B" w:rsidP="0053686C">
      <w:pPr>
        <w:jc w:val="both"/>
        <w:rPr>
          <w:rFonts w:ascii="Times New Roman" w:hAnsi="Times New Roman" w:cs="Times New Roman"/>
          <w:b/>
          <w:sz w:val="28"/>
          <w:szCs w:val="28"/>
        </w:rPr>
      </w:pPr>
      <w:r>
        <w:rPr>
          <w:rFonts w:ascii="Times New Roman" w:hAnsi="Times New Roman" w:cs="Times New Roman"/>
          <w:b/>
          <w:sz w:val="28"/>
          <w:szCs w:val="28"/>
        </w:rPr>
        <w:lastRenderedPageBreak/>
        <w:t>Глава 3. Образовательный туризм: г</w:t>
      </w:r>
      <w:r w:rsidR="0053686C" w:rsidRPr="0053686C">
        <w:rPr>
          <w:rFonts w:ascii="Times New Roman" w:hAnsi="Times New Roman" w:cs="Times New Roman"/>
          <w:b/>
          <w:sz w:val="28"/>
          <w:szCs w:val="28"/>
        </w:rPr>
        <w:t>ород у озера – для туристов</w:t>
      </w:r>
    </w:p>
    <w:p w:rsidR="0053686C" w:rsidRDefault="0053686C" w:rsidP="0053686C">
      <w:pPr>
        <w:ind w:firstLine="709"/>
        <w:jc w:val="both"/>
      </w:pPr>
      <w:r>
        <w:rPr>
          <w:noProof/>
          <w:lang w:eastAsia="ru-RU"/>
        </w:rPr>
        <w:drawing>
          <wp:anchor distT="0" distB="0" distL="114300" distR="114300" simplePos="0" relativeHeight="251679744" behindDoc="0" locked="0" layoutInCell="1" allowOverlap="1">
            <wp:simplePos x="0" y="0"/>
            <wp:positionH relativeFrom="margin">
              <wp:posOffset>11430</wp:posOffset>
            </wp:positionH>
            <wp:positionV relativeFrom="margin">
              <wp:posOffset>1338580</wp:posOffset>
            </wp:positionV>
            <wp:extent cx="3965575" cy="2651125"/>
            <wp:effectExtent l="0" t="0" r="0" b="0"/>
            <wp:wrapSquare wrapText="bothSides"/>
            <wp:docPr id="20" name="Рисунок 20" descr="Gali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ich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5575" cy="2651125"/>
                    </a:xfrm>
                    <a:prstGeom prst="rect">
                      <a:avLst/>
                    </a:prstGeom>
                    <a:noFill/>
                    <a:ln>
                      <a:noFill/>
                    </a:ln>
                  </pic:spPr>
                </pic:pic>
              </a:graphicData>
            </a:graphic>
          </wp:anchor>
        </w:drawing>
      </w:r>
      <w:r>
        <w:rPr>
          <w:rFonts w:ascii="Times New Roman" w:hAnsi="Times New Roman" w:cs="Times New Roman"/>
          <w:sz w:val="28"/>
          <w:szCs w:val="28"/>
        </w:rPr>
        <w:t xml:space="preserve">Чем Галич древний и современный удивит туристов? </w:t>
      </w:r>
      <w:r w:rsidRPr="0053686C">
        <w:rPr>
          <w:rFonts w:ascii="Times New Roman" w:hAnsi="Times New Roman" w:cs="Times New Roman"/>
          <w:sz w:val="28"/>
          <w:szCs w:val="28"/>
        </w:rPr>
        <w:t>Город с богатейшей историей и православными традициями сегодня предстает перед туристами, органично сочет</w:t>
      </w:r>
      <w:r>
        <w:rPr>
          <w:rFonts w:ascii="Times New Roman" w:hAnsi="Times New Roman" w:cs="Times New Roman"/>
          <w:sz w:val="28"/>
          <w:szCs w:val="28"/>
        </w:rPr>
        <w:t xml:space="preserve">ая в себе прошлое и настоящее.  </w:t>
      </w:r>
      <w:r w:rsidRPr="0053686C">
        <w:rPr>
          <w:rFonts w:ascii="Times New Roman" w:hAnsi="Times New Roman" w:cs="Times New Roman"/>
          <w:sz w:val="28"/>
          <w:szCs w:val="28"/>
        </w:rPr>
        <w:t>Образовательный, событийный, паломнический туризм – эти направления сейчас получили новый импульс. В школах Костромской области</w:t>
      </w:r>
      <w:r>
        <w:rPr>
          <w:rFonts w:ascii="Times New Roman" w:hAnsi="Times New Roman" w:cs="Times New Roman"/>
          <w:sz w:val="28"/>
          <w:szCs w:val="28"/>
        </w:rPr>
        <w:t>, в том числе и в нашей школе,</w:t>
      </w:r>
      <w:r w:rsidRPr="0053686C">
        <w:rPr>
          <w:rFonts w:ascii="Times New Roman" w:hAnsi="Times New Roman" w:cs="Times New Roman"/>
          <w:sz w:val="28"/>
          <w:szCs w:val="28"/>
        </w:rPr>
        <w:t xml:space="preserve"> сейчас большой спрос на </w:t>
      </w:r>
      <w:proofErr w:type="gramStart"/>
      <w:r w:rsidRPr="0053686C">
        <w:rPr>
          <w:rFonts w:ascii="Times New Roman" w:hAnsi="Times New Roman" w:cs="Times New Roman"/>
          <w:sz w:val="28"/>
          <w:szCs w:val="28"/>
        </w:rPr>
        <w:t>образователь</w:t>
      </w:r>
      <w:r>
        <w:rPr>
          <w:rFonts w:ascii="Times New Roman" w:hAnsi="Times New Roman" w:cs="Times New Roman"/>
          <w:sz w:val="28"/>
          <w:szCs w:val="28"/>
        </w:rPr>
        <w:t>-</w:t>
      </w:r>
      <w:r w:rsidRPr="0053686C">
        <w:rPr>
          <w:rFonts w:ascii="Times New Roman" w:hAnsi="Times New Roman" w:cs="Times New Roman"/>
          <w:sz w:val="28"/>
          <w:szCs w:val="28"/>
        </w:rPr>
        <w:t>ные</w:t>
      </w:r>
      <w:proofErr w:type="gramEnd"/>
      <w:r w:rsidRPr="0053686C">
        <w:rPr>
          <w:rFonts w:ascii="Times New Roman" w:hAnsi="Times New Roman" w:cs="Times New Roman"/>
          <w:sz w:val="28"/>
          <w:szCs w:val="28"/>
        </w:rPr>
        <w:t xml:space="preserve"> маршруты (они разработаны и действу</w:t>
      </w:r>
      <w:r>
        <w:rPr>
          <w:rFonts w:ascii="Times New Roman" w:hAnsi="Times New Roman" w:cs="Times New Roman"/>
          <w:sz w:val="28"/>
          <w:szCs w:val="28"/>
        </w:rPr>
        <w:t>-</w:t>
      </w:r>
      <w:r w:rsidRPr="0053686C">
        <w:rPr>
          <w:rFonts w:ascii="Times New Roman" w:hAnsi="Times New Roman" w:cs="Times New Roman"/>
          <w:sz w:val="28"/>
          <w:szCs w:val="28"/>
        </w:rPr>
        <w:t>ют в каждом муници</w:t>
      </w:r>
      <w:r>
        <w:rPr>
          <w:rFonts w:ascii="Times New Roman" w:hAnsi="Times New Roman" w:cs="Times New Roman"/>
          <w:sz w:val="28"/>
          <w:szCs w:val="28"/>
        </w:rPr>
        <w:t>-</w:t>
      </w:r>
      <w:r w:rsidRPr="0053686C">
        <w:rPr>
          <w:rFonts w:ascii="Times New Roman" w:hAnsi="Times New Roman" w:cs="Times New Roman"/>
          <w:sz w:val="28"/>
          <w:szCs w:val="28"/>
        </w:rPr>
        <w:t>пальном образовании), с большим интересом путешественники, как самостоятельные туристы, так и в составе организованных групп, следят за событийным календарем России.</w:t>
      </w:r>
    </w:p>
    <w:p w:rsidR="00865ADD" w:rsidRPr="00865ADD" w:rsidRDefault="0053686C" w:rsidP="00865ADD">
      <w:pPr>
        <w:ind w:firstLine="709"/>
        <w:jc w:val="both"/>
        <w:rPr>
          <w:rFonts w:ascii="Times New Roman" w:hAnsi="Times New Roman" w:cs="Times New Roman"/>
          <w:sz w:val="28"/>
          <w:szCs w:val="28"/>
        </w:rPr>
      </w:pPr>
      <w:r w:rsidRPr="0053686C">
        <w:rPr>
          <w:rFonts w:ascii="Times New Roman" w:hAnsi="Times New Roman" w:cs="Times New Roman"/>
          <w:sz w:val="28"/>
          <w:szCs w:val="28"/>
        </w:rPr>
        <w:t>Всем гостям галичане настоятельно рекомендуют посетить Успенский Паисиево-Галичский женский монастырь. Там находится святыня и покровительница галичской земли – чудотворная О</w:t>
      </w:r>
      <w:r w:rsidR="00865ADD">
        <w:rPr>
          <w:rFonts w:ascii="Times New Roman" w:hAnsi="Times New Roman" w:cs="Times New Roman"/>
          <w:sz w:val="28"/>
          <w:szCs w:val="28"/>
        </w:rPr>
        <w:t xml:space="preserve">виновская икона Божией Матери. </w:t>
      </w:r>
      <w:r w:rsidRPr="0053686C">
        <w:rPr>
          <w:rFonts w:ascii="Times New Roman" w:hAnsi="Times New Roman" w:cs="Times New Roman"/>
          <w:sz w:val="28"/>
          <w:szCs w:val="28"/>
        </w:rPr>
        <w:t>Гора Балчуг, с которой в любое время года открывается красивейш</w:t>
      </w:r>
      <w:r>
        <w:rPr>
          <w:rFonts w:ascii="Times New Roman" w:hAnsi="Times New Roman" w:cs="Times New Roman"/>
          <w:sz w:val="28"/>
          <w:szCs w:val="28"/>
        </w:rPr>
        <w:t xml:space="preserve">ая панорама Галичского озера, – </w:t>
      </w:r>
      <w:r w:rsidRPr="0053686C">
        <w:rPr>
          <w:rFonts w:ascii="Times New Roman" w:hAnsi="Times New Roman" w:cs="Times New Roman"/>
          <w:sz w:val="28"/>
          <w:szCs w:val="28"/>
        </w:rPr>
        <w:t xml:space="preserve">не только прекрасная смотровая площадка, но и памятник археологии – живой свидетель оборонительных сражений с татаро-монгольскими завоевателями.Поднявшись по деревянной лестнице на 92 метра вверх, с особым чувством слушаются легенды о затопленных на дне озера ладьях, переполненных золотом. </w:t>
      </w:r>
      <w:r w:rsidR="00865ADD" w:rsidRPr="00865ADD">
        <w:rPr>
          <w:rFonts w:ascii="Times New Roman" w:hAnsi="Times New Roman" w:cs="Times New Roman"/>
          <w:sz w:val="28"/>
          <w:szCs w:val="28"/>
        </w:rPr>
        <w:t xml:space="preserve">Немало легенд и былей с подтверждающими артефактами вам расскажут в Галичском краеведческом музее. А вот Галичский клад сейчас не покажут. Уникальные статуэтки солнечного и лунного божества, фигурки ящериц, кинжал, ножи, браслеты и медные предметы культового назначения, относящиеся к XIII веку до н.э., хранятся в Эрмитаже и Русском музее. Часть коллекции находилась и в Галиче, но сейчас ее передали в Кострому, она украшает экспозицию археологического зала в недавно открытом музее истории костромского края. В галичском же музее демонстрируют находки, обнаруженные во время экспедиции на городище Унорож. </w:t>
      </w:r>
    </w:p>
    <w:p w:rsidR="00865ADD" w:rsidRDefault="00865ADD" w:rsidP="00865ADD">
      <w:pPr>
        <w:ind w:firstLine="709"/>
        <w:jc w:val="both"/>
        <w:rPr>
          <w:noProof/>
          <w:lang w:eastAsia="ru-RU"/>
        </w:rPr>
      </w:pPr>
      <w:r>
        <w:rPr>
          <w:noProof/>
          <w:lang w:eastAsia="ru-RU"/>
        </w:rPr>
        <w:lastRenderedPageBreak/>
        <w:drawing>
          <wp:anchor distT="0" distB="0" distL="114300" distR="114300" simplePos="0" relativeHeight="251682816" behindDoc="0" locked="0" layoutInCell="1" allowOverlap="1">
            <wp:simplePos x="0" y="0"/>
            <wp:positionH relativeFrom="margin">
              <wp:posOffset>-91440</wp:posOffset>
            </wp:positionH>
            <wp:positionV relativeFrom="margin">
              <wp:posOffset>6903085</wp:posOffset>
            </wp:positionV>
            <wp:extent cx="3338195" cy="2231390"/>
            <wp:effectExtent l="0" t="0" r="0" b="0"/>
            <wp:wrapSquare wrapText="bothSides"/>
            <wp:docPr id="23" name="Рисунок 23" descr="galich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ich4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8195" cy="2231390"/>
                    </a:xfrm>
                    <a:prstGeom prst="rect">
                      <a:avLst/>
                    </a:prstGeom>
                    <a:noFill/>
                    <a:ln>
                      <a:noFill/>
                    </a:ln>
                  </pic:spPr>
                </pic:pic>
              </a:graphicData>
            </a:graphic>
          </wp:anchor>
        </w:drawing>
      </w:r>
      <w:r>
        <w:rPr>
          <w:noProof/>
          <w:lang w:eastAsia="ru-RU"/>
        </w:rPr>
        <w:drawing>
          <wp:anchor distT="0" distB="0" distL="114300" distR="114300" simplePos="0" relativeHeight="251681792" behindDoc="0" locked="0" layoutInCell="1" allowOverlap="1">
            <wp:simplePos x="0" y="0"/>
            <wp:positionH relativeFrom="margin">
              <wp:posOffset>2279015</wp:posOffset>
            </wp:positionH>
            <wp:positionV relativeFrom="margin">
              <wp:posOffset>3449955</wp:posOffset>
            </wp:positionV>
            <wp:extent cx="3667760" cy="2451735"/>
            <wp:effectExtent l="0" t="0" r="8890" b="5715"/>
            <wp:wrapSquare wrapText="bothSides"/>
            <wp:docPr id="22" name="Рисунок 22" descr="galich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ich4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7760" cy="2451735"/>
                    </a:xfrm>
                    <a:prstGeom prst="rect">
                      <a:avLst/>
                    </a:prstGeom>
                    <a:noFill/>
                    <a:ln>
                      <a:noFill/>
                    </a:ln>
                  </pic:spPr>
                </pic:pic>
              </a:graphicData>
            </a:graphic>
          </wp:anchor>
        </w:drawing>
      </w:r>
      <w:r>
        <w:rPr>
          <w:noProof/>
          <w:lang w:eastAsia="ru-RU"/>
        </w:rPr>
        <w:drawing>
          <wp:anchor distT="0" distB="0" distL="114300" distR="114300" simplePos="0" relativeHeight="251680768" behindDoc="0" locked="0" layoutInCell="1" allowOverlap="1">
            <wp:simplePos x="0" y="0"/>
            <wp:positionH relativeFrom="margin">
              <wp:posOffset>-12065</wp:posOffset>
            </wp:positionH>
            <wp:positionV relativeFrom="margin">
              <wp:posOffset>612775</wp:posOffset>
            </wp:positionV>
            <wp:extent cx="3721100" cy="2487295"/>
            <wp:effectExtent l="0" t="0" r="0" b="8255"/>
            <wp:wrapSquare wrapText="bothSides"/>
            <wp:docPr id="21" name="Рисунок 21" descr="galich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ich5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0" cy="2487295"/>
                    </a:xfrm>
                    <a:prstGeom prst="rect">
                      <a:avLst/>
                    </a:prstGeom>
                    <a:noFill/>
                    <a:ln>
                      <a:noFill/>
                    </a:ln>
                  </pic:spPr>
                </pic:pic>
              </a:graphicData>
            </a:graphic>
          </wp:anchor>
        </w:drawing>
      </w:r>
      <w:r w:rsidRPr="00865ADD">
        <w:rPr>
          <w:rFonts w:ascii="Times New Roman" w:hAnsi="Times New Roman" w:cs="Times New Roman"/>
          <w:sz w:val="28"/>
          <w:szCs w:val="28"/>
        </w:rPr>
        <w:t>Рыбная слобода – особое место и особая гордость. Рассказу о рыбном промысле галичских рыбарей посвящен целый зал.Переместившись в другой выста</w:t>
      </w:r>
      <w:r>
        <w:rPr>
          <w:rFonts w:ascii="Times New Roman" w:hAnsi="Times New Roman" w:cs="Times New Roman"/>
          <w:sz w:val="28"/>
          <w:szCs w:val="28"/>
        </w:rPr>
        <w:t>вочный зал неподалеку – музей-</w:t>
      </w:r>
      <w:r w:rsidRPr="00865ADD">
        <w:rPr>
          <w:rFonts w:ascii="Times New Roman" w:hAnsi="Times New Roman" w:cs="Times New Roman"/>
          <w:sz w:val="28"/>
          <w:szCs w:val="28"/>
        </w:rPr>
        <w:t xml:space="preserve">сказку «По щучьему веленью», можно оказаться в реальной сказке. Там и щука, и царь, и Емеля. </w:t>
      </w:r>
      <w:proofErr w:type="gramStart"/>
      <w:r w:rsidRPr="00865ADD">
        <w:rPr>
          <w:rFonts w:ascii="Times New Roman" w:hAnsi="Times New Roman" w:cs="Times New Roman"/>
          <w:sz w:val="28"/>
          <w:szCs w:val="28"/>
        </w:rPr>
        <w:t>Последний</w:t>
      </w:r>
      <w:proofErr w:type="gramEnd"/>
      <w:r w:rsidRPr="00865ADD">
        <w:rPr>
          <w:rFonts w:ascii="Times New Roman" w:hAnsi="Times New Roman" w:cs="Times New Roman"/>
          <w:sz w:val="28"/>
          <w:szCs w:val="28"/>
        </w:rPr>
        <w:t xml:space="preserve">, кстати, в неожиданном – гламурном образе. Здесь, в доме народного творчества Галичского </w:t>
      </w:r>
      <w:proofErr w:type="gramStart"/>
      <w:r w:rsidRPr="00865ADD">
        <w:rPr>
          <w:rFonts w:ascii="Times New Roman" w:hAnsi="Times New Roman" w:cs="Times New Roman"/>
          <w:sz w:val="28"/>
          <w:szCs w:val="28"/>
        </w:rPr>
        <w:t>муниципаль</w:t>
      </w:r>
      <w:r>
        <w:rPr>
          <w:rFonts w:ascii="Times New Roman" w:hAnsi="Times New Roman" w:cs="Times New Roman"/>
          <w:sz w:val="28"/>
          <w:szCs w:val="28"/>
        </w:rPr>
        <w:t>-</w:t>
      </w:r>
      <w:r w:rsidRPr="00865ADD">
        <w:rPr>
          <w:rFonts w:ascii="Times New Roman" w:hAnsi="Times New Roman" w:cs="Times New Roman"/>
          <w:sz w:val="28"/>
          <w:szCs w:val="28"/>
        </w:rPr>
        <w:t>ного</w:t>
      </w:r>
      <w:proofErr w:type="gramEnd"/>
      <w:r w:rsidRPr="00865ADD">
        <w:rPr>
          <w:rFonts w:ascii="Times New Roman" w:hAnsi="Times New Roman" w:cs="Times New Roman"/>
          <w:sz w:val="28"/>
          <w:szCs w:val="28"/>
        </w:rPr>
        <w:t xml:space="preserve"> района, проводятся интер</w:t>
      </w:r>
      <w:r>
        <w:rPr>
          <w:rFonts w:ascii="Times New Roman" w:hAnsi="Times New Roman" w:cs="Times New Roman"/>
          <w:sz w:val="28"/>
          <w:szCs w:val="28"/>
        </w:rPr>
        <w:t>-</w:t>
      </w:r>
      <w:r w:rsidRPr="00865ADD">
        <w:rPr>
          <w:rFonts w:ascii="Times New Roman" w:hAnsi="Times New Roman" w:cs="Times New Roman"/>
          <w:sz w:val="28"/>
          <w:szCs w:val="28"/>
        </w:rPr>
        <w:t>активные п</w:t>
      </w:r>
      <w:r>
        <w:rPr>
          <w:rFonts w:ascii="Times New Roman" w:hAnsi="Times New Roman" w:cs="Times New Roman"/>
          <w:sz w:val="28"/>
          <w:szCs w:val="28"/>
        </w:rPr>
        <w:t xml:space="preserve">рограммы для детей и взрослых. </w:t>
      </w:r>
      <w:r w:rsidRPr="00865ADD">
        <w:rPr>
          <w:rFonts w:ascii="Times New Roman" w:hAnsi="Times New Roman" w:cs="Times New Roman"/>
          <w:sz w:val="28"/>
          <w:szCs w:val="28"/>
        </w:rPr>
        <w:t>Школьники из других городов приезжают сюда на целый день. Их научат и ухватом в русской печи управляться, и зерно смолоть, и за старинным ткацким станом поработать. А еще загадки загадают, хороводы поводят и русс</w:t>
      </w:r>
      <w:r>
        <w:rPr>
          <w:rFonts w:ascii="Times New Roman" w:hAnsi="Times New Roman" w:cs="Times New Roman"/>
          <w:sz w:val="28"/>
          <w:szCs w:val="28"/>
        </w:rPr>
        <w:t>кие народные песни споют</w:t>
      </w:r>
      <w:r w:rsidRPr="00865ADD">
        <w:rPr>
          <w:rFonts w:ascii="Times New Roman" w:hAnsi="Times New Roman" w:cs="Times New Roman"/>
          <w:sz w:val="28"/>
          <w:szCs w:val="28"/>
        </w:rPr>
        <w:t>.</w:t>
      </w:r>
      <w:r w:rsidRPr="00865ADD">
        <w:rPr>
          <w:rFonts w:ascii="Times New Roman" w:hAnsi="Times New Roman" w:cs="Times New Roman"/>
          <w:noProof/>
          <w:sz w:val="28"/>
          <w:szCs w:val="28"/>
          <w:lang w:eastAsia="ru-RU"/>
        </w:rPr>
        <w:t>И на этом удивлять не пере</w:t>
      </w:r>
      <w:r>
        <w:rPr>
          <w:rFonts w:ascii="Times New Roman" w:hAnsi="Times New Roman" w:cs="Times New Roman"/>
          <w:noProof/>
          <w:sz w:val="28"/>
          <w:szCs w:val="28"/>
          <w:lang w:eastAsia="ru-RU"/>
        </w:rPr>
        <w:t xml:space="preserve">станут. Льняная игрушка-оберег </w:t>
      </w:r>
      <w:r w:rsidRPr="00865ADD">
        <w:rPr>
          <w:rFonts w:ascii="Times New Roman" w:hAnsi="Times New Roman" w:cs="Times New Roman"/>
          <w:noProof/>
          <w:sz w:val="28"/>
          <w:szCs w:val="28"/>
          <w:lang w:eastAsia="ru-RU"/>
        </w:rPr>
        <w:t>может быть размером 10 сантиметров, а может – в высоту дес</w:t>
      </w:r>
      <w:r>
        <w:rPr>
          <w:rFonts w:ascii="Times New Roman" w:hAnsi="Times New Roman" w:cs="Times New Roman"/>
          <w:noProof/>
          <w:sz w:val="28"/>
          <w:szCs w:val="28"/>
          <w:lang w:eastAsia="ru-RU"/>
        </w:rPr>
        <w:t>ятилетнего ребенка. Изо льна вам сплету</w:t>
      </w:r>
      <w:r w:rsidRPr="00865ADD">
        <w:rPr>
          <w:rFonts w:ascii="Times New Roman" w:hAnsi="Times New Roman" w:cs="Times New Roman"/>
          <w:noProof/>
          <w:sz w:val="28"/>
          <w:szCs w:val="28"/>
          <w:lang w:eastAsia="ru-RU"/>
        </w:rPr>
        <w:t>т и теленка, и деда Мороза, лошадку с витой гривой и даже царя на троне.</w:t>
      </w:r>
    </w:p>
    <w:p w:rsidR="0053686C" w:rsidRPr="00865ADD" w:rsidRDefault="00865ADD" w:rsidP="00865ADD">
      <w:pPr>
        <w:ind w:firstLine="709"/>
        <w:jc w:val="both"/>
        <w:rPr>
          <w:rFonts w:ascii="Times New Roman" w:hAnsi="Times New Roman" w:cs="Times New Roman"/>
          <w:sz w:val="28"/>
          <w:szCs w:val="28"/>
        </w:rPr>
      </w:pPr>
      <w:r w:rsidRPr="00865ADD">
        <w:rPr>
          <w:rFonts w:ascii="Times New Roman" w:hAnsi="Times New Roman" w:cs="Times New Roman"/>
          <w:sz w:val="28"/>
          <w:szCs w:val="28"/>
        </w:rPr>
        <w:t>Из музея отправимся на Староторжье – историческое место, где еще в XII-XIII веках велась бойкая торговля. В веке XXI на старинной торговой площади решили провести фольклорный праздник «Емелина щука»</w:t>
      </w:r>
      <w:r w:rsidR="00C0153D" w:rsidRPr="00C0153D">
        <w:rPr>
          <w:rFonts w:ascii="Times New Roman" w:hAnsi="Times New Roman" w:cs="Times New Roman"/>
          <w:sz w:val="28"/>
          <w:szCs w:val="28"/>
        </w:rPr>
        <w:t xml:space="preserve"> [6]</w:t>
      </w:r>
      <w:r w:rsidRPr="00865ADD">
        <w:rPr>
          <w:rFonts w:ascii="Times New Roman" w:hAnsi="Times New Roman" w:cs="Times New Roman"/>
          <w:sz w:val="28"/>
          <w:szCs w:val="28"/>
        </w:rPr>
        <w:t>.</w:t>
      </w:r>
    </w:p>
    <w:p w:rsidR="0053686C" w:rsidRDefault="00AE37B9" w:rsidP="005D15DF">
      <w:pPr>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685888" behindDoc="0" locked="0" layoutInCell="1" allowOverlap="1">
            <wp:simplePos x="0" y="0"/>
            <wp:positionH relativeFrom="margin">
              <wp:posOffset>2971165</wp:posOffset>
            </wp:positionH>
            <wp:positionV relativeFrom="margin">
              <wp:posOffset>2267585</wp:posOffset>
            </wp:positionV>
            <wp:extent cx="2974975" cy="1988185"/>
            <wp:effectExtent l="0" t="0" r="0" b="0"/>
            <wp:wrapSquare wrapText="bothSides"/>
            <wp:docPr id="27" name="Рисунок 27" descr="galic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lich2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4975" cy="1988185"/>
                    </a:xfrm>
                    <a:prstGeom prst="rect">
                      <a:avLst/>
                    </a:prstGeom>
                    <a:noFill/>
                    <a:ln>
                      <a:noFill/>
                    </a:ln>
                  </pic:spPr>
                </pic:pic>
              </a:graphicData>
            </a:graphic>
          </wp:anchor>
        </w:drawing>
      </w:r>
      <w:r w:rsidR="00935FAA">
        <w:rPr>
          <w:noProof/>
          <w:lang w:eastAsia="ru-RU"/>
        </w:rPr>
        <w:drawing>
          <wp:anchor distT="0" distB="0" distL="114300" distR="114300" simplePos="0" relativeHeight="251683840" behindDoc="0" locked="0" layoutInCell="1" allowOverlap="1">
            <wp:simplePos x="0" y="0"/>
            <wp:positionH relativeFrom="margin">
              <wp:posOffset>-11430</wp:posOffset>
            </wp:positionH>
            <wp:positionV relativeFrom="margin">
              <wp:posOffset>-635</wp:posOffset>
            </wp:positionV>
            <wp:extent cx="2934335" cy="1961515"/>
            <wp:effectExtent l="0" t="0" r="0" b="635"/>
            <wp:wrapSquare wrapText="bothSides"/>
            <wp:docPr id="24" name="Рисунок 24" descr="galic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ich1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4335" cy="1961515"/>
                    </a:xfrm>
                    <a:prstGeom prst="rect">
                      <a:avLst/>
                    </a:prstGeom>
                    <a:noFill/>
                    <a:ln>
                      <a:noFill/>
                    </a:ln>
                  </pic:spPr>
                </pic:pic>
              </a:graphicData>
            </a:graphic>
          </wp:anchor>
        </w:drawing>
      </w:r>
      <w:r w:rsidR="00865ADD">
        <w:rPr>
          <w:noProof/>
          <w:lang w:eastAsia="ru-RU"/>
        </w:rPr>
        <w:drawing>
          <wp:anchor distT="0" distB="0" distL="114300" distR="114300" simplePos="0" relativeHeight="251684864" behindDoc="0" locked="0" layoutInCell="1" allowOverlap="1">
            <wp:simplePos x="4582160" y="2168525"/>
            <wp:positionH relativeFrom="margin">
              <wp:align>right</wp:align>
            </wp:positionH>
            <wp:positionV relativeFrom="margin">
              <wp:align>top</wp:align>
            </wp:positionV>
            <wp:extent cx="2942590" cy="1966595"/>
            <wp:effectExtent l="0" t="0" r="0" b="0"/>
            <wp:wrapSquare wrapText="bothSides"/>
            <wp:docPr id="25" name="Рисунок 25" descr="galic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lich17.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7096" cy="1969958"/>
                    </a:xfrm>
                    <a:prstGeom prst="rect">
                      <a:avLst/>
                    </a:prstGeom>
                    <a:noFill/>
                    <a:ln>
                      <a:noFill/>
                    </a:ln>
                  </pic:spPr>
                </pic:pic>
              </a:graphicData>
            </a:graphic>
          </wp:anchor>
        </w:drawing>
      </w:r>
    </w:p>
    <w:p w:rsidR="00AE37B9" w:rsidRDefault="00935FAA" w:rsidP="00935FAA">
      <w:pPr>
        <w:ind w:firstLine="709"/>
        <w:jc w:val="both"/>
        <w:rPr>
          <w:rFonts w:ascii="Times New Roman" w:hAnsi="Times New Roman" w:cs="Times New Roman"/>
          <w:sz w:val="28"/>
          <w:szCs w:val="28"/>
        </w:rPr>
      </w:pPr>
      <w:r>
        <w:rPr>
          <w:rFonts w:ascii="Times New Roman" w:hAnsi="Times New Roman" w:cs="Times New Roman"/>
          <w:sz w:val="28"/>
          <w:szCs w:val="28"/>
        </w:rPr>
        <w:t>Гостей угостят</w:t>
      </w:r>
      <w:r w:rsidRPr="00935FAA">
        <w:rPr>
          <w:rFonts w:ascii="Times New Roman" w:hAnsi="Times New Roman" w:cs="Times New Roman"/>
          <w:sz w:val="28"/>
          <w:szCs w:val="28"/>
        </w:rPr>
        <w:t xml:space="preserve"> свежей ухой, со сцены ра</w:t>
      </w:r>
      <w:r>
        <w:rPr>
          <w:rFonts w:ascii="Times New Roman" w:hAnsi="Times New Roman" w:cs="Times New Roman"/>
          <w:sz w:val="28"/>
          <w:szCs w:val="28"/>
        </w:rPr>
        <w:t>звлекут</w:t>
      </w:r>
      <w:r w:rsidRPr="00935FAA">
        <w:rPr>
          <w:rFonts w:ascii="Times New Roman" w:hAnsi="Times New Roman" w:cs="Times New Roman"/>
          <w:sz w:val="28"/>
          <w:szCs w:val="28"/>
        </w:rPr>
        <w:t xml:space="preserve"> шутками да прибаутками, творческие коллек</w:t>
      </w:r>
      <w:r w:rsidR="00AE37B9">
        <w:rPr>
          <w:rFonts w:ascii="Times New Roman" w:hAnsi="Times New Roman" w:cs="Times New Roman"/>
          <w:sz w:val="28"/>
          <w:szCs w:val="28"/>
        </w:rPr>
        <w:t>-</w:t>
      </w:r>
      <w:r w:rsidRPr="00935FAA">
        <w:rPr>
          <w:rFonts w:ascii="Times New Roman" w:hAnsi="Times New Roman" w:cs="Times New Roman"/>
          <w:sz w:val="28"/>
          <w:szCs w:val="28"/>
        </w:rPr>
        <w:t xml:space="preserve">тивы </w:t>
      </w:r>
      <w:r>
        <w:rPr>
          <w:rFonts w:ascii="Times New Roman" w:hAnsi="Times New Roman" w:cs="Times New Roman"/>
          <w:sz w:val="28"/>
          <w:szCs w:val="28"/>
        </w:rPr>
        <w:t>порадуют</w:t>
      </w:r>
      <w:r w:rsidRPr="00935FAA">
        <w:rPr>
          <w:rFonts w:ascii="Times New Roman" w:hAnsi="Times New Roman" w:cs="Times New Roman"/>
          <w:sz w:val="28"/>
          <w:szCs w:val="28"/>
        </w:rPr>
        <w:t xml:space="preserve"> музыкальными и танцевальными номерами. </w:t>
      </w:r>
      <w:r>
        <w:rPr>
          <w:rFonts w:ascii="Times New Roman" w:hAnsi="Times New Roman" w:cs="Times New Roman"/>
          <w:sz w:val="28"/>
          <w:szCs w:val="28"/>
        </w:rPr>
        <w:t xml:space="preserve">В Галиче делают большую ставку на туризм. </w:t>
      </w:r>
    </w:p>
    <w:p w:rsidR="00AE37B9" w:rsidRDefault="00AE37B9" w:rsidP="00935FAA">
      <w:pPr>
        <w:ind w:firstLine="709"/>
        <w:jc w:val="both"/>
        <w:rPr>
          <w:rFonts w:ascii="Times New Roman" w:hAnsi="Times New Roman" w:cs="Times New Roman"/>
          <w:sz w:val="28"/>
          <w:szCs w:val="28"/>
        </w:rPr>
      </w:pPr>
    </w:p>
    <w:p w:rsidR="00AE37B9" w:rsidRDefault="00AE37B9" w:rsidP="00935FAA">
      <w:pPr>
        <w:ind w:firstLine="709"/>
        <w:jc w:val="both"/>
        <w:rPr>
          <w:rFonts w:ascii="Times New Roman" w:hAnsi="Times New Roman" w:cs="Times New Roman"/>
          <w:sz w:val="28"/>
          <w:szCs w:val="28"/>
        </w:rPr>
      </w:pPr>
    </w:p>
    <w:p w:rsidR="00AE37B9" w:rsidRDefault="00AE37B9" w:rsidP="00935FAA">
      <w:pPr>
        <w:ind w:firstLine="709"/>
        <w:jc w:val="both"/>
        <w:rPr>
          <w:rFonts w:ascii="Times New Roman" w:hAnsi="Times New Roman" w:cs="Times New Roman"/>
          <w:sz w:val="28"/>
          <w:szCs w:val="28"/>
        </w:rPr>
      </w:pPr>
    </w:p>
    <w:p w:rsidR="00AE37B9" w:rsidRDefault="00AE37B9" w:rsidP="00935FAA">
      <w:pPr>
        <w:ind w:firstLine="709"/>
        <w:jc w:val="both"/>
        <w:rPr>
          <w:rFonts w:ascii="Times New Roman" w:hAnsi="Times New Roman" w:cs="Times New Roman"/>
          <w:sz w:val="28"/>
          <w:szCs w:val="28"/>
        </w:rPr>
      </w:pPr>
    </w:p>
    <w:p w:rsidR="00AE37B9" w:rsidRDefault="00AE37B9" w:rsidP="00935FAA">
      <w:pPr>
        <w:ind w:firstLine="709"/>
        <w:jc w:val="both"/>
        <w:rPr>
          <w:rFonts w:ascii="Times New Roman" w:hAnsi="Times New Roman" w:cs="Times New Roman"/>
          <w:sz w:val="28"/>
          <w:szCs w:val="28"/>
        </w:rPr>
      </w:pPr>
    </w:p>
    <w:p w:rsidR="00AE37B9" w:rsidRDefault="00AE37B9" w:rsidP="00935FAA">
      <w:pPr>
        <w:ind w:firstLine="709"/>
        <w:jc w:val="both"/>
        <w:rPr>
          <w:rFonts w:ascii="Times New Roman" w:hAnsi="Times New Roman" w:cs="Times New Roman"/>
          <w:sz w:val="28"/>
          <w:szCs w:val="28"/>
        </w:rPr>
      </w:pPr>
    </w:p>
    <w:p w:rsidR="00AE37B9" w:rsidRDefault="00AE37B9" w:rsidP="00935FAA">
      <w:pPr>
        <w:ind w:firstLine="709"/>
        <w:jc w:val="both"/>
        <w:rPr>
          <w:rFonts w:ascii="Times New Roman" w:hAnsi="Times New Roman" w:cs="Times New Roman"/>
          <w:sz w:val="28"/>
          <w:szCs w:val="28"/>
        </w:rPr>
      </w:pPr>
    </w:p>
    <w:p w:rsidR="00AE37B9" w:rsidRDefault="00AE37B9" w:rsidP="00935FAA">
      <w:pPr>
        <w:ind w:firstLine="709"/>
        <w:jc w:val="both"/>
        <w:rPr>
          <w:rFonts w:ascii="Times New Roman" w:hAnsi="Times New Roman" w:cs="Times New Roman"/>
          <w:sz w:val="28"/>
          <w:szCs w:val="28"/>
        </w:rPr>
      </w:pPr>
    </w:p>
    <w:p w:rsidR="00AE37B9" w:rsidRDefault="00AE37B9" w:rsidP="00935FAA">
      <w:pPr>
        <w:ind w:firstLine="709"/>
        <w:jc w:val="both"/>
        <w:rPr>
          <w:rFonts w:ascii="Times New Roman" w:hAnsi="Times New Roman" w:cs="Times New Roman"/>
          <w:sz w:val="28"/>
          <w:szCs w:val="28"/>
        </w:rPr>
      </w:pPr>
    </w:p>
    <w:p w:rsidR="00AE37B9" w:rsidRDefault="00AE37B9" w:rsidP="00935FAA">
      <w:pPr>
        <w:ind w:firstLine="709"/>
        <w:jc w:val="both"/>
        <w:rPr>
          <w:rFonts w:ascii="Times New Roman" w:hAnsi="Times New Roman" w:cs="Times New Roman"/>
          <w:sz w:val="28"/>
          <w:szCs w:val="28"/>
        </w:rPr>
      </w:pPr>
    </w:p>
    <w:p w:rsidR="00AE37B9" w:rsidRDefault="00AE37B9" w:rsidP="00935FAA">
      <w:pPr>
        <w:ind w:firstLine="709"/>
        <w:jc w:val="both"/>
        <w:rPr>
          <w:rFonts w:ascii="Times New Roman" w:hAnsi="Times New Roman" w:cs="Times New Roman"/>
          <w:sz w:val="28"/>
          <w:szCs w:val="28"/>
        </w:rPr>
      </w:pPr>
    </w:p>
    <w:p w:rsidR="00AE37B9" w:rsidRDefault="00AE37B9" w:rsidP="00935FAA">
      <w:pPr>
        <w:ind w:firstLine="709"/>
        <w:jc w:val="both"/>
        <w:rPr>
          <w:rFonts w:ascii="Times New Roman" w:hAnsi="Times New Roman" w:cs="Times New Roman"/>
          <w:sz w:val="28"/>
          <w:szCs w:val="28"/>
        </w:rPr>
      </w:pPr>
    </w:p>
    <w:p w:rsidR="00AE37B9" w:rsidRDefault="00AE37B9" w:rsidP="00935FAA">
      <w:pPr>
        <w:ind w:firstLine="709"/>
        <w:jc w:val="both"/>
        <w:rPr>
          <w:rFonts w:ascii="Times New Roman" w:hAnsi="Times New Roman" w:cs="Times New Roman"/>
          <w:sz w:val="28"/>
          <w:szCs w:val="28"/>
        </w:rPr>
      </w:pPr>
    </w:p>
    <w:p w:rsidR="00AE37B9" w:rsidRDefault="00AE37B9" w:rsidP="00935FAA">
      <w:pPr>
        <w:ind w:firstLine="709"/>
        <w:jc w:val="both"/>
        <w:rPr>
          <w:rFonts w:ascii="Times New Roman" w:hAnsi="Times New Roman" w:cs="Times New Roman"/>
          <w:sz w:val="28"/>
          <w:szCs w:val="28"/>
        </w:rPr>
      </w:pPr>
    </w:p>
    <w:p w:rsidR="00AE37B9" w:rsidRDefault="00AE37B9" w:rsidP="00935FAA">
      <w:pPr>
        <w:ind w:firstLine="709"/>
        <w:jc w:val="both"/>
        <w:rPr>
          <w:rFonts w:ascii="Times New Roman" w:hAnsi="Times New Roman" w:cs="Times New Roman"/>
          <w:sz w:val="28"/>
          <w:szCs w:val="28"/>
        </w:rPr>
      </w:pPr>
    </w:p>
    <w:p w:rsidR="00AE37B9" w:rsidRPr="00AE37B9" w:rsidRDefault="00AE37B9" w:rsidP="00AE37B9">
      <w:pPr>
        <w:jc w:val="both"/>
        <w:rPr>
          <w:rFonts w:ascii="Times New Roman" w:hAnsi="Times New Roman" w:cs="Times New Roman"/>
          <w:b/>
          <w:sz w:val="28"/>
          <w:szCs w:val="28"/>
        </w:rPr>
      </w:pPr>
      <w:r w:rsidRPr="00AE37B9">
        <w:rPr>
          <w:rFonts w:ascii="Times New Roman" w:hAnsi="Times New Roman" w:cs="Times New Roman"/>
          <w:b/>
          <w:sz w:val="28"/>
          <w:szCs w:val="28"/>
        </w:rPr>
        <w:lastRenderedPageBreak/>
        <w:t>Заключение. Перспективы развития туризма в Галичском крае</w:t>
      </w:r>
    </w:p>
    <w:p w:rsidR="00AE37B9" w:rsidRDefault="00AE37B9" w:rsidP="00935FAA">
      <w:pPr>
        <w:ind w:firstLine="709"/>
        <w:jc w:val="both"/>
        <w:rPr>
          <w:rFonts w:ascii="Times New Roman" w:hAnsi="Times New Roman" w:cs="Times New Roman"/>
          <w:sz w:val="28"/>
          <w:szCs w:val="28"/>
        </w:rPr>
      </w:pPr>
      <w:r w:rsidRPr="00AE37B9">
        <w:rPr>
          <w:b/>
          <w:noProof/>
          <w:lang w:eastAsia="ru-RU"/>
        </w:rPr>
        <w:drawing>
          <wp:anchor distT="0" distB="0" distL="114300" distR="114300" simplePos="0" relativeHeight="251686912" behindDoc="0" locked="0" layoutInCell="1" allowOverlap="1">
            <wp:simplePos x="0" y="0"/>
            <wp:positionH relativeFrom="margin">
              <wp:posOffset>-74930</wp:posOffset>
            </wp:positionH>
            <wp:positionV relativeFrom="margin">
              <wp:posOffset>1825625</wp:posOffset>
            </wp:positionV>
            <wp:extent cx="4146550" cy="2771775"/>
            <wp:effectExtent l="0" t="0" r="6350" b="9525"/>
            <wp:wrapSquare wrapText="bothSides"/>
            <wp:docPr id="28" name="Рисунок 28" descr="galich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lich2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6550" cy="2771775"/>
                    </a:xfrm>
                    <a:prstGeom prst="rect">
                      <a:avLst/>
                    </a:prstGeom>
                    <a:noFill/>
                    <a:ln>
                      <a:noFill/>
                    </a:ln>
                  </pic:spPr>
                </pic:pic>
              </a:graphicData>
            </a:graphic>
          </wp:anchor>
        </w:drawing>
      </w:r>
      <w:r w:rsidR="00935FAA">
        <w:rPr>
          <w:rFonts w:ascii="Times New Roman" w:hAnsi="Times New Roman" w:cs="Times New Roman"/>
          <w:sz w:val="28"/>
          <w:szCs w:val="28"/>
        </w:rPr>
        <w:t>В планах</w:t>
      </w:r>
      <w:r>
        <w:rPr>
          <w:rFonts w:ascii="Times New Roman" w:hAnsi="Times New Roman" w:cs="Times New Roman"/>
          <w:sz w:val="28"/>
          <w:szCs w:val="28"/>
        </w:rPr>
        <w:t xml:space="preserve"> развития туризма</w:t>
      </w:r>
      <w:r w:rsidR="00935FAA">
        <w:rPr>
          <w:rFonts w:ascii="Times New Roman" w:hAnsi="Times New Roman" w:cs="Times New Roman"/>
          <w:sz w:val="28"/>
          <w:szCs w:val="28"/>
        </w:rPr>
        <w:t xml:space="preserve"> – открытие </w:t>
      </w:r>
      <w:r w:rsidR="00935FAA" w:rsidRPr="00935FAA">
        <w:rPr>
          <w:rFonts w:ascii="Times New Roman" w:hAnsi="Times New Roman" w:cs="Times New Roman"/>
          <w:sz w:val="28"/>
          <w:szCs w:val="28"/>
        </w:rPr>
        <w:t xml:space="preserve">для туристов в Галиче </w:t>
      </w:r>
      <w:r w:rsidR="00935FAA">
        <w:rPr>
          <w:rFonts w:ascii="Times New Roman" w:hAnsi="Times New Roman" w:cs="Times New Roman"/>
          <w:sz w:val="28"/>
          <w:szCs w:val="28"/>
        </w:rPr>
        <w:t>водных прогулокна катамаране. Судно будет ходи</w:t>
      </w:r>
      <w:r w:rsidR="00935FAA" w:rsidRPr="00935FAA">
        <w:rPr>
          <w:rFonts w:ascii="Times New Roman" w:hAnsi="Times New Roman" w:cs="Times New Roman"/>
          <w:sz w:val="28"/>
          <w:szCs w:val="28"/>
        </w:rPr>
        <w:t xml:space="preserve">ть от пристани до рыбколхоза и обратно. В это время будут рассказывать о рыболовном </w:t>
      </w:r>
      <w:proofErr w:type="gramStart"/>
      <w:r w:rsidR="00935FAA" w:rsidRPr="00935FAA">
        <w:rPr>
          <w:rFonts w:ascii="Times New Roman" w:hAnsi="Times New Roman" w:cs="Times New Roman"/>
          <w:sz w:val="28"/>
          <w:szCs w:val="28"/>
        </w:rPr>
        <w:t>промысле</w:t>
      </w:r>
      <w:proofErr w:type="gramEnd"/>
      <w:r w:rsidR="00935FAA" w:rsidRPr="00935FAA">
        <w:rPr>
          <w:rFonts w:ascii="Times New Roman" w:hAnsi="Times New Roman" w:cs="Times New Roman"/>
          <w:sz w:val="28"/>
          <w:szCs w:val="28"/>
        </w:rPr>
        <w:t xml:space="preserve"> и показывать, как ловится рыба. Во время прогулки можно также </w:t>
      </w:r>
      <w:r w:rsidR="00935FAA">
        <w:rPr>
          <w:rFonts w:ascii="Times New Roman" w:hAnsi="Times New Roman" w:cs="Times New Roman"/>
          <w:sz w:val="28"/>
          <w:szCs w:val="28"/>
        </w:rPr>
        <w:t xml:space="preserve">будет </w:t>
      </w:r>
      <w:r w:rsidR="00935FAA" w:rsidRPr="00935FAA">
        <w:rPr>
          <w:rFonts w:ascii="Times New Roman" w:hAnsi="Times New Roman" w:cs="Times New Roman"/>
          <w:sz w:val="28"/>
          <w:szCs w:val="28"/>
        </w:rPr>
        <w:t>наблюдать или самостоятельно закоптить свежепойманную рыбу</w:t>
      </w:r>
      <w:proofErr w:type="gramStart"/>
      <w:r w:rsidR="00935FAA" w:rsidRPr="00935FAA">
        <w:rPr>
          <w:rFonts w:ascii="Times New Roman" w:hAnsi="Times New Roman" w:cs="Times New Roman"/>
          <w:sz w:val="28"/>
          <w:szCs w:val="28"/>
        </w:rPr>
        <w:t>.«</w:t>
      </w:r>
      <w:proofErr w:type="gramEnd"/>
      <w:r w:rsidR="00935FAA" w:rsidRPr="00935FAA">
        <w:rPr>
          <w:rFonts w:ascii="Times New Roman" w:hAnsi="Times New Roman" w:cs="Times New Roman"/>
          <w:sz w:val="28"/>
          <w:szCs w:val="28"/>
        </w:rPr>
        <w:t>Конечно, доход от туристической деятельности существенно не утяжелит бюджет муниципального обра</w:t>
      </w:r>
      <w:r w:rsidR="00A06D4B">
        <w:rPr>
          <w:rFonts w:ascii="Times New Roman" w:hAnsi="Times New Roman" w:cs="Times New Roman"/>
          <w:sz w:val="28"/>
          <w:szCs w:val="28"/>
        </w:rPr>
        <w:t>-</w:t>
      </w:r>
      <w:r w:rsidR="00935FAA" w:rsidRPr="00935FAA">
        <w:rPr>
          <w:rFonts w:ascii="Times New Roman" w:hAnsi="Times New Roman" w:cs="Times New Roman"/>
          <w:sz w:val="28"/>
          <w:szCs w:val="28"/>
        </w:rPr>
        <w:t>зования, но благодаря туристам будет повы</w:t>
      </w:r>
      <w:r w:rsidR="00A06D4B">
        <w:rPr>
          <w:rFonts w:ascii="Times New Roman" w:hAnsi="Times New Roman" w:cs="Times New Roman"/>
          <w:sz w:val="28"/>
          <w:szCs w:val="28"/>
        </w:rPr>
        <w:t>-</w:t>
      </w:r>
      <w:r w:rsidR="00935FAA" w:rsidRPr="00935FAA">
        <w:rPr>
          <w:rFonts w:ascii="Times New Roman" w:hAnsi="Times New Roman" w:cs="Times New Roman"/>
          <w:sz w:val="28"/>
          <w:szCs w:val="28"/>
        </w:rPr>
        <w:t>шаться узнавае</w:t>
      </w:r>
      <w:r>
        <w:rPr>
          <w:rFonts w:ascii="Times New Roman" w:hAnsi="Times New Roman" w:cs="Times New Roman"/>
          <w:sz w:val="28"/>
          <w:szCs w:val="28"/>
        </w:rPr>
        <w:t xml:space="preserve">мость и популярность </w:t>
      </w:r>
      <w:r w:rsidR="00935FAA">
        <w:rPr>
          <w:rFonts w:ascii="Times New Roman" w:hAnsi="Times New Roman" w:cs="Times New Roman"/>
          <w:sz w:val="28"/>
          <w:szCs w:val="28"/>
        </w:rPr>
        <w:t>Гали</w:t>
      </w:r>
      <w:r w:rsidR="00A06D4B">
        <w:rPr>
          <w:rFonts w:ascii="Times New Roman" w:hAnsi="Times New Roman" w:cs="Times New Roman"/>
          <w:sz w:val="28"/>
          <w:szCs w:val="28"/>
        </w:rPr>
        <w:t>-</w:t>
      </w:r>
      <w:r w:rsidR="00935FAA">
        <w:rPr>
          <w:rFonts w:ascii="Times New Roman" w:hAnsi="Times New Roman" w:cs="Times New Roman"/>
          <w:sz w:val="28"/>
          <w:szCs w:val="28"/>
        </w:rPr>
        <w:t xml:space="preserve">ча», – сказалнам </w:t>
      </w:r>
      <w:r w:rsidR="00935FAA" w:rsidRPr="00935FAA">
        <w:rPr>
          <w:rFonts w:ascii="Times New Roman" w:hAnsi="Times New Roman" w:cs="Times New Roman"/>
          <w:sz w:val="28"/>
          <w:szCs w:val="28"/>
        </w:rPr>
        <w:t>глава города Сергей Синиц</w:t>
      </w:r>
      <w:r w:rsidR="00A06D4B">
        <w:rPr>
          <w:rFonts w:ascii="Times New Roman" w:hAnsi="Times New Roman" w:cs="Times New Roman"/>
          <w:sz w:val="28"/>
          <w:szCs w:val="28"/>
        </w:rPr>
        <w:t>-</w:t>
      </w:r>
      <w:r w:rsidR="00935FAA" w:rsidRPr="00935FAA">
        <w:rPr>
          <w:rFonts w:ascii="Times New Roman" w:hAnsi="Times New Roman" w:cs="Times New Roman"/>
          <w:sz w:val="28"/>
          <w:szCs w:val="28"/>
        </w:rPr>
        <w:t xml:space="preserve">кий. Вслед за </w:t>
      </w:r>
      <w:proofErr w:type="gramStart"/>
      <w:r w:rsidR="00935FAA" w:rsidRPr="00935FAA">
        <w:rPr>
          <w:rFonts w:ascii="Times New Roman" w:hAnsi="Times New Roman" w:cs="Times New Roman"/>
          <w:sz w:val="28"/>
          <w:szCs w:val="28"/>
        </w:rPr>
        <w:t>извест</w:t>
      </w:r>
      <w:r w:rsidR="00A06D4B">
        <w:rPr>
          <w:rFonts w:ascii="Times New Roman" w:hAnsi="Times New Roman" w:cs="Times New Roman"/>
          <w:sz w:val="28"/>
          <w:szCs w:val="28"/>
        </w:rPr>
        <w:t>-</w:t>
      </w:r>
      <w:r w:rsidR="00935FAA" w:rsidRPr="00935FAA">
        <w:rPr>
          <w:rFonts w:ascii="Times New Roman" w:hAnsi="Times New Roman" w:cs="Times New Roman"/>
          <w:sz w:val="28"/>
          <w:szCs w:val="28"/>
        </w:rPr>
        <w:t>ностью</w:t>
      </w:r>
      <w:proofErr w:type="gramEnd"/>
      <w:r w:rsidR="00935FAA" w:rsidRPr="00935FAA">
        <w:rPr>
          <w:rFonts w:ascii="Times New Roman" w:hAnsi="Times New Roman" w:cs="Times New Roman"/>
          <w:sz w:val="28"/>
          <w:szCs w:val="28"/>
        </w:rPr>
        <w:t xml:space="preserve"> в город будут приходить инвесторы, считают в админист</w:t>
      </w:r>
      <w:r w:rsidR="00A06D4B">
        <w:rPr>
          <w:rFonts w:ascii="Times New Roman" w:hAnsi="Times New Roman" w:cs="Times New Roman"/>
          <w:sz w:val="28"/>
          <w:szCs w:val="28"/>
        </w:rPr>
        <w:t>-</w:t>
      </w:r>
      <w:r w:rsidR="00935FAA" w:rsidRPr="00935FAA">
        <w:rPr>
          <w:rFonts w:ascii="Times New Roman" w:hAnsi="Times New Roman" w:cs="Times New Roman"/>
          <w:sz w:val="28"/>
          <w:szCs w:val="28"/>
        </w:rPr>
        <w:t xml:space="preserve">рации. А новость о включении Галича в список моногородов уже вызвала интерес у бизнеса, в том числе иностранных инвесторов.Сергей Синицкий рассказал, что одобрен проект и определена площадка для строительства в Галиче нового гостиничного комплекса на 200 номеров. Скоро запускается городской туристический портал. </w:t>
      </w:r>
    </w:p>
    <w:p w:rsidR="00935FAA" w:rsidRPr="00935FAA" w:rsidRDefault="00AE37B9" w:rsidP="00935FAA">
      <w:pPr>
        <w:ind w:firstLine="709"/>
        <w:jc w:val="both"/>
        <w:rPr>
          <w:rFonts w:ascii="Times New Roman" w:hAnsi="Times New Roman" w:cs="Times New Roman"/>
          <w:sz w:val="28"/>
          <w:szCs w:val="28"/>
        </w:rPr>
      </w:pPr>
      <w:r>
        <w:rPr>
          <w:rFonts w:ascii="Times New Roman" w:hAnsi="Times New Roman" w:cs="Times New Roman"/>
          <w:sz w:val="28"/>
          <w:szCs w:val="28"/>
        </w:rPr>
        <w:t>Таковы перспективы развития туризма в Галичском районе Костромской области. Город Галич ждет гостей! Ждет их и одно из красивейших мест Костромской земли – озеро Галичское!</w:t>
      </w:r>
    </w:p>
    <w:p w:rsidR="0053686C" w:rsidRDefault="0053686C" w:rsidP="00935FAA">
      <w:pPr>
        <w:ind w:firstLine="709"/>
        <w:jc w:val="both"/>
        <w:rPr>
          <w:rFonts w:ascii="Times New Roman" w:hAnsi="Times New Roman" w:cs="Times New Roman"/>
          <w:sz w:val="28"/>
          <w:szCs w:val="28"/>
        </w:rPr>
      </w:pPr>
    </w:p>
    <w:p w:rsidR="0053686C" w:rsidRDefault="0053686C" w:rsidP="005D15DF">
      <w:pPr>
        <w:ind w:firstLine="709"/>
        <w:jc w:val="both"/>
        <w:rPr>
          <w:rFonts w:ascii="Times New Roman" w:hAnsi="Times New Roman" w:cs="Times New Roman"/>
          <w:sz w:val="28"/>
          <w:szCs w:val="28"/>
        </w:rPr>
      </w:pPr>
    </w:p>
    <w:p w:rsidR="0053686C" w:rsidRDefault="0053686C" w:rsidP="005D15DF">
      <w:pPr>
        <w:ind w:firstLine="709"/>
        <w:jc w:val="both"/>
        <w:rPr>
          <w:rFonts w:ascii="Times New Roman" w:hAnsi="Times New Roman" w:cs="Times New Roman"/>
          <w:sz w:val="28"/>
          <w:szCs w:val="28"/>
        </w:rPr>
      </w:pPr>
    </w:p>
    <w:p w:rsidR="0053686C" w:rsidRDefault="0053686C" w:rsidP="005D15DF">
      <w:pPr>
        <w:ind w:firstLine="709"/>
        <w:jc w:val="both"/>
        <w:rPr>
          <w:rFonts w:ascii="Times New Roman" w:hAnsi="Times New Roman" w:cs="Times New Roman"/>
          <w:sz w:val="28"/>
          <w:szCs w:val="28"/>
        </w:rPr>
      </w:pPr>
    </w:p>
    <w:p w:rsidR="0053686C" w:rsidRDefault="0053686C" w:rsidP="005D15DF">
      <w:pPr>
        <w:ind w:firstLine="709"/>
        <w:jc w:val="both"/>
        <w:rPr>
          <w:rFonts w:ascii="Times New Roman" w:hAnsi="Times New Roman" w:cs="Times New Roman"/>
          <w:sz w:val="28"/>
          <w:szCs w:val="28"/>
        </w:rPr>
      </w:pPr>
    </w:p>
    <w:p w:rsidR="009C7506" w:rsidRDefault="009C7506" w:rsidP="009C7506">
      <w:pPr>
        <w:ind w:firstLine="709"/>
        <w:jc w:val="both"/>
        <w:rPr>
          <w:rFonts w:ascii="Times New Roman" w:hAnsi="Times New Roman" w:cs="Times New Roman"/>
          <w:sz w:val="28"/>
          <w:szCs w:val="28"/>
        </w:rPr>
      </w:pPr>
    </w:p>
    <w:p w:rsidR="00AE37B9" w:rsidRPr="00AE37B9" w:rsidRDefault="00AE37B9" w:rsidP="00AE37B9">
      <w:pPr>
        <w:jc w:val="both"/>
        <w:rPr>
          <w:rFonts w:ascii="Times New Roman" w:hAnsi="Times New Roman" w:cs="Times New Roman"/>
          <w:b/>
          <w:sz w:val="28"/>
          <w:szCs w:val="28"/>
        </w:rPr>
      </w:pPr>
      <w:r w:rsidRPr="00AE37B9">
        <w:rPr>
          <w:rFonts w:ascii="Times New Roman" w:hAnsi="Times New Roman" w:cs="Times New Roman"/>
          <w:b/>
          <w:sz w:val="28"/>
          <w:szCs w:val="28"/>
        </w:rPr>
        <w:lastRenderedPageBreak/>
        <w:t>Список использованной литературы и источников</w:t>
      </w:r>
    </w:p>
    <w:p w:rsidR="00AE37B9" w:rsidRPr="009C7506" w:rsidRDefault="00AE37B9" w:rsidP="00AE37B9">
      <w:pPr>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AE37B9">
        <w:rPr>
          <w:rFonts w:ascii="Times New Roman" w:hAnsi="Times New Roman" w:cs="Times New Roman"/>
          <w:i/>
          <w:sz w:val="28"/>
          <w:szCs w:val="28"/>
        </w:rPr>
        <w:t>Белов Л., Касторский В., Соколов Н.</w:t>
      </w:r>
      <w:r w:rsidRPr="009C7506">
        <w:rPr>
          <w:rFonts w:ascii="Times New Roman" w:hAnsi="Times New Roman" w:cs="Times New Roman"/>
          <w:sz w:val="28"/>
          <w:szCs w:val="28"/>
        </w:rPr>
        <w:t xml:space="preserve">  Галич. К 800-летию города Галича</w:t>
      </w:r>
      <w:r>
        <w:rPr>
          <w:rFonts w:ascii="Times New Roman" w:hAnsi="Times New Roman" w:cs="Times New Roman"/>
          <w:sz w:val="28"/>
          <w:szCs w:val="28"/>
        </w:rPr>
        <w:t>. – Кострома.</w:t>
      </w:r>
    </w:p>
    <w:p w:rsidR="00AE37B9" w:rsidRPr="009C7506" w:rsidRDefault="00AE37B9" w:rsidP="00AE37B9">
      <w:pPr>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AE37B9">
        <w:rPr>
          <w:rFonts w:ascii="Times New Roman" w:hAnsi="Times New Roman" w:cs="Times New Roman"/>
          <w:i/>
          <w:sz w:val="28"/>
          <w:szCs w:val="28"/>
        </w:rPr>
        <w:t>Белоруков Д.Ф.</w:t>
      </w:r>
      <w:r w:rsidRPr="009C7506">
        <w:rPr>
          <w:rFonts w:ascii="Times New Roman" w:hAnsi="Times New Roman" w:cs="Times New Roman"/>
          <w:sz w:val="28"/>
          <w:szCs w:val="28"/>
        </w:rPr>
        <w:t xml:space="preserve">  Город Галич // Деревни, села и города Костромского</w:t>
      </w:r>
      <w:r>
        <w:rPr>
          <w:rFonts w:ascii="Times New Roman" w:hAnsi="Times New Roman" w:cs="Times New Roman"/>
          <w:sz w:val="28"/>
          <w:szCs w:val="28"/>
        </w:rPr>
        <w:t xml:space="preserve"> края: материалы для истории. – Кострома, 2000.</w:t>
      </w:r>
    </w:p>
    <w:p w:rsidR="00AE37B9" w:rsidRPr="009C7506" w:rsidRDefault="00AE37B9" w:rsidP="00AE37B9">
      <w:pPr>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9C7506">
        <w:rPr>
          <w:rFonts w:ascii="Times New Roman" w:hAnsi="Times New Roman" w:cs="Times New Roman"/>
          <w:sz w:val="28"/>
          <w:szCs w:val="28"/>
        </w:rPr>
        <w:t>Древний город Галич Костромской губернии. Расска</w:t>
      </w:r>
      <w:r>
        <w:rPr>
          <w:rFonts w:ascii="Times New Roman" w:hAnsi="Times New Roman" w:cs="Times New Roman"/>
          <w:sz w:val="28"/>
          <w:szCs w:val="28"/>
        </w:rPr>
        <w:t xml:space="preserve">зы о его прошлом и настоящем. – </w:t>
      </w:r>
      <w:r w:rsidRPr="009C7506">
        <w:rPr>
          <w:rFonts w:ascii="Times New Roman" w:hAnsi="Times New Roman" w:cs="Times New Roman"/>
          <w:sz w:val="28"/>
          <w:szCs w:val="28"/>
        </w:rPr>
        <w:t>Б</w:t>
      </w:r>
      <w:r>
        <w:rPr>
          <w:rFonts w:ascii="Times New Roman" w:hAnsi="Times New Roman" w:cs="Times New Roman"/>
          <w:sz w:val="28"/>
          <w:szCs w:val="28"/>
        </w:rPr>
        <w:t xml:space="preserve">ытовые очерки и обычаи жителей. – </w:t>
      </w:r>
      <w:r w:rsidRPr="009C7506">
        <w:rPr>
          <w:rFonts w:ascii="Times New Roman" w:hAnsi="Times New Roman" w:cs="Times New Roman"/>
          <w:sz w:val="28"/>
          <w:szCs w:val="28"/>
        </w:rPr>
        <w:t>Историческ</w:t>
      </w:r>
      <w:r>
        <w:rPr>
          <w:rFonts w:ascii="Times New Roman" w:hAnsi="Times New Roman" w:cs="Times New Roman"/>
          <w:sz w:val="28"/>
          <w:szCs w:val="28"/>
        </w:rPr>
        <w:t xml:space="preserve">ое, географическое положение. – </w:t>
      </w:r>
      <w:r w:rsidRPr="009C7506">
        <w:rPr>
          <w:rFonts w:ascii="Times New Roman" w:hAnsi="Times New Roman" w:cs="Times New Roman"/>
          <w:sz w:val="28"/>
          <w:szCs w:val="28"/>
        </w:rPr>
        <w:t>Промышленность и торговля</w:t>
      </w:r>
      <w:proofErr w:type="gramStart"/>
      <w:r>
        <w:rPr>
          <w:rFonts w:ascii="Times New Roman" w:hAnsi="Times New Roman" w:cs="Times New Roman"/>
          <w:sz w:val="28"/>
          <w:szCs w:val="28"/>
        </w:rPr>
        <w:t>/ С</w:t>
      </w:r>
      <w:proofErr w:type="gramEnd"/>
      <w:r>
        <w:rPr>
          <w:rFonts w:ascii="Times New Roman" w:hAnsi="Times New Roman" w:cs="Times New Roman"/>
          <w:sz w:val="28"/>
          <w:szCs w:val="28"/>
        </w:rPr>
        <w:t>обрал и составил С. Сытин. – М.: Типография Т-ва И.</w:t>
      </w:r>
      <w:r w:rsidRPr="009C7506">
        <w:rPr>
          <w:rFonts w:ascii="Times New Roman" w:hAnsi="Times New Roman" w:cs="Times New Roman"/>
          <w:sz w:val="28"/>
          <w:szCs w:val="28"/>
        </w:rPr>
        <w:t>Д. Сытина, 1905.</w:t>
      </w:r>
    </w:p>
    <w:p w:rsidR="00654901" w:rsidRPr="009C7506" w:rsidRDefault="00AE37B9" w:rsidP="00654901">
      <w:pPr>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9C7506" w:rsidRPr="009C7506">
        <w:rPr>
          <w:rFonts w:ascii="Times New Roman" w:hAnsi="Times New Roman" w:cs="Times New Roman"/>
          <w:sz w:val="28"/>
          <w:szCs w:val="28"/>
        </w:rPr>
        <w:t>http://zhurnal.lib.ru/c/chuksin_n_j/coast_roma_4.shtml</w:t>
      </w:r>
    </w:p>
    <w:p w:rsidR="00654901" w:rsidRPr="009C7506" w:rsidRDefault="00AE37B9" w:rsidP="00654901">
      <w:pPr>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9C7506" w:rsidRPr="009C7506">
        <w:rPr>
          <w:rFonts w:ascii="Times New Roman" w:hAnsi="Times New Roman" w:cs="Times New Roman"/>
          <w:sz w:val="28"/>
          <w:szCs w:val="28"/>
        </w:rPr>
        <w:t xml:space="preserve">http://rybalka.mykostroma.ru/wiki/doku.php?id=галичское_озеро </w:t>
      </w:r>
    </w:p>
    <w:p w:rsidR="00654901" w:rsidRPr="009C7506" w:rsidRDefault="00AE37B9" w:rsidP="00654901">
      <w:pPr>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9C7506" w:rsidRPr="009C7506">
        <w:rPr>
          <w:rFonts w:ascii="Times New Roman" w:hAnsi="Times New Roman" w:cs="Times New Roman"/>
          <w:sz w:val="28"/>
          <w:szCs w:val="28"/>
        </w:rPr>
        <w:t>http://www.admgalich.ru/</w:t>
      </w:r>
    </w:p>
    <w:p w:rsidR="00F6778B" w:rsidRDefault="00AE37B9" w:rsidP="00654901">
      <w:pPr>
        <w:ind w:firstLine="709"/>
        <w:jc w:val="both"/>
        <w:rPr>
          <w:rStyle w:val="a3"/>
          <w:rFonts w:ascii="Times New Roman" w:hAnsi="Times New Roman" w:cs="Times New Roman"/>
          <w:color w:val="auto"/>
          <w:sz w:val="28"/>
          <w:szCs w:val="28"/>
          <w:u w:val="none"/>
        </w:rPr>
      </w:pPr>
      <w:r>
        <w:rPr>
          <w:rFonts w:ascii="Times New Roman" w:hAnsi="Times New Roman" w:cs="Times New Roman"/>
          <w:sz w:val="28"/>
          <w:szCs w:val="28"/>
        </w:rPr>
        <w:t xml:space="preserve">7. </w:t>
      </w:r>
      <w:hyperlink r:id="rId29" w:history="1">
        <w:r w:rsidR="00035B7A" w:rsidRPr="00654901">
          <w:rPr>
            <w:rStyle w:val="a3"/>
            <w:rFonts w:ascii="Times New Roman" w:hAnsi="Times New Roman" w:cs="Times New Roman"/>
            <w:color w:val="auto"/>
            <w:sz w:val="28"/>
            <w:szCs w:val="28"/>
            <w:u w:val="none"/>
          </w:rPr>
          <w:t>http://fotki.galich44.ru/</w:t>
        </w:r>
      </w:hyperlink>
    </w:p>
    <w:p w:rsidR="00654901" w:rsidRPr="00654901" w:rsidRDefault="00654901" w:rsidP="00654901">
      <w:pPr>
        <w:ind w:firstLine="709"/>
        <w:jc w:val="both"/>
        <w:rPr>
          <w:rFonts w:ascii="Times New Roman" w:hAnsi="Times New Roman" w:cs="Times New Roman"/>
          <w:sz w:val="28"/>
          <w:szCs w:val="28"/>
        </w:rPr>
      </w:pPr>
      <w:r>
        <w:rPr>
          <w:rStyle w:val="a3"/>
          <w:rFonts w:ascii="Times New Roman" w:hAnsi="Times New Roman" w:cs="Times New Roman"/>
          <w:color w:val="auto"/>
          <w:sz w:val="28"/>
          <w:szCs w:val="28"/>
          <w:u w:val="none"/>
        </w:rPr>
        <w:t xml:space="preserve">8. </w:t>
      </w:r>
      <w:r w:rsidRPr="00654901">
        <w:rPr>
          <w:rStyle w:val="a3"/>
          <w:rFonts w:ascii="Times New Roman" w:hAnsi="Times New Roman" w:cs="Times New Roman"/>
          <w:color w:val="auto"/>
          <w:sz w:val="28"/>
          <w:szCs w:val="28"/>
          <w:u w:val="none"/>
        </w:rPr>
        <w:t>http://kuglib.ru/publ/prioritet_goda/god/2017_god_ehkologii/13-1-0-287</w:t>
      </w:r>
    </w:p>
    <w:p w:rsidR="00035B7A" w:rsidRDefault="00035B7A" w:rsidP="009C7506">
      <w:pPr>
        <w:ind w:firstLine="709"/>
        <w:jc w:val="both"/>
        <w:rPr>
          <w:rFonts w:ascii="Times New Roman" w:hAnsi="Times New Roman" w:cs="Times New Roman"/>
          <w:sz w:val="28"/>
          <w:szCs w:val="28"/>
        </w:rPr>
      </w:pPr>
    </w:p>
    <w:p w:rsidR="00035B7A" w:rsidRDefault="00035B7A" w:rsidP="009C7506">
      <w:pPr>
        <w:ind w:firstLine="709"/>
        <w:jc w:val="both"/>
        <w:rPr>
          <w:rFonts w:ascii="Times New Roman" w:hAnsi="Times New Roman" w:cs="Times New Roman"/>
          <w:sz w:val="28"/>
          <w:szCs w:val="28"/>
        </w:rPr>
      </w:pPr>
    </w:p>
    <w:p w:rsidR="00035B7A" w:rsidRPr="009C7506" w:rsidRDefault="00035B7A" w:rsidP="009C7506">
      <w:pPr>
        <w:ind w:firstLine="709"/>
        <w:jc w:val="both"/>
        <w:rPr>
          <w:rFonts w:ascii="Times New Roman" w:hAnsi="Times New Roman" w:cs="Times New Roman"/>
          <w:sz w:val="28"/>
          <w:szCs w:val="28"/>
        </w:rPr>
      </w:pPr>
    </w:p>
    <w:p w:rsidR="009C7506" w:rsidRDefault="009C7506" w:rsidP="009C7506">
      <w:pPr>
        <w:ind w:firstLine="709"/>
        <w:jc w:val="both"/>
        <w:rPr>
          <w:rFonts w:ascii="Times New Roman" w:hAnsi="Times New Roman" w:cs="Times New Roman"/>
          <w:sz w:val="28"/>
          <w:szCs w:val="28"/>
        </w:rPr>
      </w:pPr>
    </w:p>
    <w:sectPr w:rsidR="009C7506" w:rsidSect="006C51E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Demi Cond">
    <w:panose1 w:val="020B07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C2485"/>
    <w:rsid w:val="00011E63"/>
    <w:rsid w:val="00035B7A"/>
    <w:rsid w:val="00064491"/>
    <w:rsid w:val="0006487D"/>
    <w:rsid w:val="00164BB1"/>
    <w:rsid w:val="0020791C"/>
    <w:rsid w:val="00241A39"/>
    <w:rsid w:val="002A5975"/>
    <w:rsid w:val="002E0040"/>
    <w:rsid w:val="00345791"/>
    <w:rsid w:val="003843F7"/>
    <w:rsid w:val="003C53BB"/>
    <w:rsid w:val="00411046"/>
    <w:rsid w:val="00486DF4"/>
    <w:rsid w:val="004D37D1"/>
    <w:rsid w:val="00516B8F"/>
    <w:rsid w:val="00533103"/>
    <w:rsid w:val="0053686C"/>
    <w:rsid w:val="00576FE7"/>
    <w:rsid w:val="00594BA1"/>
    <w:rsid w:val="005A49A9"/>
    <w:rsid w:val="005D15DF"/>
    <w:rsid w:val="0064123A"/>
    <w:rsid w:val="006532A4"/>
    <w:rsid w:val="00654901"/>
    <w:rsid w:val="006B7F67"/>
    <w:rsid w:val="006C51EE"/>
    <w:rsid w:val="006E2606"/>
    <w:rsid w:val="0072101F"/>
    <w:rsid w:val="00760FDD"/>
    <w:rsid w:val="00837FBD"/>
    <w:rsid w:val="00865ADD"/>
    <w:rsid w:val="008F1F39"/>
    <w:rsid w:val="00900502"/>
    <w:rsid w:val="0090324E"/>
    <w:rsid w:val="00935FAA"/>
    <w:rsid w:val="009C7506"/>
    <w:rsid w:val="00A06D4B"/>
    <w:rsid w:val="00A12110"/>
    <w:rsid w:val="00A52547"/>
    <w:rsid w:val="00A72ADE"/>
    <w:rsid w:val="00AE37B9"/>
    <w:rsid w:val="00B83D8C"/>
    <w:rsid w:val="00BC2485"/>
    <w:rsid w:val="00C0153D"/>
    <w:rsid w:val="00C063CF"/>
    <w:rsid w:val="00C21F52"/>
    <w:rsid w:val="00CB7909"/>
    <w:rsid w:val="00CD5DB0"/>
    <w:rsid w:val="00E01F08"/>
    <w:rsid w:val="00E6163E"/>
    <w:rsid w:val="00F255D1"/>
    <w:rsid w:val="00F6778B"/>
    <w:rsid w:val="00FA161D"/>
    <w:rsid w:val="00FD50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1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21F52"/>
    <w:rPr>
      <w:color w:val="0000FF" w:themeColor="hyperlink"/>
      <w:u w:val="single"/>
    </w:rPr>
  </w:style>
  <w:style w:type="paragraph" w:styleId="a4">
    <w:name w:val="Balloon Text"/>
    <w:basedOn w:val="a"/>
    <w:link w:val="a5"/>
    <w:uiPriority w:val="99"/>
    <w:semiHidden/>
    <w:unhideWhenUsed/>
    <w:rsid w:val="00C21F5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1F52"/>
    <w:rPr>
      <w:rFonts w:ascii="Tahoma" w:hAnsi="Tahoma" w:cs="Tahoma"/>
      <w:sz w:val="16"/>
      <w:szCs w:val="16"/>
    </w:rPr>
  </w:style>
  <w:style w:type="character" w:customStyle="1" w:styleId="apple-converted-space">
    <w:name w:val="apple-converted-space"/>
    <w:basedOn w:val="a0"/>
    <w:rsid w:val="00A12110"/>
  </w:style>
  <w:style w:type="paragraph" w:styleId="a6">
    <w:name w:val="List Paragraph"/>
    <w:basedOn w:val="a"/>
    <w:uiPriority w:val="34"/>
    <w:qFormat/>
    <w:rsid w:val="00A06D4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21F52"/>
    <w:rPr>
      <w:color w:val="0000FF" w:themeColor="hyperlink"/>
      <w:u w:val="single"/>
    </w:rPr>
  </w:style>
  <w:style w:type="paragraph" w:styleId="a4">
    <w:name w:val="Balloon Text"/>
    <w:basedOn w:val="a"/>
    <w:link w:val="a5"/>
    <w:uiPriority w:val="99"/>
    <w:semiHidden/>
    <w:unhideWhenUsed/>
    <w:rsid w:val="00C21F5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1F52"/>
    <w:rPr>
      <w:rFonts w:ascii="Tahoma" w:hAnsi="Tahoma" w:cs="Tahoma"/>
      <w:sz w:val="16"/>
      <w:szCs w:val="16"/>
    </w:rPr>
  </w:style>
  <w:style w:type="character" w:customStyle="1" w:styleId="apple-converted-space">
    <w:name w:val="apple-converted-space"/>
    <w:basedOn w:val="a0"/>
    <w:rsid w:val="00A12110"/>
  </w:style>
  <w:style w:type="paragraph" w:styleId="a6">
    <w:name w:val="List Paragraph"/>
    <w:basedOn w:val="a"/>
    <w:uiPriority w:val="34"/>
    <w:qFormat/>
    <w:rsid w:val="00A06D4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customXml" Target="../customXml/item3.xml"/><Relationship Id="rId7" Type="http://schemas.openxmlformats.org/officeDocument/2006/relationships/image" Target="media/image3.jpeg"/><Relationship Id="rId12" Type="http://schemas.openxmlformats.org/officeDocument/2006/relationships/hyperlink" Target="http://komanda-k.ru/%D0%A0%D0%BE%D1%81%D1%81%D0%B8%D1%8F/%D0%BD%D0%B0%D1%80%D0%BE%D0%B4-%D0%BC%D0%B5%D1%80%D1%8F-%D0%BC%D0%B5%D1%80%D1%8F%D0%BD%D0%B5" TargetMode="External"/><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fotki.galich44.ru/"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customXml" Target="../customXml/item5.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 Id="rId35" Type="http://schemas.openxmlformats.org/officeDocument/2006/relationships/customXml" Target="../customXml/item4.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AWJJH2MPE6E2-1585558818-2067</_dlc_DocId>
    <_dlc_DocIdUrl xmlns="4a252ca3-5a62-4c1c-90a6-29f4710e47f8">
      <Url>http://xn--44-6kcadhwnl3cfdx.xn--p1ai/Kostroma_EDU/kos-sch-29/_layouts/15/DocIdRedir.aspx?ID=AWJJH2MPE6E2-1585558818-2067</Url>
      <Description>AWJJH2MPE6E2-1585558818-2067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Документ" ma:contentTypeID="0x010100E7A85887BC00AB4B902C95D0D0122006" ma:contentTypeVersion="49" ma:contentTypeDescription="Создание документа." ma:contentTypeScope="" ma:versionID="e1beba7d97727391086f3c76e5681afa">
  <xsd:schema xmlns:xsd="http://www.w3.org/2001/XMLSchema" xmlns:xs="http://www.w3.org/2001/XMLSchema" xmlns:p="http://schemas.microsoft.com/office/2006/metadata/properties" xmlns:ns2="4a252ca3-5a62-4c1c-90a6-29f4710e47f8" targetNamespace="http://schemas.microsoft.com/office/2006/metadata/properties" ma:root="true" ma:fieldsID="644226da6f114a0b9638dd6372d57a13"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ACB95E13-46F1-4776-99C1-6C6A1EB4A1E4}"/>
</file>

<file path=customXml/itemProps2.xml><?xml version="1.0" encoding="utf-8"?>
<ds:datastoreItem xmlns:ds="http://schemas.openxmlformats.org/officeDocument/2006/customXml" ds:itemID="{260E580F-87F6-44E4-BD31-6BE215BDA32B}"/>
</file>

<file path=customXml/itemProps3.xml><?xml version="1.0" encoding="utf-8"?>
<ds:datastoreItem xmlns:ds="http://schemas.openxmlformats.org/officeDocument/2006/customXml" ds:itemID="{D973CC53-A4FF-4224-90DE-3093A2AF44EC}"/>
</file>

<file path=customXml/itemProps4.xml><?xml version="1.0" encoding="utf-8"?>
<ds:datastoreItem xmlns:ds="http://schemas.openxmlformats.org/officeDocument/2006/customXml" ds:itemID="{0F6327BA-89DA-444B-AC53-57E05BCABD09}"/>
</file>

<file path=customXml/itemProps5.xml><?xml version="1.0" encoding="utf-8"?>
<ds:datastoreItem xmlns:ds="http://schemas.openxmlformats.org/officeDocument/2006/customXml" ds:itemID="{5E11381B-D45C-4A6F-8802-51572F3E5C92}"/>
</file>

<file path=docProps/app.xml><?xml version="1.0" encoding="utf-8"?>
<Properties xmlns="http://schemas.openxmlformats.org/officeDocument/2006/extended-properties" xmlns:vt="http://schemas.openxmlformats.org/officeDocument/2006/docPropsVTypes">
  <Template>Normal</Template>
  <TotalTime>1</TotalTime>
  <Pages>21</Pages>
  <Words>4755</Words>
  <Characters>27110</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БКВ</cp:lastModifiedBy>
  <cp:revision>2</cp:revision>
  <dcterms:created xsi:type="dcterms:W3CDTF">2017-05-01T16:35:00Z</dcterms:created>
  <dcterms:modified xsi:type="dcterms:W3CDTF">2017-05-01T16:35:00Z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0x010100E7A85887BC00AB4B902C95D0D0122006</vt:lpwstr>
  </property>
  <property fmtid="{D5CDD505-2E9C-101B-9397-08002B2CF9AE}" pid="3" name="_dlc_DocIdItemGuid">
    <vt:lpwstr>2f6eb18b-2def-4ef5-8dcb-44fa9549bea7</vt:lpwstr>
  </property>
</Properties>
</file>