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E9" w:rsidRPr="00BC74E9" w:rsidRDefault="00BC74E9" w:rsidP="00BC74E9">
      <w:pPr>
        <w:shd w:val="clear" w:color="auto" w:fill="FFFFFF"/>
        <w:spacing w:after="195" w:line="312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BC74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Первые действия при обморожении</w:t>
      </w:r>
    </w:p>
    <w:p w:rsidR="00BC74E9" w:rsidRPr="00BC74E9" w:rsidRDefault="00BC74E9" w:rsidP="00BC74E9">
      <w:pPr>
        <w:shd w:val="clear" w:color="auto" w:fill="FFFFFF"/>
        <w:spacing w:after="420" w:line="289" w:lineRule="atLeast"/>
        <w:jc w:val="both"/>
        <w:rPr>
          <w:rFonts w:ascii="Helvetica" w:eastAsia="Times New Roman" w:hAnsi="Helvetica" w:cs="Helvetica"/>
          <w:color w:val="444444"/>
        </w:rPr>
      </w:pPr>
      <w:r w:rsidRPr="00BC74E9">
        <w:rPr>
          <w:rFonts w:ascii="Helvetica" w:eastAsia="Times New Roman" w:hAnsi="Helvetica" w:cs="Helvetica"/>
          <w:color w:val="444444"/>
        </w:rPr>
        <w:t xml:space="preserve">Постарайтесь согреть переохлажденного человека. В первую очередь попробуйте мокрую одежду заменить сухой и утеплить его одеялом или своей верхней одеждой. Пострадавшему лучше не двигаться, нужно обеспечить ему покой. Еще ему очень нужен горячий чай, </w:t>
      </w:r>
      <w:proofErr w:type="gramStart"/>
      <w:r w:rsidRPr="00BC74E9">
        <w:rPr>
          <w:rFonts w:ascii="Helvetica" w:eastAsia="Times New Roman" w:hAnsi="Helvetica" w:cs="Helvetica"/>
          <w:color w:val="444444"/>
        </w:rPr>
        <w:t>но</w:t>
      </w:r>
      <w:proofErr w:type="gramEnd"/>
      <w:r w:rsidRPr="00BC74E9">
        <w:rPr>
          <w:rFonts w:ascii="Helvetica" w:eastAsia="Times New Roman" w:hAnsi="Helvetica" w:cs="Helvetica"/>
          <w:color w:val="444444"/>
        </w:rPr>
        <w:t xml:space="preserve"> ни в коем случае спиртные напитки.</w:t>
      </w:r>
    </w:p>
    <w:p w:rsidR="00BC74E9" w:rsidRPr="00BC74E9" w:rsidRDefault="00BC74E9" w:rsidP="00BC74E9">
      <w:pPr>
        <w:shd w:val="clear" w:color="auto" w:fill="FFFFFF"/>
        <w:spacing w:after="420" w:line="289" w:lineRule="atLeast"/>
        <w:jc w:val="both"/>
        <w:rPr>
          <w:rFonts w:ascii="Helvetica" w:eastAsia="Times New Roman" w:hAnsi="Helvetica" w:cs="Helvetica"/>
          <w:color w:val="444444"/>
        </w:rPr>
      </w:pPr>
      <w:proofErr w:type="gramStart"/>
      <w:r w:rsidRPr="00BC74E9">
        <w:rPr>
          <w:rFonts w:ascii="Helvetica" w:eastAsia="Times New Roman" w:hAnsi="Helvetica" w:cs="Helvetica"/>
          <w:i/>
          <w:iCs/>
          <w:color w:val="444444"/>
        </w:rPr>
        <w:t>Также ваши первые действия при обморожении</w:t>
      </w:r>
      <w:r w:rsidRPr="00BC74E9">
        <w:rPr>
          <w:rFonts w:ascii="Helvetica" w:eastAsia="Times New Roman" w:hAnsi="Helvetica" w:cs="Helvetica"/>
          <w:color w:val="444444"/>
        </w:rPr>
        <w:t> — это ускоренное согревание пострадавшего  с помощью горячих грелок или душа, окунание в горячую ванну и слишком активное растирание могут оказать роковое воздействие, поскольку однозначно возникший в этом случае перепад температур не даст вовремя восстановить кровоток, что приведет к гибели поверхностных покровов, которые не смогут получить необходимого питания </w:t>
      </w:r>
      <w:hyperlink r:id="rId4" w:tooltip="что делать при обморожении" w:history="1">
        <w:r w:rsidRPr="00BC74E9">
          <w:rPr>
            <w:rFonts w:ascii="Helvetica" w:eastAsia="Times New Roman" w:hAnsi="Helvetica" w:cs="Helvetica"/>
            <w:color w:val="3E0AAF"/>
          </w:rPr>
          <w:t>при обморожении</w:t>
        </w:r>
      </w:hyperlink>
      <w:r w:rsidRPr="00BC74E9">
        <w:rPr>
          <w:rFonts w:ascii="Helvetica" w:eastAsia="Times New Roman" w:hAnsi="Helvetica" w:cs="Helvetica"/>
          <w:color w:val="444444"/>
        </w:rPr>
        <w:t>.</w:t>
      </w:r>
      <w:proofErr w:type="gramEnd"/>
    </w:p>
    <w:p w:rsidR="00BC74E9" w:rsidRPr="00BC74E9" w:rsidRDefault="00BC74E9" w:rsidP="00BC74E9">
      <w:pPr>
        <w:shd w:val="clear" w:color="auto" w:fill="FFFFFF"/>
        <w:spacing w:after="195" w:line="312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BC74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Что делать при обморожении в первую очередь</w:t>
      </w:r>
    </w:p>
    <w:p w:rsidR="00BC74E9" w:rsidRPr="00BC74E9" w:rsidRDefault="00BC74E9" w:rsidP="00BC74E9">
      <w:pPr>
        <w:shd w:val="clear" w:color="auto" w:fill="FFFFFF"/>
        <w:spacing w:after="420" w:line="289" w:lineRule="atLeast"/>
        <w:jc w:val="both"/>
        <w:rPr>
          <w:rFonts w:ascii="Helvetica" w:eastAsia="Times New Roman" w:hAnsi="Helvetica" w:cs="Helvetica"/>
          <w:color w:val="444444"/>
        </w:rPr>
      </w:pPr>
      <w:r w:rsidRPr="00BC74E9">
        <w:rPr>
          <w:rFonts w:ascii="Helvetica" w:eastAsia="Times New Roman" w:hAnsi="Helvetica" w:cs="Helvetica"/>
          <w:color w:val="444444"/>
        </w:rPr>
        <w:t xml:space="preserve">Если помощь пострадавшему можно </w:t>
      </w:r>
      <w:proofErr w:type="gramStart"/>
      <w:r w:rsidRPr="00BC74E9">
        <w:rPr>
          <w:rFonts w:ascii="Helvetica" w:eastAsia="Times New Roman" w:hAnsi="Helvetica" w:cs="Helvetica"/>
          <w:color w:val="444444"/>
        </w:rPr>
        <w:t>оказать</w:t>
      </w:r>
      <w:proofErr w:type="gramEnd"/>
      <w:r w:rsidRPr="00BC74E9">
        <w:rPr>
          <w:rFonts w:ascii="Helvetica" w:eastAsia="Times New Roman" w:hAnsi="Helvetica" w:cs="Helvetica"/>
          <w:color w:val="444444"/>
        </w:rPr>
        <w:t xml:space="preserve"> лишь на месте, его пытаются согреть у костра, либо иного источника тепла. Обувь и перчатки придется снять. Пострадавшие участки тела при обморожении не протирайте жиром или мазями — охлаждение только усугубится и кожа может получить травму. </w:t>
      </w:r>
      <w:proofErr w:type="gramStart"/>
      <w:r w:rsidRPr="00BC74E9">
        <w:rPr>
          <w:rFonts w:ascii="Helvetica" w:eastAsia="Times New Roman" w:hAnsi="Helvetica" w:cs="Helvetica"/>
          <w:color w:val="444444"/>
        </w:rPr>
        <w:t>Очень нужен</w:t>
      </w:r>
      <w:proofErr w:type="gramEnd"/>
      <w:r w:rsidRPr="00BC74E9">
        <w:rPr>
          <w:rFonts w:ascii="Helvetica" w:eastAsia="Times New Roman" w:hAnsi="Helvetica" w:cs="Helvetica"/>
          <w:color w:val="444444"/>
        </w:rPr>
        <w:t xml:space="preserve"> неактивный массаж, заключающийся в растирании пострадавшей части тела. Больного, утепленного, чем только можно, растирают чистыми руками, промытыми спиртом, либо водкой. Направление массажа от периферии (кончиков пальцев) к центру туловища, при этом постоянно напоминайте жертве холода о необходимости двигать пальцами, стопами, кистями. После растирки конечность дополнительно утепляют, опять-таки, чем Бог послал, и принимают меры к скорейшей транспортировке обмороженного в помещение, лучше всего в больницу или </w:t>
      </w:r>
      <w:proofErr w:type="spellStart"/>
      <w:r w:rsidRPr="00BC74E9">
        <w:rPr>
          <w:rFonts w:ascii="Helvetica" w:eastAsia="Times New Roman" w:hAnsi="Helvetica" w:cs="Helvetica"/>
          <w:color w:val="444444"/>
        </w:rPr>
        <w:t>травмпункт</w:t>
      </w:r>
      <w:proofErr w:type="spellEnd"/>
      <w:r w:rsidRPr="00BC74E9">
        <w:rPr>
          <w:rFonts w:ascii="Helvetica" w:eastAsia="Times New Roman" w:hAnsi="Helvetica" w:cs="Helvetica"/>
          <w:color w:val="444444"/>
        </w:rPr>
        <w:t>.</w:t>
      </w:r>
    </w:p>
    <w:p w:rsidR="00BC74E9" w:rsidRPr="00BC74E9" w:rsidRDefault="00BC74E9" w:rsidP="00BC74E9">
      <w:pPr>
        <w:shd w:val="clear" w:color="auto" w:fill="FFFFFF"/>
        <w:spacing w:after="195" w:line="312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BC74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Чего нельзя делать при обморожении</w:t>
      </w:r>
    </w:p>
    <w:p w:rsidR="00BC74E9" w:rsidRPr="00BC74E9" w:rsidRDefault="00BC74E9" w:rsidP="00BC74E9">
      <w:pPr>
        <w:shd w:val="clear" w:color="auto" w:fill="FFFFFF"/>
        <w:spacing w:after="420" w:line="289" w:lineRule="atLeast"/>
        <w:jc w:val="both"/>
        <w:rPr>
          <w:rFonts w:ascii="Helvetica" w:eastAsia="Times New Roman" w:hAnsi="Helvetica" w:cs="Helvetica"/>
          <w:color w:val="444444"/>
        </w:rPr>
      </w:pPr>
      <w:r w:rsidRPr="00BC74E9">
        <w:rPr>
          <w:rFonts w:ascii="Helvetica" w:eastAsia="Times New Roman" w:hAnsi="Helvetica" w:cs="Helvetica"/>
          <w:color w:val="444444"/>
        </w:rPr>
        <w:t xml:space="preserve">Недопустимым является легендарное растирание поврежденных участков снегом, либо погружение их в холодную воду при обморожении и детей и взрослых. Первые действия, если вы все-таки добрались до ванны, умывальника или душа, конечности согревают в ней, </w:t>
      </w:r>
      <w:proofErr w:type="gramStart"/>
      <w:r w:rsidRPr="00BC74E9">
        <w:rPr>
          <w:rFonts w:ascii="Helvetica" w:eastAsia="Times New Roman" w:hAnsi="Helvetica" w:cs="Helvetica"/>
          <w:color w:val="444444"/>
        </w:rPr>
        <w:t>доводя температуру в течение получаса от комнатной до температуры тела 35-40°С.  В воду добавляют</w:t>
      </w:r>
      <w:proofErr w:type="gramEnd"/>
      <w:r w:rsidRPr="00BC74E9">
        <w:rPr>
          <w:rFonts w:ascii="Helvetica" w:eastAsia="Times New Roman" w:hAnsi="Helvetica" w:cs="Helvetica"/>
          <w:color w:val="444444"/>
        </w:rPr>
        <w:t xml:space="preserve"> антисептики, например, марганцовку или </w:t>
      </w:r>
      <w:proofErr w:type="spellStart"/>
      <w:r w:rsidRPr="00BC74E9">
        <w:rPr>
          <w:rFonts w:ascii="Helvetica" w:eastAsia="Times New Roman" w:hAnsi="Helvetica" w:cs="Helvetica"/>
          <w:color w:val="444444"/>
        </w:rPr>
        <w:t>фурацилин</w:t>
      </w:r>
      <w:proofErr w:type="spellEnd"/>
      <w:r w:rsidRPr="00BC74E9">
        <w:rPr>
          <w:rFonts w:ascii="Helvetica" w:eastAsia="Times New Roman" w:hAnsi="Helvetica" w:cs="Helvetica"/>
          <w:color w:val="444444"/>
        </w:rPr>
        <w:t>. Если заметны повреждения кожи, влажное тепло заменяют синей лампой или рефлектором, постепенно приближая тепловой излучатель к пострадавшим участкам тела.</w:t>
      </w:r>
    </w:p>
    <w:p w:rsidR="00BC74E9" w:rsidRPr="00BC74E9" w:rsidRDefault="00BC74E9" w:rsidP="00BC74E9">
      <w:pPr>
        <w:shd w:val="clear" w:color="auto" w:fill="FFFFFF"/>
        <w:spacing w:after="195" w:line="312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BC74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Обморожение — массаж и легкое растирание</w:t>
      </w:r>
    </w:p>
    <w:p w:rsidR="00BC74E9" w:rsidRDefault="00BC74E9" w:rsidP="00BC74E9">
      <w:pPr>
        <w:shd w:val="clear" w:color="auto" w:fill="FFFFFF"/>
        <w:spacing w:after="420" w:line="289" w:lineRule="atLeast"/>
        <w:jc w:val="both"/>
        <w:rPr>
          <w:rFonts w:ascii="Helvetica" w:eastAsia="Times New Roman" w:hAnsi="Helvetica" w:cs="Helvetica"/>
          <w:color w:val="444444"/>
        </w:rPr>
      </w:pPr>
      <w:hyperlink r:id="rId5" w:tooltip="обморожение, первые действия" w:history="1">
        <w:r w:rsidRPr="00BC74E9">
          <w:rPr>
            <w:rFonts w:ascii="Helvetica" w:eastAsia="Times New Roman" w:hAnsi="Helvetica" w:cs="Helvetica"/>
            <w:color w:val="3E0AAF"/>
          </w:rPr>
          <w:t>Массаж</w:t>
        </w:r>
      </w:hyperlink>
      <w:r w:rsidRPr="00BC74E9">
        <w:rPr>
          <w:rFonts w:ascii="Helvetica" w:eastAsia="Times New Roman" w:hAnsi="Helvetica" w:cs="Helvetica"/>
          <w:color w:val="444444"/>
        </w:rPr>
        <w:t xml:space="preserve"> должен длится до </w:t>
      </w:r>
      <w:proofErr w:type="spellStart"/>
      <w:r w:rsidRPr="00BC74E9">
        <w:rPr>
          <w:rFonts w:ascii="Helvetica" w:eastAsia="Times New Roman" w:hAnsi="Helvetica" w:cs="Helvetica"/>
          <w:color w:val="444444"/>
        </w:rPr>
        <w:t>порозовения</w:t>
      </w:r>
      <w:proofErr w:type="spellEnd"/>
      <w:r w:rsidRPr="00BC74E9">
        <w:rPr>
          <w:rFonts w:ascii="Helvetica" w:eastAsia="Times New Roman" w:hAnsi="Helvetica" w:cs="Helvetica"/>
          <w:color w:val="444444"/>
        </w:rPr>
        <w:t xml:space="preserve"> кожи, </w:t>
      </w:r>
      <w:proofErr w:type="gramStart"/>
      <w:r w:rsidRPr="00BC74E9">
        <w:rPr>
          <w:rFonts w:ascii="Helvetica" w:eastAsia="Times New Roman" w:hAnsi="Helvetica" w:cs="Helvetica"/>
          <w:color w:val="444444"/>
        </w:rPr>
        <w:t>которое</w:t>
      </w:r>
      <w:proofErr w:type="gramEnd"/>
      <w:r w:rsidRPr="00BC74E9">
        <w:rPr>
          <w:rFonts w:ascii="Helvetica" w:eastAsia="Times New Roman" w:hAnsi="Helvetica" w:cs="Helvetica"/>
          <w:color w:val="444444"/>
        </w:rPr>
        <w:t xml:space="preserve"> свидетельствует восстановлении кровообращения,  после чего на обмороженные места компрессы со слабым раствором спирта, марганцовки или водки. Здесь в ход идут горячая пища,  грелки, теплые одеяла. При наличии медицинских умений, вводят подкожно пару ампул анальгина, либо иного болеутоляющего препарата.</w:t>
      </w:r>
    </w:p>
    <w:p w:rsidR="00BC74E9" w:rsidRPr="00BC74E9" w:rsidRDefault="00BC74E9" w:rsidP="00BC74E9">
      <w:pPr>
        <w:shd w:val="clear" w:color="auto" w:fill="FFFFFF"/>
        <w:spacing w:after="420" w:line="289" w:lineRule="atLeast"/>
        <w:jc w:val="both"/>
        <w:rPr>
          <w:rFonts w:ascii="Helvetica" w:eastAsia="Times New Roman" w:hAnsi="Helvetica" w:cs="Helvetica"/>
          <w:color w:val="444444"/>
        </w:rPr>
      </w:pPr>
    </w:p>
    <w:sectPr w:rsidR="00BC74E9" w:rsidRPr="00BC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C74E9"/>
    <w:rsid w:val="00BC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4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C74E9"/>
    <w:rPr>
      <w:b/>
      <w:bCs/>
    </w:rPr>
  </w:style>
  <w:style w:type="paragraph" w:styleId="a4">
    <w:name w:val="Normal (Web)"/>
    <w:basedOn w:val="a"/>
    <w:uiPriority w:val="99"/>
    <w:semiHidden/>
    <w:unhideWhenUsed/>
    <w:rsid w:val="00BC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C74E9"/>
    <w:rPr>
      <w:i/>
      <w:iCs/>
    </w:rPr>
  </w:style>
  <w:style w:type="character" w:customStyle="1" w:styleId="apple-converted-space">
    <w:name w:val="apple-converted-space"/>
    <w:basedOn w:val="a0"/>
    <w:rsid w:val="00BC74E9"/>
  </w:style>
  <w:style w:type="character" w:styleId="a6">
    <w:name w:val="Hyperlink"/>
    <w:basedOn w:val="a0"/>
    <w:uiPriority w:val="99"/>
    <w:semiHidden/>
    <w:unhideWhenUsed/>
    <w:rsid w:val="00BC7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apteke.net/article/tochechnyj-massazh-pri-nevrite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apteke.net/article/obmorozhenie-shhek-ruk-i-ushej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AWJJH2MPE6E2-1585558818-2478</_dlc_DocId>
    <_dlc_DocIdUrl xmlns="4a252ca3-5a62-4c1c-90a6-29f4710e47f8">
      <Url>http://xn--44-6kcadhwnl3cfdx.xn--p1ai/Kostroma_EDU/kos-sch-29/_layouts/15/DocIdRedir.aspx?ID=AWJJH2MPE6E2-1585558818-2478</Url>
      <Description>AWJJH2MPE6E2-1585558818-2478</Description>
    </_dlc_DocIdUrl>
  </documentManagement>
</p:properties>
</file>

<file path=customXml/itemProps1.xml><?xml version="1.0" encoding="utf-8"?>
<ds:datastoreItem xmlns:ds="http://schemas.openxmlformats.org/officeDocument/2006/customXml" ds:itemID="{4E569B8E-8CF8-47DE-9D69-A2D738AD915C}"/>
</file>

<file path=customXml/itemProps2.xml><?xml version="1.0" encoding="utf-8"?>
<ds:datastoreItem xmlns:ds="http://schemas.openxmlformats.org/officeDocument/2006/customXml" ds:itemID="{E1CCD342-03B8-4C27-A348-0CAEF839A3B7}"/>
</file>

<file path=customXml/itemProps3.xml><?xml version="1.0" encoding="utf-8"?>
<ds:datastoreItem xmlns:ds="http://schemas.openxmlformats.org/officeDocument/2006/customXml" ds:itemID="{DC25B622-C941-4BF2-96F6-5B0FEECF737C}"/>
</file>

<file path=customXml/itemProps4.xml><?xml version="1.0" encoding="utf-8"?>
<ds:datastoreItem xmlns:ds="http://schemas.openxmlformats.org/officeDocument/2006/customXml" ds:itemID="{EE0E2CF3-D1F6-400D-A0B2-FA8ECD51C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2015-02-06T13:25:00Z</cp:lastPrinted>
  <dcterms:created xsi:type="dcterms:W3CDTF">2015-02-06T13:23:00Z</dcterms:created>
  <dcterms:modified xsi:type="dcterms:W3CDTF">2015-02-06T13:26:00Z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6e587102-0f68-4d2c-ba60-21532bd91dce</vt:lpwstr>
  </property>
</Properties>
</file>