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46" w:rsidRPr="00F4201D" w:rsidRDefault="00180946" w:rsidP="004B1E74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Календарно-тематическое</w:t>
      </w:r>
      <w:r w:rsidRPr="00F4201D">
        <w:rPr>
          <w:b/>
        </w:rPr>
        <w:t xml:space="preserve"> планирование (базовый уровень 1 час в неделю)</w:t>
      </w:r>
    </w:p>
    <w:tbl>
      <w:tblPr>
        <w:tblW w:w="1610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080"/>
        <w:gridCol w:w="1058"/>
        <w:gridCol w:w="2268"/>
        <w:gridCol w:w="3969"/>
        <w:gridCol w:w="2693"/>
        <w:gridCol w:w="4680"/>
      </w:tblGrid>
      <w:tr w:rsidR="00180946" w:rsidRPr="00F4201D" w:rsidTr="003D64A7">
        <w:trPr>
          <w:trHeight w:val="124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0946" w:rsidRPr="00F4201D" w:rsidRDefault="00180946" w:rsidP="003D64A7">
            <w:pPr>
              <w:spacing w:line="360" w:lineRule="auto"/>
              <w:ind w:left="-468" w:firstLine="332"/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46" w:rsidRPr="00F4201D" w:rsidRDefault="00180946" w:rsidP="003D64A7">
            <w:pPr>
              <w:spacing w:line="360" w:lineRule="auto"/>
              <w:ind w:left="44"/>
            </w:pPr>
            <w:r w:rsidRPr="00F4201D">
              <w:t>№ п/п</w:t>
            </w:r>
          </w:p>
          <w:p w:rsidR="00180946" w:rsidRPr="00F4201D" w:rsidRDefault="00180946" w:rsidP="003D64A7">
            <w:pPr>
              <w:spacing w:line="360" w:lineRule="auto"/>
              <w:ind w:left="44"/>
            </w:pPr>
          </w:p>
        </w:tc>
        <w:tc>
          <w:tcPr>
            <w:tcW w:w="1058" w:type="dxa"/>
            <w:vMerge w:val="restart"/>
          </w:tcPr>
          <w:p w:rsidR="00180946" w:rsidRDefault="00180946" w:rsidP="003D64A7">
            <w:pPr>
              <w:spacing w:line="360" w:lineRule="auto"/>
            </w:pPr>
            <w:r>
              <w:t>Дата</w:t>
            </w:r>
          </w:p>
          <w:p w:rsidR="00180946" w:rsidRDefault="00180946" w:rsidP="003D64A7">
            <w:pPr>
              <w:spacing w:line="360" w:lineRule="auto"/>
            </w:pPr>
            <w:r>
              <w:t>(план/</w:t>
            </w:r>
          </w:p>
          <w:p w:rsidR="00180946" w:rsidRPr="00F4201D" w:rsidRDefault="00180946" w:rsidP="003D64A7">
            <w:pPr>
              <w:spacing w:line="360" w:lineRule="auto"/>
            </w:pPr>
            <w:r>
              <w:t>факт)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Тема урока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Изучаемые вопросы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Эксперимент.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Д.</w:t>
            </w:r>
            <w:r w:rsidRPr="00F4201D">
              <w:t xml:space="preserve"> – демонстрационный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Л.</w:t>
            </w:r>
            <w:r w:rsidRPr="00F4201D">
              <w:t xml:space="preserve"> – лабораторный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Требования к уровню подготовки выпускников</w:t>
            </w:r>
          </w:p>
        </w:tc>
      </w:tr>
      <w:tr w:rsidR="00180946" w:rsidRPr="00F4201D" w:rsidTr="003D64A7">
        <w:trPr>
          <w:gridBefore w:val="1"/>
          <w:wBefore w:w="360" w:type="dxa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  <w:vMerge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1342" w:type="dxa"/>
            <w:gridSpan w:val="3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jc w:val="center"/>
              <w:rPr>
                <w:b/>
              </w:rPr>
            </w:pPr>
            <w:r w:rsidRPr="00E66733">
              <w:rPr>
                <w:b/>
                <w:i/>
              </w:rPr>
              <w:t>Тема 1. Строение атома и периодический закон Д.И.Менделеева (3часа)</w:t>
            </w:r>
          </w:p>
        </w:tc>
      </w:tr>
      <w:tr w:rsidR="00180946" w:rsidRPr="00F4201D" w:rsidTr="003D64A7">
        <w:trPr>
          <w:gridBefore w:val="1"/>
          <w:wBefore w:w="360" w:type="dxa"/>
          <w:trHeight w:val="1538"/>
        </w:trPr>
        <w:tc>
          <w:tcPr>
            <w:tcW w:w="108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1.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Строение атома</w:t>
            </w:r>
            <w:r>
              <w:t>. Атом-сложная частица.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  <w:r w:rsidRPr="00F4201D">
              <w:t>Ядро: протоны и нейтроны изотопы. Электроны. Электронная оболочка. Энергетический уровень</w:t>
            </w:r>
            <w:r w:rsidRPr="00E66733">
              <w:rPr>
                <w:i/>
              </w:rPr>
              <w:t xml:space="preserve">. Атомные орбитали. </w:t>
            </w:r>
            <w:r w:rsidRPr="00E66733">
              <w:rPr>
                <w:i/>
                <w:lang w:val="en-US"/>
              </w:rPr>
              <w:t>s</w:t>
            </w:r>
            <w:r w:rsidRPr="00E66733">
              <w:rPr>
                <w:i/>
              </w:rPr>
              <w:t xml:space="preserve">-, </w:t>
            </w:r>
            <w:r w:rsidRPr="00E66733">
              <w:rPr>
                <w:i/>
                <w:lang w:val="en-US"/>
              </w:rPr>
              <w:t>p</w:t>
            </w:r>
            <w:r w:rsidRPr="00E66733">
              <w:rPr>
                <w:i/>
              </w:rPr>
              <w:t xml:space="preserve">- элементы. 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i/>
              </w:rPr>
              <w:t>Особенности строения электронных оболочек атомов переходных элементов.</w:t>
            </w:r>
          </w:p>
        </w:tc>
        <w:tc>
          <w:tcPr>
            <w:tcW w:w="2693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680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>- важнейшие химические понятия:</w:t>
            </w:r>
            <w:r w:rsidRPr="00F4201D">
              <w:t xml:space="preserve"> химический элемент, атом, изотопы.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</w:tr>
      <w:tr w:rsidR="00180946" w:rsidRPr="00F4201D" w:rsidTr="003D64A7">
        <w:trPr>
          <w:gridBefore w:val="1"/>
          <w:wBefore w:w="360" w:type="dxa"/>
          <w:trHeight w:val="1538"/>
        </w:trPr>
        <w:tc>
          <w:tcPr>
            <w:tcW w:w="108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>
              <w:t>2.</w:t>
            </w:r>
          </w:p>
        </w:tc>
        <w:tc>
          <w:tcPr>
            <w:tcW w:w="1058" w:type="dxa"/>
          </w:tcPr>
          <w:p w:rsidR="00180946" w:rsidRDefault="00180946" w:rsidP="003D64A7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>
              <w:t>Входная мониторинговая контрольная работа.</w:t>
            </w:r>
          </w:p>
        </w:tc>
        <w:tc>
          <w:tcPr>
            <w:tcW w:w="3969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680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</w:tr>
      <w:tr w:rsidR="00180946" w:rsidRPr="00F4201D" w:rsidTr="003D64A7">
        <w:trPr>
          <w:gridBefore w:val="1"/>
          <w:wBefore w:w="360" w:type="dxa"/>
          <w:trHeight w:val="1538"/>
        </w:trPr>
        <w:tc>
          <w:tcPr>
            <w:tcW w:w="1080" w:type="dxa"/>
            <w:shd w:val="clear" w:color="auto" w:fill="auto"/>
          </w:tcPr>
          <w:p w:rsidR="00180946" w:rsidRDefault="00180946" w:rsidP="003D64A7">
            <w:pPr>
              <w:spacing w:line="360" w:lineRule="auto"/>
            </w:pPr>
            <w:r>
              <w:t>3.</w:t>
            </w:r>
          </w:p>
        </w:tc>
        <w:tc>
          <w:tcPr>
            <w:tcW w:w="1058" w:type="dxa"/>
          </w:tcPr>
          <w:p w:rsidR="00180946" w:rsidRDefault="00180946" w:rsidP="003D64A7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180946" w:rsidRDefault="00180946" w:rsidP="003D64A7">
            <w:pPr>
              <w:spacing w:line="360" w:lineRule="auto"/>
            </w:pPr>
            <w:r>
              <w:t>Электронные конфигурации атомов химических элементов.</w:t>
            </w:r>
          </w:p>
        </w:tc>
        <w:tc>
          <w:tcPr>
            <w:tcW w:w="3969" w:type="dxa"/>
            <w:shd w:val="clear" w:color="auto" w:fill="auto"/>
          </w:tcPr>
          <w:p w:rsidR="008A0785" w:rsidRPr="00E66733" w:rsidRDefault="008A0785" w:rsidP="008A0785">
            <w:pPr>
              <w:spacing w:line="360" w:lineRule="auto"/>
              <w:rPr>
                <w:i/>
              </w:rPr>
            </w:pPr>
            <w:r w:rsidRPr="00F4201D">
              <w:t>Электронная оболочка. Энергетический уровень</w:t>
            </w:r>
            <w:r w:rsidRPr="00E66733">
              <w:rPr>
                <w:i/>
              </w:rPr>
              <w:t xml:space="preserve">. Атомные орбитали. </w:t>
            </w:r>
            <w:r w:rsidRPr="00E66733">
              <w:rPr>
                <w:i/>
                <w:lang w:val="en-US"/>
              </w:rPr>
              <w:t>s</w:t>
            </w:r>
            <w:r w:rsidRPr="00E66733">
              <w:rPr>
                <w:i/>
              </w:rPr>
              <w:t xml:space="preserve">-, </w:t>
            </w:r>
            <w:r w:rsidRPr="00E66733">
              <w:rPr>
                <w:i/>
                <w:lang w:val="en-US"/>
              </w:rPr>
              <w:t>p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d</w:t>
            </w:r>
            <w:r w:rsidRPr="00D6168C"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f</w:t>
            </w:r>
            <w:r w:rsidRPr="00D6168C">
              <w:rPr>
                <w:i/>
              </w:rPr>
              <w:t xml:space="preserve"> </w:t>
            </w:r>
            <w:r w:rsidRPr="00E66733">
              <w:rPr>
                <w:i/>
              </w:rPr>
              <w:t xml:space="preserve">- элементы. </w:t>
            </w:r>
          </w:p>
          <w:p w:rsidR="00180946" w:rsidRPr="00F4201D" w:rsidRDefault="008A0785" w:rsidP="008A0785">
            <w:pPr>
              <w:spacing w:line="360" w:lineRule="auto"/>
            </w:pPr>
            <w:r w:rsidRPr="00E66733">
              <w:rPr>
                <w:i/>
              </w:rPr>
              <w:t xml:space="preserve">Особенности строения электронных оболочек атомов </w:t>
            </w:r>
            <w:r w:rsidRPr="00E66733">
              <w:rPr>
                <w:i/>
              </w:rPr>
              <w:lastRenderedPageBreak/>
              <w:t>переходных элементов.</w:t>
            </w:r>
          </w:p>
        </w:tc>
        <w:tc>
          <w:tcPr>
            <w:tcW w:w="2693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680" w:type="dxa"/>
            <w:shd w:val="clear" w:color="auto" w:fill="auto"/>
          </w:tcPr>
          <w:p w:rsidR="008A0785" w:rsidRDefault="008A0785" w:rsidP="008A0785">
            <w:pPr>
              <w:spacing w:line="360" w:lineRule="auto"/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8A0785" w:rsidRPr="00D6168C" w:rsidRDefault="008A0785" w:rsidP="008A0785">
            <w:pPr>
              <w:spacing w:line="360" w:lineRule="auto"/>
            </w:pPr>
            <w:r w:rsidRPr="00D6168C">
              <w:t>-особенности строения электронных оболочек атомов переходных элементов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</w:tr>
      <w:tr w:rsidR="00180946" w:rsidRPr="00F4201D" w:rsidTr="003D64A7">
        <w:trPr>
          <w:gridBefore w:val="1"/>
          <w:wBefore w:w="360" w:type="dxa"/>
          <w:trHeight w:val="2571"/>
        </w:trPr>
        <w:tc>
          <w:tcPr>
            <w:tcW w:w="108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>
              <w:lastRenderedPageBreak/>
              <w:t>4</w:t>
            </w:r>
            <w:r w:rsidRPr="00F4201D">
              <w:t>.</w:t>
            </w: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Периодичес-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кий закон Д.И.Менделеева в свете учения о строении атома</w:t>
            </w:r>
          </w:p>
        </w:tc>
        <w:tc>
          <w:tcPr>
            <w:tcW w:w="3969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Периодическая система химических элементов Д.И.Менделеева –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Значение периодического закона.</w:t>
            </w:r>
          </w:p>
        </w:tc>
        <w:tc>
          <w:tcPr>
            <w:tcW w:w="2693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Д.</w:t>
            </w:r>
            <w:r w:rsidRPr="00F4201D">
              <w:t xml:space="preserve"> Различные формы периодической системы химической системы Д.И.Менделеева.</w:t>
            </w: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680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основные законы химии: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- периодический закон Д.И.Менделеева.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 xml:space="preserve">- характеризовать: 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элементы малых периодов по их положению в периодической системе Д.И.Менделеева.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  <w:u w:val="single"/>
              </w:rPr>
            </w:pPr>
          </w:p>
        </w:tc>
      </w:tr>
    </w:tbl>
    <w:p w:rsidR="00180946" w:rsidRPr="00F4201D" w:rsidRDefault="00180946" w:rsidP="00180946">
      <w:pPr>
        <w:spacing w:line="360" w:lineRule="auto"/>
        <w:rPr>
          <w:b/>
          <w:i/>
        </w:rPr>
      </w:pPr>
      <w:r w:rsidRPr="00F4201D">
        <w:rPr>
          <w:b/>
          <w:i/>
        </w:rPr>
        <w:t xml:space="preserve">                                                                  Тема 2. Строение вещества (1</w:t>
      </w:r>
      <w:r>
        <w:rPr>
          <w:b/>
          <w:i/>
        </w:rPr>
        <w:t>1</w:t>
      </w:r>
      <w:r w:rsidRPr="00F4201D">
        <w:rPr>
          <w:b/>
          <w:i/>
        </w:rPr>
        <w:t>часов)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58"/>
        <w:gridCol w:w="22"/>
        <w:gridCol w:w="1958"/>
        <w:gridCol w:w="4257"/>
        <w:gridCol w:w="2837"/>
        <w:gridCol w:w="4534"/>
      </w:tblGrid>
      <w:tr w:rsidR="00180946" w:rsidRPr="00F4201D" w:rsidTr="003D64A7"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1</w:t>
            </w:r>
            <w:r>
              <w:t xml:space="preserve"> (5</w:t>
            </w:r>
            <w:r w:rsidRPr="00F4201D">
              <w:t>)</w:t>
            </w: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Ионная химическая связь</w:t>
            </w: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 xml:space="preserve">Ионная связь. Катионы и анионы. Ионные кристаллические решетки. Свойства веществ с этим типом кристаллических решеток. 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Д.</w:t>
            </w:r>
            <w:r w:rsidRPr="00F4201D">
              <w:t xml:space="preserve"> Модели ионных кристаллических решеток (хлорид натрия)</w:t>
            </w: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>- важнейшие  химические понятия:</w:t>
            </w:r>
            <w:r w:rsidRPr="00F4201D">
              <w:t xml:space="preserve"> вещества немолекулярного строения (ионные кристаллические решетки);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ион, ионная химическая связь (вещества ионного строения);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lastRenderedPageBreak/>
              <w:t>Уметь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определять</w:t>
            </w:r>
            <w:r w:rsidRPr="00E66733">
              <w:rPr>
                <w:b/>
              </w:rPr>
              <w:t>:</w:t>
            </w:r>
            <w:r w:rsidRPr="00F4201D">
              <w:t xml:space="preserve"> заряд иона, ионную связь в соединениях;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>- объяснять:</w:t>
            </w:r>
            <w:r w:rsidRPr="00F4201D">
              <w:t xml:space="preserve"> природу ионной связи.</w:t>
            </w:r>
          </w:p>
        </w:tc>
      </w:tr>
      <w:tr w:rsidR="00180946" w:rsidRPr="00F4201D" w:rsidTr="003D64A7"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>
              <w:lastRenderedPageBreak/>
              <w:t>2 (6</w:t>
            </w:r>
            <w:r w:rsidRPr="00F4201D">
              <w:t>)</w:t>
            </w: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Ковалентная химическая связь</w:t>
            </w: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Электроотрицательность. Полярная и неполярная ковалентные связи. Механизмы ее образования связи (обменный и донорно-акцепторный). Молекулярные и атомные кристаллические решетки. Свойства веществ с этими типами кристаллических решеток.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Степень окисления и валентность химических элементов.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Д.</w:t>
            </w:r>
            <w:r w:rsidRPr="00F4201D">
              <w:t xml:space="preserve"> Модели атомных и молекулярных кристаллических решеток</w:t>
            </w: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>- химические понятия:</w:t>
            </w:r>
            <w:r w:rsidRPr="00F4201D">
              <w:t>электроотрицательность, валентность, степень окисления, вещества молекулярного и атомного строения.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определять: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валентность и степень окисления химических элементов, ковалентную (полярную и неполярную) связь в соединениях.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объяснять: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природу ковалентной связи.</w:t>
            </w:r>
          </w:p>
        </w:tc>
      </w:tr>
      <w:tr w:rsidR="00180946" w:rsidRPr="00F4201D" w:rsidTr="003D64A7"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>
              <w:t>3</w:t>
            </w:r>
            <w:r w:rsidRPr="00F4201D">
              <w:t>(7)</w:t>
            </w: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Металлическая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химическая связь</w:t>
            </w: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 xml:space="preserve">Особенности строения атомов металлов. Металлическая химическая связь и металлическая кристаллическая решетка. Свойства </w:t>
            </w:r>
            <w:r w:rsidRPr="00F4201D">
              <w:lastRenderedPageBreak/>
              <w:t xml:space="preserve">веществ с металлической связью. 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lastRenderedPageBreak/>
              <w:t>Д.</w:t>
            </w:r>
            <w:r w:rsidRPr="00F4201D">
              <w:t xml:space="preserve"> Модели металлических кристаллических решеток.</w:t>
            </w: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химическое понятие: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металлическая связь, вещества металлического строения.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lastRenderedPageBreak/>
              <w:t>Уметь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 xml:space="preserve">- объяснять: </w:t>
            </w:r>
            <w:r w:rsidRPr="00F4201D">
              <w:t>природу металлической связи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>- определять:</w:t>
            </w:r>
            <w:r w:rsidRPr="00F4201D">
              <w:t xml:space="preserve"> металлическую связь.</w:t>
            </w:r>
          </w:p>
        </w:tc>
      </w:tr>
      <w:tr w:rsidR="00180946" w:rsidRPr="00F4201D" w:rsidTr="003D64A7">
        <w:trPr>
          <w:trHeight w:val="1277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>
              <w:lastRenderedPageBreak/>
              <w:t>4</w:t>
            </w:r>
            <w:r w:rsidRPr="00F4201D">
              <w:t xml:space="preserve"> (8)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  <w:r w:rsidRPr="00E66733">
              <w:rPr>
                <w:i/>
              </w:rPr>
              <w:t>Водородная химическая связь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i/>
              </w:rPr>
              <w:t>Межмолекулярная и внутримолекулярная водородная связь. Значение водородной связи для организации структур биополимеров</w:t>
            </w:r>
            <w:r w:rsidRPr="00F4201D">
              <w:t>. Единая природа химической связи.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Д. </w:t>
            </w:r>
            <w:r w:rsidRPr="00F4201D">
              <w:t>Модель молекулы ДНК.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  <w:p w:rsidR="00180946" w:rsidRPr="00F4201D" w:rsidRDefault="00180946" w:rsidP="003D64A7">
            <w:pPr>
              <w:spacing w:line="360" w:lineRule="auto"/>
            </w:pPr>
          </w:p>
        </w:tc>
      </w:tr>
      <w:tr w:rsidR="00180946" w:rsidRPr="00F4201D" w:rsidTr="003D64A7">
        <w:trPr>
          <w:trHeight w:val="1781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>
              <w:t>5</w:t>
            </w:r>
            <w:r w:rsidRPr="00F4201D">
              <w:t xml:space="preserve"> (9)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Газообразное состояние вещества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Три агрегатных состояния воды. Особенности строения газов. Молярный объем газообразных веществ. Представители газообразных веществ: водород, кислород, аммиак, углекислый газ, этилен. Их получение, собирание, распознавание.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Д. </w:t>
            </w:r>
            <w:r w:rsidRPr="00F4201D">
              <w:t>Модель молярного объема газов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Д. </w:t>
            </w:r>
            <w:r w:rsidRPr="00F4201D">
              <w:t>Три агрегатных состояния воды.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важнейшие химические понятия: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моль, молярная масса, молярный объем.</w:t>
            </w:r>
          </w:p>
        </w:tc>
      </w:tr>
      <w:tr w:rsidR="00180946" w:rsidRPr="00F4201D" w:rsidTr="003D64A7">
        <w:trPr>
          <w:trHeight w:val="1601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>
              <w:t>6</w:t>
            </w:r>
            <w:r w:rsidRPr="00F4201D">
              <w:t xml:space="preserve"> (10)</w:t>
            </w: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 xml:space="preserve">Практическая работа №1 «Получение, собирание и распознавание </w:t>
            </w:r>
            <w:r w:rsidRPr="00F4201D">
              <w:lastRenderedPageBreak/>
              <w:t>газов»</w:t>
            </w: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lastRenderedPageBreak/>
              <w:t>Химический эксперимент по получению, собиранию и распознаванию водорода, кислорода, углекислого газа, аммиака и этилена.</w:t>
            </w:r>
          </w:p>
        </w:tc>
        <w:tc>
          <w:tcPr>
            <w:tcW w:w="2837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  <w:i/>
              </w:rPr>
              <w:t xml:space="preserve">-выполнять химический эксперимент: </w:t>
            </w:r>
            <w:r w:rsidRPr="00F4201D">
              <w:t>по распознаванию водорода, кислорода, углекислого газа, аммиака, этилена</w:t>
            </w:r>
          </w:p>
        </w:tc>
      </w:tr>
      <w:tr w:rsidR="00180946" w:rsidRPr="00F4201D" w:rsidTr="003D64A7">
        <w:trPr>
          <w:trHeight w:val="1928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>
              <w:lastRenderedPageBreak/>
              <w:t>7</w:t>
            </w:r>
            <w:r w:rsidRPr="00F4201D">
              <w:t xml:space="preserve"> (11)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Жидкое и твердое состояние вещества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  <w:r w:rsidRPr="00F4201D">
              <w:t>Вода, ее биологическая роль. Применение воды</w:t>
            </w:r>
            <w:r w:rsidRPr="00E66733">
              <w:rPr>
                <w:i/>
              </w:rPr>
              <w:t>. Жесткость воды и способы ее устранения. Кислые соли. Минеральные воды. Жидкие кристаллы и их использование. Кристаллическое и аморфное состояние вещества. Применение аморфных веществ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Л. </w:t>
            </w:r>
            <w:r w:rsidRPr="00F4201D">
              <w:t>Ознакомление с минеральными водами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i/>
                <w:u w:val="single"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u w:val="single"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u w:val="single"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u w:val="single"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b/>
                <w:u w:val="single"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b/>
                <w:u w:val="single"/>
              </w:rPr>
            </w:pPr>
          </w:p>
        </w:tc>
      </w:tr>
      <w:tr w:rsidR="00180946" w:rsidRPr="00F4201D" w:rsidTr="003D64A7">
        <w:trPr>
          <w:trHeight w:val="1243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>
              <w:t>8</w:t>
            </w:r>
            <w:r w:rsidRPr="00F4201D">
              <w:t xml:space="preserve"> (12)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  <w:r w:rsidRPr="00E66733">
              <w:rPr>
                <w:i/>
              </w:rPr>
              <w:t>Дисперсные системы</w:t>
            </w:r>
          </w:p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  <w:r w:rsidRPr="00E66733">
              <w:rPr>
                <w:i/>
              </w:rPr>
              <w:t>Понятие о дисперсных системах. Дисперсная фаза и дисперсионная среда. Классификация дисперсных систем. Грубодисперсные системы. Понятие о коллоидах и их значение (золи, гели)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Д. </w:t>
            </w:r>
            <w:r w:rsidRPr="00F4201D">
              <w:t>Образцы различных дисперсных систем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i/>
                <w:u w:val="single"/>
              </w:rPr>
            </w:pPr>
          </w:p>
        </w:tc>
      </w:tr>
      <w:tr w:rsidR="00180946" w:rsidRPr="00F4201D" w:rsidTr="003D64A7">
        <w:trPr>
          <w:trHeight w:val="1643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>
              <w:t>9</w:t>
            </w:r>
            <w:r w:rsidRPr="00F4201D">
              <w:t xml:space="preserve"> (13)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Состав вещества. Смеси</w:t>
            </w:r>
          </w:p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</w:p>
        </w:tc>
        <w:tc>
          <w:tcPr>
            <w:tcW w:w="4257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  <w:r w:rsidRPr="00F4201D">
              <w:t xml:space="preserve">Закон постоянства состава веществ. Вещества молекулярного и немолекулярного строения. Молекулярная формула. Формульная </w:t>
            </w:r>
            <w:r w:rsidRPr="00F4201D">
              <w:lastRenderedPageBreak/>
              <w:t>единица вещества. Массовая и объемная доля компонента в смеси. Решение задач</w:t>
            </w:r>
          </w:p>
        </w:tc>
        <w:tc>
          <w:tcPr>
            <w:tcW w:w="2837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 xml:space="preserve">- важнейшие  химические понятия: </w:t>
            </w:r>
            <w:r w:rsidRPr="00E66733">
              <w:rPr>
                <w:i/>
              </w:rPr>
              <w:t>в</w:t>
            </w:r>
            <w:r w:rsidRPr="00F4201D">
              <w:t>ещества молекулярного и немолекулярного строения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lastRenderedPageBreak/>
              <w:t>- основные законы химии:</w:t>
            </w:r>
          </w:p>
          <w:p w:rsidR="00180946" w:rsidRPr="00E66733" w:rsidRDefault="00180946" w:rsidP="003D64A7">
            <w:pPr>
              <w:spacing w:line="360" w:lineRule="auto"/>
              <w:rPr>
                <w:i/>
                <w:u w:val="single"/>
              </w:rPr>
            </w:pPr>
            <w:r w:rsidRPr="00F4201D">
              <w:t>закон постоянства состава веществ</w:t>
            </w:r>
          </w:p>
        </w:tc>
      </w:tr>
      <w:tr w:rsidR="00180946" w:rsidRPr="00F4201D" w:rsidTr="003D64A7">
        <w:trPr>
          <w:trHeight w:val="2136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>
              <w:lastRenderedPageBreak/>
              <w:t>10</w:t>
            </w:r>
            <w:r w:rsidRPr="00F4201D">
              <w:t xml:space="preserve"> (14)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Обобщение  и систематизация знаний по теме 2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Выполнение упражнений и решение задач</w:t>
            </w: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Л. </w:t>
            </w:r>
            <w:r w:rsidRPr="00F4201D">
              <w:t>Определение типа кристаллической решетки вещества и описание его свойств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  <w:i/>
              </w:rPr>
            </w:pPr>
            <w:r w:rsidRPr="00E66733">
              <w:rPr>
                <w:i/>
              </w:rPr>
              <w:t>-</w:t>
            </w:r>
            <w:r w:rsidRPr="00E66733">
              <w:rPr>
                <w:b/>
                <w:i/>
              </w:rPr>
              <w:t xml:space="preserve"> теорию химической связи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>- объяснять:</w:t>
            </w:r>
            <w:r w:rsidRPr="00F4201D">
              <w:t xml:space="preserve"> природу химической связи, зависимость свойств веществ от их состава и строения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  <w:u w:val="single"/>
              </w:rPr>
            </w:pPr>
            <w:r w:rsidRPr="00E66733">
              <w:rPr>
                <w:b/>
                <w:i/>
              </w:rPr>
              <w:t>- определять:</w:t>
            </w:r>
            <w:r w:rsidRPr="00F4201D">
              <w:t xml:space="preserve"> тип химической связи в соединениях</w:t>
            </w:r>
          </w:p>
        </w:tc>
      </w:tr>
      <w:tr w:rsidR="00180946" w:rsidRPr="00F4201D" w:rsidTr="003D64A7">
        <w:trPr>
          <w:trHeight w:val="1242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>
              <w:t>11</w:t>
            </w:r>
            <w:r w:rsidRPr="00F4201D">
              <w:t xml:space="preserve"> (15)</w:t>
            </w: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Контрольная работа №1 по теме  2 «Строение вещества»</w:t>
            </w: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2837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  <w:u w:val="single"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</w:tr>
      <w:tr w:rsidR="00180946" w:rsidRPr="00F4201D" w:rsidTr="003D64A7">
        <w:tc>
          <w:tcPr>
            <w:tcW w:w="1980" w:type="dxa"/>
            <w:gridSpan w:val="3"/>
          </w:tcPr>
          <w:p w:rsidR="00180946" w:rsidRPr="00E66733" w:rsidRDefault="00180946" w:rsidP="003D64A7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3586" w:type="dxa"/>
            <w:gridSpan w:val="4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jc w:val="center"/>
              <w:rPr>
                <w:b/>
                <w:i/>
              </w:rPr>
            </w:pPr>
            <w:r w:rsidRPr="00E66733">
              <w:rPr>
                <w:b/>
                <w:i/>
              </w:rPr>
              <w:t>Тема 3. Химические реакции (9часов)</w:t>
            </w:r>
          </w:p>
        </w:tc>
      </w:tr>
      <w:tr w:rsidR="00180946" w:rsidRPr="00F4201D" w:rsidTr="003D64A7">
        <w:trPr>
          <w:trHeight w:val="4412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lastRenderedPageBreak/>
              <w:t>1-2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(16-17)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Классификация химических реакций  в неорганической  и органической химии</w:t>
            </w: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 xml:space="preserve">Реакции, протекающие без изменения состава веществ: аллотропия,. аллотропные модификации углерода, серы, фосфора, олова и кислорода; изомеры,. изомерия, реакции изомеризации. Причины многообразия веществ: аллотропия и изомерия, гомология. 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Реакции, идущие с изменением состава веществ: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реакции соединения, разложения, замещения, обмена. Реакции соединения, протекающие при производстве серной кислоты.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 xml:space="preserve">Экзо - и эндотермические реакции. Тепловой эффект химических реакций. Термохимические уравнения.    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Д. </w:t>
            </w:r>
            <w:r w:rsidRPr="00F4201D">
              <w:t>Превращение красного фосфора в белый.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Д. </w:t>
            </w:r>
            <w:r w:rsidRPr="00F4201D">
              <w:t xml:space="preserve">Модели молекул 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н-бутана и изобутана, гомологов бутана.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Л.</w:t>
            </w:r>
            <w:r w:rsidRPr="00F4201D">
              <w:t xml:space="preserve"> Реакции обмена идущие с образованием осадка, газа и воды.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tabs>
                <w:tab w:val="left" w:pos="592"/>
              </w:tabs>
              <w:spacing w:line="360" w:lineRule="auto"/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  <w:r w:rsidRPr="00E66733">
              <w:rPr>
                <w:i/>
              </w:rPr>
              <w:t>- химические понятия: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аллотропия, изомерия, гомология, углеродный скелет,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тепловой эффект реакции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i/>
              </w:rPr>
              <w:t>- основные теории химии</w:t>
            </w:r>
            <w:r w:rsidRPr="00E66733">
              <w:rPr>
                <w:b/>
                <w:i/>
              </w:rPr>
              <w:t>: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 xml:space="preserve">строения органических соединений 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</w:tr>
      <w:tr w:rsidR="00180946" w:rsidRPr="00F4201D" w:rsidTr="003D64A7">
        <w:trPr>
          <w:trHeight w:val="3039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lastRenderedPageBreak/>
              <w:t>3 (18)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Скорость химической реакции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Скорость химической реакции. Факторы, влияющие на скорость химической реакции. Катализаторы и катализ. Представление о ферментах как биологических катализаторах белковой природы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Д.</w:t>
            </w:r>
            <w:r w:rsidRPr="00F4201D">
              <w:t xml:space="preserve"> Зависимость скорости химических реакций от природы веществ, концентрации и температуры.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Л.</w:t>
            </w:r>
            <w:r w:rsidRPr="00F4201D">
              <w:t xml:space="preserve"> Получение кислорода разложением пероксида водорода с помощью катализатора (</w:t>
            </w:r>
            <w:r w:rsidRPr="00E66733">
              <w:rPr>
                <w:lang w:val="en-US"/>
              </w:rPr>
              <w:t>MnO</w:t>
            </w:r>
            <w:r w:rsidRPr="00E66733">
              <w:rPr>
                <w:vertAlign w:val="subscript"/>
              </w:rPr>
              <w:t>2</w:t>
            </w:r>
            <w:r w:rsidRPr="00F4201D">
              <w:t xml:space="preserve">)и каталазы сырого картофеля.  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Д.</w:t>
            </w:r>
            <w:r w:rsidRPr="00F4201D">
              <w:t xml:space="preserve"> Модель «кипящего слоя»</w:t>
            </w: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 xml:space="preserve">- </w:t>
            </w:r>
            <w:r w:rsidRPr="00E66733">
              <w:rPr>
                <w:b/>
                <w:i/>
              </w:rPr>
              <w:t>химические понятия:</w:t>
            </w:r>
            <w:r w:rsidRPr="00F4201D">
              <w:t xml:space="preserve"> скорость химической реакции, катализ.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 xml:space="preserve">Уметь 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объяснять:</w:t>
            </w:r>
            <w:r w:rsidRPr="00F4201D">
              <w:t xml:space="preserve"> зависимость скорости химической реакции от различных факторов.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</w:tr>
      <w:tr w:rsidR="00180946" w:rsidRPr="00F4201D" w:rsidTr="003D64A7">
        <w:trPr>
          <w:trHeight w:val="1622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4 (19)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Обратимость химических реакций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Необратимые и обратимые химические реакции. Химическое равновесие и способы его смещения. Общие представления о промышленных способах получения веществ на примере производства серной кислоты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E66733" w:rsidRDefault="00180946" w:rsidP="003D64A7">
            <w:pPr>
              <w:tabs>
                <w:tab w:val="left" w:pos="592"/>
              </w:tabs>
              <w:spacing w:line="360" w:lineRule="auto"/>
              <w:rPr>
                <w:b/>
              </w:rPr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 xml:space="preserve"> - важнейшеехимическое понятие:</w:t>
            </w:r>
            <w:r w:rsidRPr="00F4201D">
              <w:t xml:space="preserve"> химическое равновесие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 xml:space="preserve">Уметь 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объяснять:</w:t>
            </w:r>
            <w:r w:rsidRPr="00F4201D">
              <w:t xml:space="preserve"> зависимость положения химического равновесия от различных факторов</w:t>
            </w:r>
          </w:p>
        </w:tc>
      </w:tr>
      <w:tr w:rsidR="00180946" w:rsidRPr="00F4201D" w:rsidTr="003D64A7">
        <w:trPr>
          <w:trHeight w:val="2640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lastRenderedPageBreak/>
              <w:t>5 (20)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Роль воды в химических реакциях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 xml:space="preserve">Истинные растворы. </w:t>
            </w:r>
            <w:r w:rsidRPr="00E66733">
              <w:rPr>
                <w:i/>
              </w:rPr>
              <w:t>Растворение как физико-химический процесс</w:t>
            </w:r>
            <w:r w:rsidRPr="00F4201D">
              <w:t xml:space="preserve">. Явления, происходящие при растворении веществ, - </w:t>
            </w:r>
            <w:r w:rsidRPr="00E66733">
              <w:rPr>
                <w:i/>
              </w:rPr>
              <w:t>разрушение кристаллической решетки,диффузия</w:t>
            </w:r>
            <w:r w:rsidRPr="00F4201D">
              <w:t xml:space="preserve">, диссоциация, гидратация, диссоциация электролитов в водных растворах. </w:t>
            </w:r>
            <w:r w:rsidRPr="00E66733">
              <w:rPr>
                <w:i/>
              </w:rPr>
              <w:t>Степень электролитической диссоциации</w:t>
            </w:r>
            <w:r w:rsidRPr="00F4201D">
              <w:t xml:space="preserve">, </w:t>
            </w:r>
            <w:r w:rsidRPr="00E66733">
              <w:rPr>
                <w:i/>
              </w:rPr>
              <w:t>Сильные и слабые электролиты</w:t>
            </w:r>
            <w:r w:rsidRPr="00F4201D">
              <w:t>. Кислоты, основания, соли в свете ТЭД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Д.</w:t>
            </w:r>
            <w:r w:rsidRPr="00F4201D">
              <w:t xml:space="preserve"> Растворение окрашенных веществ в воде: сульфата меди (</w:t>
            </w:r>
            <w:r w:rsidRPr="00E66733">
              <w:rPr>
                <w:lang w:val="en-US"/>
              </w:rPr>
              <w:t>II</w:t>
            </w:r>
            <w:r w:rsidRPr="00F4201D">
              <w:t>),перманганата калия, хлорида железа (</w:t>
            </w:r>
            <w:r w:rsidRPr="00E66733">
              <w:rPr>
                <w:lang w:val="en-US"/>
              </w:rPr>
              <w:t>III</w:t>
            </w:r>
            <w:r w:rsidRPr="00F4201D">
              <w:t>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tabs>
                <w:tab w:val="left" w:pos="592"/>
              </w:tabs>
              <w:spacing w:line="360" w:lineRule="auto"/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 xml:space="preserve">Знать/понимать </w:t>
            </w:r>
          </w:p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важнейшие химические понятия</w:t>
            </w:r>
            <w:r w:rsidRPr="00E66733">
              <w:rPr>
                <w:i/>
              </w:rPr>
              <w:t>: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растворы, электролит и неэлектролит, электролитическая диссоциация,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основные теории химии: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теория электролитической диссоциации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  <w:i/>
              </w:rPr>
              <w:t>- определять:</w:t>
            </w:r>
            <w:r w:rsidRPr="00F4201D">
              <w:t>заряд иона</w:t>
            </w:r>
          </w:p>
        </w:tc>
      </w:tr>
      <w:tr w:rsidR="00180946" w:rsidRPr="00F4201D" w:rsidTr="003D64A7">
        <w:trPr>
          <w:trHeight w:val="951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6 (21)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 xml:space="preserve">Гидролиз 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  <w:r w:rsidRPr="00F4201D">
              <w:t xml:space="preserve">Гидролиз неорганических и органических соединений. Среда водных растворов: кислая, нейтральная, щелочная. </w:t>
            </w:r>
            <w:r w:rsidRPr="00E66733">
              <w:rPr>
                <w:i/>
              </w:rPr>
              <w:t>Водородный показатель (рН) раствора.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Л.</w:t>
            </w:r>
            <w:r w:rsidRPr="00F4201D">
              <w:t xml:space="preserve"> Различные случаи гидролиза солей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tabs>
                <w:tab w:val="left" w:pos="592"/>
              </w:tabs>
              <w:spacing w:line="360" w:lineRule="auto"/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 xml:space="preserve">Уметь 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определять</w:t>
            </w:r>
            <w:r w:rsidRPr="00E66733">
              <w:rPr>
                <w:b/>
              </w:rPr>
              <w:t>: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характер среды в водных растворах неорганических соединений</w:t>
            </w:r>
          </w:p>
        </w:tc>
      </w:tr>
      <w:tr w:rsidR="00180946" w:rsidRPr="00F4201D" w:rsidTr="003D64A7">
        <w:trPr>
          <w:trHeight w:val="1602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7 (22)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 xml:space="preserve">Окислительно-восстановительные реакции 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i/>
              </w:rPr>
            </w:pPr>
            <w:r w:rsidRPr="00F4201D">
              <w:lastRenderedPageBreak/>
              <w:t xml:space="preserve">Степень окисления. Определение степени окисления элементов по формуле соединения. Понятие об окислительно-восстановительных реакциях. Окисление и восстановление, окислитель и </w:t>
            </w:r>
            <w:r w:rsidRPr="00F4201D">
              <w:lastRenderedPageBreak/>
              <w:t>восстановитель</w:t>
            </w:r>
            <w:r w:rsidRPr="00E66733">
              <w:rPr>
                <w:i/>
              </w:rPr>
              <w:t>. Электролиз растворов и расплавов (на примере хлорида натрия). Практическое применение электролиза</w:t>
            </w: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tabs>
                <w:tab w:val="left" w:pos="592"/>
              </w:tabs>
              <w:spacing w:line="360" w:lineRule="auto"/>
            </w:pPr>
            <w:r w:rsidRPr="00E66733">
              <w:rPr>
                <w:b/>
              </w:rPr>
              <w:lastRenderedPageBreak/>
              <w:t>Д.</w:t>
            </w:r>
            <w:r w:rsidRPr="00F4201D">
              <w:t xml:space="preserve"> Простейшие окислительно - восстановительные реакции: взаимодействие цинка с соляной кислотой и железа с </w:t>
            </w:r>
            <w:r w:rsidRPr="00F4201D">
              <w:lastRenderedPageBreak/>
              <w:t>сульфатом меди (</w:t>
            </w:r>
            <w:r w:rsidRPr="00E66733">
              <w:rPr>
                <w:lang w:val="en-US"/>
              </w:rPr>
              <w:t>II</w:t>
            </w:r>
            <w:r w:rsidRPr="00F4201D">
              <w:t>)</w:t>
            </w: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lastRenderedPageBreak/>
              <w:t>Знать/понимать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важнейшие химические понятия: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степень окисления, окислитель и восстановитель, окисление и восстановление.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lastRenderedPageBreak/>
              <w:t xml:space="preserve">- </w:t>
            </w:r>
            <w:r w:rsidRPr="00E66733">
              <w:rPr>
                <w:b/>
                <w:i/>
              </w:rPr>
              <w:t>определять: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степень окисления химических элементов, окислитель и восстановитель</w:t>
            </w:r>
          </w:p>
        </w:tc>
      </w:tr>
      <w:tr w:rsidR="00180946" w:rsidRPr="00F4201D" w:rsidTr="003D64A7">
        <w:trPr>
          <w:trHeight w:val="1075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lastRenderedPageBreak/>
              <w:t>8 (23)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Обобщение и систематизация знаний по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 xml:space="preserve">теме 3 </w:t>
            </w: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Выполнение упражнений и решение задач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</w:tr>
      <w:tr w:rsidR="00180946" w:rsidRPr="00F4201D" w:rsidTr="003D64A7">
        <w:trPr>
          <w:trHeight w:val="733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9 (24)</w:t>
            </w: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Контрольная работа №2 по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теме 3 «Химические реакции»</w:t>
            </w: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</w:tr>
      <w:tr w:rsidR="00180946" w:rsidRPr="00F4201D" w:rsidTr="003D64A7">
        <w:tc>
          <w:tcPr>
            <w:tcW w:w="1980" w:type="dxa"/>
            <w:gridSpan w:val="3"/>
          </w:tcPr>
          <w:p w:rsidR="00180946" w:rsidRPr="00E66733" w:rsidRDefault="00180946" w:rsidP="003D64A7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3586" w:type="dxa"/>
            <w:gridSpan w:val="4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jc w:val="center"/>
              <w:rPr>
                <w:b/>
                <w:i/>
              </w:rPr>
            </w:pPr>
            <w:r w:rsidRPr="00E66733">
              <w:rPr>
                <w:b/>
                <w:i/>
              </w:rPr>
              <w:t>Тема 4. Вещества и их свойства (10 часов)</w:t>
            </w:r>
          </w:p>
        </w:tc>
      </w:tr>
      <w:tr w:rsidR="00180946" w:rsidRPr="00F4201D" w:rsidTr="003D64A7">
        <w:trPr>
          <w:trHeight w:val="3297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lastRenderedPageBreak/>
              <w:t>1-2 (25-26)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Металлы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Положение металлов в ПСХЭ Д.И.  Менделеева. Общие физические свойства металлов.  Взаимодействие металлов с неметаллами (хлором, серой, кислородом). Взаимодействие щелочных и щелочноземельных металлов с водой. Электрохимический ряд напряжений металлов, взаимодействие металлов с растворами кислот и солей. Общие способы получения металлов. Понятие о коррозии металлов, способы защиты от коррозии. Сплавы.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Д. </w:t>
            </w:r>
            <w:r w:rsidRPr="00F4201D">
              <w:t>Образцы металлов.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Д. </w:t>
            </w:r>
            <w:r w:rsidRPr="00F4201D">
              <w:t xml:space="preserve">Взаимодействие щелочных и щелочноземельных металлов с водой. 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Д. </w:t>
            </w:r>
            <w:r w:rsidRPr="00F4201D">
              <w:t>Взаимодействие железа с серой, меди с кислородом.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 xml:space="preserve">Д. </w:t>
            </w:r>
            <w:r w:rsidRPr="00F4201D">
              <w:t>Горение железа и магния в кислороде.</w:t>
            </w: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 xml:space="preserve">- важнейшие вещества и материалы: 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основные металлы и сплавы.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>- характеризовать:</w:t>
            </w:r>
            <w:r w:rsidRPr="00F4201D">
              <w:t>элементы металлы малых периодов по их положению в периодической системе химических элементов;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общие химические свойства металлов;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>- объяснять</w:t>
            </w:r>
            <w:r w:rsidRPr="00E66733">
              <w:rPr>
                <w:i/>
              </w:rPr>
              <w:t>:</w:t>
            </w:r>
            <w:r w:rsidRPr="00F4201D">
              <w:t xml:space="preserve"> зависимость свойств металлов от их состава и строения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</w:tr>
      <w:tr w:rsidR="00180946" w:rsidRPr="00F4201D" w:rsidTr="003D64A7">
        <w:trPr>
          <w:trHeight w:val="3039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3 (27)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 xml:space="preserve">Неметаллы 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lastRenderedPageBreak/>
              <w:t>Положение неметаллов в ПСХЭ Д.И. Менделеева.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 xml:space="preserve">Восстановительные свойства неметаллов (взаимодействие с более </w:t>
            </w:r>
            <w:r w:rsidRPr="00F4201D">
              <w:lastRenderedPageBreak/>
              <w:t>электроотрицательными неметаллами). Благородные газы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lastRenderedPageBreak/>
              <w:t>.</w:t>
            </w:r>
            <w:r w:rsidRPr="00E66733">
              <w:rPr>
                <w:b/>
              </w:rPr>
              <w:t xml:space="preserve"> Л.</w:t>
            </w:r>
            <w:r w:rsidRPr="00F4201D">
              <w:t xml:space="preserve"> Знакомство с образцами неметаллов и их природными соединениями. </w:t>
            </w:r>
            <w:r w:rsidRPr="00E66733">
              <w:rPr>
                <w:b/>
              </w:rPr>
              <w:t xml:space="preserve">Д. </w:t>
            </w:r>
            <w:r w:rsidRPr="00F4201D">
              <w:t xml:space="preserve">Возгонка йода. 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Д. </w:t>
            </w:r>
            <w:r w:rsidRPr="00F4201D">
              <w:t xml:space="preserve"> Изготовление йодной спиртовой настойки. 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Д. </w:t>
            </w:r>
            <w:r w:rsidRPr="00F4201D">
              <w:t xml:space="preserve">Взаимодействие хлорной воды с </w:t>
            </w:r>
            <w:r w:rsidRPr="00F4201D">
              <w:lastRenderedPageBreak/>
              <w:t xml:space="preserve">раствором бромида (йодида) калия </w:t>
            </w: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lastRenderedPageBreak/>
              <w:t>Уметь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характеризовать:</w:t>
            </w:r>
            <w:r w:rsidRPr="00F4201D">
              <w:t xml:space="preserve"> элементы неметаллы малых периодов по их положению в периодической системе химических элементов; общие химические свойства неметаллов;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>- объяснять:</w:t>
            </w:r>
            <w:r w:rsidRPr="00F4201D">
              <w:t xml:space="preserve"> зависимость свойств неметаллов от их состава и строения 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E66733" w:rsidRDefault="00180946" w:rsidP="003D64A7">
            <w:pPr>
              <w:spacing w:line="360" w:lineRule="auto"/>
              <w:rPr>
                <w:b/>
                <w:u w:val="single"/>
              </w:rPr>
            </w:pPr>
          </w:p>
        </w:tc>
      </w:tr>
      <w:tr w:rsidR="00180946" w:rsidRPr="00F4201D" w:rsidTr="003D64A7">
        <w:trPr>
          <w:trHeight w:val="3239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lastRenderedPageBreak/>
              <w:t>4 (28)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Кислоты</w:t>
            </w: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Кислоты неорганические и органические. Классификация кислот. Химические свойства кислот: взаимодействие с металлами, основными оксидами, основаниями, солями, спиртами.</w:t>
            </w: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Л.</w:t>
            </w:r>
            <w:r w:rsidRPr="00F4201D">
              <w:t xml:space="preserve"> Испытание растворов кислот индикаторами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Л.</w:t>
            </w:r>
            <w:r w:rsidRPr="00F4201D">
              <w:t xml:space="preserve"> Взаимодействие соляной кислоты и раствора уксусной кислоты с металлами, основаниями, солями.</w:t>
            </w: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  <w:i/>
              </w:rPr>
            </w:pPr>
            <w:r w:rsidRPr="00F4201D">
              <w:t>-</w:t>
            </w:r>
            <w:r w:rsidRPr="00E66733">
              <w:rPr>
                <w:b/>
                <w:i/>
              </w:rPr>
              <w:t xml:space="preserve">важнейшие вещества и материалы: </w:t>
            </w:r>
            <w:r w:rsidRPr="00E66733">
              <w:rPr>
                <w:i/>
              </w:rPr>
              <w:t>серная, соляная ,азотная, уксусная кислоты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характеризовать: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общие химические свойства кислот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-</w:t>
            </w:r>
            <w:r w:rsidRPr="00E66733">
              <w:rPr>
                <w:b/>
                <w:i/>
              </w:rPr>
              <w:t>называть:</w:t>
            </w:r>
            <w:r w:rsidRPr="00F4201D">
              <w:t xml:space="preserve"> кислоты по «тривиальной» или международной номенклатуре: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>- определять:</w:t>
            </w:r>
            <w:r w:rsidRPr="00F4201D">
              <w:t xml:space="preserve"> характер среды водных растворов кислот</w:t>
            </w:r>
          </w:p>
        </w:tc>
      </w:tr>
      <w:tr w:rsidR="00180946" w:rsidRPr="00F4201D" w:rsidTr="003D64A7">
        <w:trPr>
          <w:trHeight w:val="1890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lastRenderedPageBreak/>
              <w:t>5 (29)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 xml:space="preserve">Основания 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 xml:space="preserve">Основания неорганические и органические. Классификация оснований. Химические свойства неорганических оснований: взаимодействие с кислотами, кислотными оксидами и солями. Разложение нерастворимых оснований. 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Л.</w:t>
            </w:r>
            <w:r w:rsidRPr="00F4201D">
              <w:t xml:space="preserve"> Испытание растворов оснований индикаторами.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Л.</w:t>
            </w:r>
            <w:r w:rsidRPr="00F4201D">
              <w:t xml:space="preserve"> Получение и свойства нерастворимых оснований.</w:t>
            </w: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характеризовать:</w:t>
            </w:r>
            <w:r w:rsidRPr="00F4201D">
              <w:t xml:space="preserve"> общие химические свойства оснований;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>- называть</w:t>
            </w:r>
            <w:r w:rsidRPr="00F4201D">
              <w:t xml:space="preserve"> основания  по «тривиальной» и международной номенклатуре;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 xml:space="preserve">- определять: </w:t>
            </w:r>
            <w:r w:rsidRPr="00F4201D">
              <w:t xml:space="preserve">характер среды водных растворов щелочей </w:t>
            </w:r>
          </w:p>
        </w:tc>
      </w:tr>
      <w:tr w:rsidR="00180946" w:rsidRPr="00F4201D" w:rsidTr="003D64A7">
        <w:trPr>
          <w:trHeight w:val="3219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6 (30)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Соли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Классификация солей: средние, кислые, основные. Химические свойства солей: взаимодействие с кислотами, щелочами, металлами, солями. Представители солей и их значение. Хлорид натрия, фосфат кальция, карбонат кальция (средние соли); гидрокарбонаты натрия и аммония (кислые соли); гидроксокарбонат меди (</w:t>
            </w:r>
            <w:r w:rsidRPr="00E66733">
              <w:rPr>
                <w:lang w:val="en-US"/>
              </w:rPr>
              <w:t>II</w:t>
            </w:r>
            <w:r w:rsidRPr="00F4201D">
              <w:t>) – малахит (основная соль). Качественные реакции на хлорид-.сульфат-, карбонат- ионы, катион аммония, катионы железа (</w:t>
            </w:r>
            <w:r w:rsidRPr="00E66733">
              <w:rPr>
                <w:lang w:val="en-US"/>
              </w:rPr>
              <w:t>II</w:t>
            </w:r>
            <w:r w:rsidRPr="00F4201D">
              <w:t>) и (</w:t>
            </w:r>
            <w:r w:rsidRPr="00E66733">
              <w:rPr>
                <w:lang w:val="en-US"/>
              </w:rPr>
              <w:t>III</w:t>
            </w:r>
            <w:r w:rsidRPr="00F4201D">
              <w:t>)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Д.</w:t>
            </w:r>
            <w:r w:rsidRPr="00F4201D">
              <w:t xml:space="preserve"> Образцы природных минералов, содержащих хлорид натрия, карбонат кальция, фосфат кальция, гидроксокарбонат меди (</w:t>
            </w:r>
            <w:r w:rsidRPr="00E66733">
              <w:rPr>
                <w:lang w:val="en-US"/>
              </w:rPr>
              <w:t>II</w:t>
            </w:r>
            <w:r w:rsidRPr="00F4201D">
              <w:t xml:space="preserve">) 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>Л.</w:t>
            </w:r>
            <w:r w:rsidRPr="00F4201D">
              <w:t xml:space="preserve"> Испытание растворов солей индикаторами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 xml:space="preserve">Д. </w:t>
            </w:r>
            <w:r w:rsidRPr="00F4201D">
              <w:t>Качественные реакции на катионы и анионы</w:t>
            </w: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характеризовать</w:t>
            </w:r>
            <w:r w:rsidRPr="00E66733">
              <w:rPr>
                <w:b/>
              </w:rPr>
              <w:t xml:space="preserve">: </w:t>
            </w:r>
            <w:r w:rsidRPr="00F4201D">
              <w:t>общие химические свойства солей;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>- называть:</w:t>
            </w:r>
            <w:r w:rsidRPr="00F4201D">
              <w:t xml:space="preserve"> соли по «тривиальной» и международной номенклатуре;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  <w:i/>
              </w:rPr>
              <w:t>- определять:</w:t>
            </w:r>
            <w:r w:rsidRPr="00F4201D">
              <w:t xml:space="preserve"> характер среды водных растворов солей 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  <w:i/>
              </w:rPr>
            </w:pPr>
          </w:p>
        </w:tc>
      </w:tr>
      <w:tr w:rsidR="00180946" w:rsidRPr="00F4201D" w:rsidTr="003D64A7">
        <w:trPr>
          <w:trHeight w:val="2421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lastRenderedPageBreak/>
              <w:t>7 (31)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Практическая работа №2.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Решение экспериментальных задач на идентификацию неорганических и органических соединений</w:t>
            </w: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Распознавание неорганических и органических соединений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180946" w:rsidRPr="00F4201D" w:rsidRDefault="00180946" w:rsidP="003D64A7">
            <w:pPr>
              <w:spacing w:line="360" w:lineRule="auto"/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выполнять</w:t>
            </w:r>
            <w:r w:rsidRPr="00F4201D">
              <w:t xml:space="preserve"> химический эксперимент по распознаванию важнейших неорганических и органических соединений</w:t>
            </w:r>
          </w:p>
        </w:tc>
      </w:tr>
      <w:tr w:rsidR="00180946" w:rsidRPr="00F4201D" w:rsidTr="003D64A7">
        <w:trPr>
          <w:trHeight w:val="1357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8 (32)</w:t>
            </w: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Обобщение и систематизация знаний по теме 4</w:t>
            </w: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      </w: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  <w:r w:rsidRPr="00E66733">
              <w:rPr>
                <w:b/>
                <w:i/>
              </w:rPr>
              <w:t>- характеризовать</w:t>
            </w:r>
            <w:r w:rsidRPr="00E66733">
              <w:rPr>
                <w:b/>
              </w:rPr>
              <w:t xml:space="preserve">: </w:t>
            </w:r>
            <w:r w:rsidRPr="00F4201D">
              <w:t>общие химические свойства металлов, неметаллов и  основных классов неорганических и органических соединений</w:t>
            </w:r>
          </w:p>
        </w:tc>
      </w:tr>
      <w:tr w:rsidR="00180946" w:rsidRPr="00F4201D" w:rsidTr="003D64A7">
        <w:trPr>
          <w:trHeight w:val="1280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9 (33)</w:t>
            </w:r>
          </w:p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Контрольная работа №3 по теме 4</w:t>
            </w:r>
          </w:p>
          <w:p w:rsidR="00180946" w:rsidRPr="00F4201D" w:rsidRDefault="00180946" w:rsidP="003D64A7">
            <w:pPr>
              <w:spacing w:line="360" w:lineRule="auto"/>
            </w:pPr>
            <w:r w:rsidRPr="00F4201D">
              <w:t>«Вещества и их свойства»</w:t>
            </w: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</w:tr>
      <w:tr w:rsidR="00180946" w:rsidRPr="00F4201D" w:rsidTr="003D64A7">
        <w:trPr>
          <w:trHeight w:val="1242"/>
        </w:trPr>
        <w:tc>
          <w:tcPr>
            <w:tcW w:w="900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10 (34)</w:t>
            </w:r>
          </w:p>
        </w:tc>
        <w:tc>
          <w:tcPr>
            <w:tcW w:w="1058" w:type="dxa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  <w:r w:rsidRPr="00F4201D">
              <w:t>Анализ контрольной работы</w:t>
            </w:r>
            <w:r>
              <w:t>. Резерв.</w:t>
            </w:r>
          </w:p>
        </w:tc>
        <w:tc>
          <w:tcPr>
            <w:tcW w:w="425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2837" w:type="dxa"/>
            <w:shd w:val="clear" w:color="auto" w:fill="auto"/>
          </w:tcPr>
          <w:p w:rsidR="00180946" w:rsidRPr="00F4201D" w:rsidRDefault="00180946" w:rsidP="003D64A7">
            <w:pPr>
              <w:spacing w:line="360" w:lineRule="auto"/>
            </w:pPr>
          </w:p>
        </w:tc>
        <w:tc>
          <w:tcPr>
            <w:tcW w:w="4534" w:type="dxa"/>
            <w:shd w:val="clear" w:color="auto" w:fill="auto"/>
          </w:tcPr>
          <w:p w:rsidR="00180946" w:rsidRPr="00E66733" w:rsidRDefault="00180946" w:rsidP="003D64A7">
            <w:pPr>
              <w:spacing w:line="360" w:lineRule="auto"/>
              <w:rPr>
                <w:b/>
              </w:rPr>
            </w:pPr>
          </w:p>
        </w:tc>
      </w:tr>
    </w:tbl>
    <w:p w:rsidR="00180946" w:rsidRPr="00F4201D" w:rsidRDefault="00180946" w:rsidP="00180946">
      <w:pPr>
        <w:spacing w:line="360" w:lineRule="auto"/>
      </w:pPr>
    </w:p>
    <w:p w:rsidR="008C2CC1" w:rsidRDefault="008C2CC1"/>
    <w:sectPr w:rsidR="008C2CC1" w:rsidSect="00D01048">
      <w:footerReference w:type="default" r:id="rId7"/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C6A" w:rsidRDefault="00F56C6A" w:rsidP="00180946">
      <w:r>
        <w:separator/>
      </w:r>
    </w:p>
  </w:endnote>
  <w:endnote w:type="continuationSeparator" w:id="1">
    <w:p w:rsidR="00F56C6A" w:rsidRDefault="00F56C6A" w:rsidP="00180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2921998"/>
      <w:docPartObj>
        <w:docPartGallery w:val="Page Numbers (Bottom of Page)"/>
        <w:docPartUnique/>
      </w:docPartObj>
    </w:sdtPr>
    <w:sdtContent>
      <w:p w:rsidR="00180946" w:rsidRDefault="008C3BD6">
        <w:pPr>
          <w:pStyle w:val="a5"/>
          <w:jc w:val="center"/>
        </w:pPr>
        <w:r>
          <w:fldChar w:fldCharType="begin"/>
        </w:r>
        <w:r w:rsidR="00180946">
          <w:instrText>PAGE   \* MERGEFORMAT</w:instrText>
        </w:r>
        <w:r>
          <w:fldChar w:fldCharType="separate"/>
        </w:r>
        <w:r w:rsidR="008A0785">
          <w:rPr>
            <w:noProof/>
          </w:rPr>
          <w:t>2</w:t>
        </w:r>
        <w:r>
          <w:fldChar w:fldCharType="end"/>
        </w:r>
      </w:p>
    </w:sdtContent>
  </w:sdt>
  <w:p w:rsidR="00180946" w:rsidRDefault="001809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C6A" w:rsidRDefault="00F56C6A" w:rsidP="00180946">
      <w:r>
        <w:separator/>
      </w:r>
    </w:p>
  </w:footnote>
  <w:footnote w:type="continuationSeparator" w:id="1">
    <w:p w:rsidR="00F56C6A" w:rsidRDefault="00F56C6A" w:rsidP="00180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762"/>
    <w:rsid w:val="00180946"/>
    <w:rsid w:val="00422911"/>
    <w:rsid w:val="004B1E74"/>
    <w:rsid w:val="00872762"/>
    <w:rsid w:val="008A0785"/>
    <w:rsid w:val="008C2CC1"/>
    <w:rsid w:val="008C3BD6"/>
    <w:rsid w:val="00F56C6A"/>
    <w:rsid w:val="00F92CDF"/>
    <w:rsid w:val="00FE1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09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9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09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9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AWJJH2MPE6E2-1585558818-776</_dlc_DocId>
    <_dlc_DocIdUrl xmlns="4a252ca3-5a62-4c1c-90a6-29f4710e47f8">
      <Url>http://edu-sps.koiro.local/Kostroma_EDU/kos-sch-29/_layouts/15/DocIdRedir.aspx?ID=AWJJH2MPE6E2-1585558818-776</Url>
      <Description>AWJJH2MPE6E2-1585558818-776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54379-62DF-423B-A992-0F399E6899EB}"/>
</file>

<file path=customXml/itemProps2.xml><?xml version="1.0" encoding="utf-8"?>
<ds:datastoreItem xmlns:ds="http://schemas.openxmlformats.org/officeDocument/2006/customXml" ds:itemID="{9D78864B-A9D9-4134-9B01-37C325A97D42}"/>
</file>

<file path=customXml/itemProps3.xml><?xml version="1.0" encoding="utf-8"?>
<ds:datastoreItem xmlns:ds="http://schemas.openxmlformats.org/officeDocument/2006/customXml" ds:itemID="{3953DF98-B53E-4C6A-85E8-E9D014292128}"/>
</file>

<file path=customXml/itemProps4.xml><?xml version="1.0" encoding="utf-8"?>
<ds:datastoreItem xmlns:ds="http://schemas.openxmlformats.org/officeDocument/2006/customXml" ds:itemID="{5BE2879B-A948-429C-B66F-ECD355CAEE1F}"/>
</file>

<file path=customXml/itemProps5.xml><?xml version="1.0" encoding="utf-8"?>
<ds:datastoreItem xmlns:ds="http://schemas.openxmlformats.org/officeDocument/2006/customXml" ds:itemID="{4DB426DC-45B7-4644-BA11-DA6C33449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Света</cp:lastModifiedBy>
  <cp:revision>5</cp:revision>
  <cp:lastPrinted>2015-01-19T18:39:00Z</cp:lastPrinted>
  <dcterms:created xsi:type="dcterms:W3CDTF">2015-01-19T18:38:00Z</dcterms:created>
  <dcterms:modified xsi:type="dcterms:W3CDTF">2016-02-03T18:25:00Z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0d9f3df5-72dc-419d-bdc7-d204a1c48e6e</vt:lpwstr>
  </property>
</Properties>
</file>