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F2" w:rsidRPr="00E74D27" w:rsidRDefault="00CA70F2" w:rsidP="00CA70F2">
      <w:pPr>
        <w:jc w:val="center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>Индивидуальный план развития учителя начальных классов</w:t>
      </w:r>
    </w:p>
    <w:p w:rsidR="00CA70F2" w:rsidRPr="00E74D27" w:rsidRDefault="00CA70F2" w:rsidP="00CA70F2">
      <w:pPr>
        <w:jc w:val="center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 xml:space="preserve">МБОУ СОШ №29 г. Костромы </w:t>
      </w:r>
    </w:p>
    <w:p w:rsidR="00CA70F2" w:rsidRPr="00E74D27" w:rsidRDefault="00CA70F2" w:rsidP="00CA70F2">
      <w:pPr>
        <w:jc w:val="center"/>
        <w:rPr>
          <w:b/>
          <w:sz w:val="28"/>
          <w:szCs w:val="28"/>
        </w:rPr>
      </w:pPr>
      <w:proofErr w:type="spellStart"/>
      <w:r w:rsidRPr="00E74D27">
        <w:rPr>
          <w:b/>
          <w:sz w:val="28"/>
          <w:szCs w:val="28"/>
        </w:rPr>
        <w:t>Закациоло</w:t>
      </w:r>
      <w:proofErr w:type="spellEnd"/>
      <w:r w:rsidRPr="00E74D27">
        <w:rPr>
          <w:b/>
          <w:sz w:val="28"/>
          <w:szCs w:val="28"/>
        </w:rPr>
        <w:t xml:space="preserve"> Виктории Дмитриевны</w:t>
      </w:r>
    </w:p>
    <w:p w:rsidR="00CA70F2" w:rsidRPr="00E74D27" w:rsidRDefault="00CA70F2" w:rsidP="00CA70F2">
      <w:pPr>
        <w:jc w:val="center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>на2014 – 2015 учебный год</w:t>
      </w:r>
    </w:p>
    <w:p w:rsidR="00CA70F2" w:rsidRPr="00E74D27" w:rsidRDefault="00CA70F2" w:rsidP="00CA70F2">
      <w:pPr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>Цели профессионального развития:</w:t>
      </w:r>
    </w:p>
    <w:p w:rsidR="00CA70F2" w:rsidRPr="00E74D27" w:rsidRDefault="00CA70F2" w:rsidP="00CA70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4D27">
        <w:rPr>
          <w:sz w:val="28"/>
          <w:szCs w:val="28"/>
        </w:rPr>
        <w:t>Изучение литературы, связанной с проблемами реализации ФГОС.</w:t>
      </w:r>
    </w:p>
    <w:p w:rsidR="00CA70F2" w:rsidRPr="00E74D27" w:rsidRDefault="00CA70F2" w:rsidP="00CA70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4D27">
        <w:rPr>
          <w:sz w:val="28"/>
          <w:szCs w:val="28"/>
        </w:rPr>
        <w:t>Применять сов</w:t>
      </w:r>
      <w:bookmarkStart w:id="0" w:name="_GoBack"/>
      <w:bookmarkEnd w:id="0"/>
      <w:r w:rsidRPr="00E74D27">
        <w:rPr>
          <w:sz w:val="28"/>
          <w:szCs w:val="28"/>
        </w:rPr>
        <w:t>ременные технологии для повышения качества обучения учащихся, их творческого развития в соответствии с требованиями ФГОС НОО.</w:t>
      </w:r>
    </w:p>
    <w:p w:rsidR="00CA70F2" w:rsidRPr="00E74D27" w:rsidRDefault="00CA70F2" w:rsidP="00CA70F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4D27">
        <w:rPr>
          <w:sz w:val="28"/>
          <w:szCs w:val="28"/>
        </w:rPr>
        <w:t>Проводить учебные и внеурочные занятия с применением ИКТ.</w:t>
      </w:r>
    </w:p>
    <w:p w:rsidR="00CA70F2" w:rsidRPr="00E74D27" w:rsidRDefault="00CA70F2" w:rsidP="00CA70F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E74D27">
        <w:rPr>
          <w:sz w:val="28"/>
          <w:szCs w:val="28"/>
        </w:rPr>
        <w:t>Разработать для своего класса программу развития и воспитания обучающихся, способствующей достижению уровня развития учеников в соответствии с «портретом выпускника начальной школы», представленном в ФГОС.</w:t>
      </w:r>
      <w:proofErr w:type="gramEnd"/>
    </w:p>
    <w:p w:rsidR="00CA70F2" w:rsidRPr="00E74D27" w:rsidRDefault="00CA70F2" w:rsidP="00CA70F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74D27">
        <w:rPr>
          <w:sz w:val="28"/>
          <w:szCs w:val="28"/>
        </w:rPr>
        <w:t>Создать комфортную развивающую образовательную среду на базе учебного класса.</w:t>
      </w:r>
    </w:p>
    <w:p w:rsidR="00CA70F2" w:rsidRPr="00E74D27" w:rsidRDefault="00CA70F2" w:rsidP="00CA70F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>Изучение литературы, связанной с проблемами реализации ФГОС и темой исследования</w:t>
      </w:r>
    </w:p>
    <w:p w:rsidR="00CA70F2" w:rsidRPr="00E74D27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197"/>
        <w:gridCol w:w="2250"/>
        <w:gridCol w:w="2162"/>
        <w:gridCol w:w="903"/>
        <w:gridCol w:w="2059"/>
      </w:tblGrid>
      <w:tr w:rsidR="00CA70F2" w:rsidRPr="00E74D27" w:rsidTr="001D5416">
        <w:tc>
          <w:tcPr>
            <w:tcW w:w="1914" w:type="dxa"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Вопрос введения ФГОС</w:t>
            </w:r>
          </w:p>
        </w:tc>
        <w:tc>
          <w:tcPr>
            <w:tcW w:w="1914" w:type="dxa"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 xml:space="preserve">Литература, </w:t>
            </w:r>
            <w:proofErr w:type="gramStart"/>
            <w:r w:rsidRPr="00E74D27">
              <w:rPr>
                <w:rFonts w:asciiTheme="minorHAnsi" w:hAnsiTheme="minorHAnsi"/>
                <w:sz w:val="28"/>
                <w:szCs w:val="28"/>
              </w:rPr>
              <w:t>нормативный</w:t>
            </w:r>
            <w:proofErr w:type="gramEnd"/>
            <w:r w:rsidRPr="00E74D27">
              <w:rPr>
                <w:rFonts w:asciiTheme="minorHAnsi" w:hAnsiTheme="minorHAnsi"/>
                <w:sz w:val="28"/>
                <w:szCs w:val="28"/>
              </w:rPr>
              <w:t xml:space="preserve"> правовые документы</w:t>
            </w:r>
          </w:p>
        </w:tc>
        <w:tc>
          <w:tcPr>
            <w:tcW w:w="1914" w:type="dxa"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 xml:space="preserve">Задачи (цели) использования </w:t>
            </w:r>
            <w:proofErr w:type="gramStart"/>
            <w:r w:rsidRPr="00E74D27">
              <w:rPr>
                <w:rFonts w:asciiTheme="minorHAnsi" w:hAnsiTheme="minorHAnsi"/>
                <w:sz w:val="28"/>
                <w:szCs w:val="28"/>
              </w:rPr>
              <w:t>литературных</w:t>
            </w:r>
            <w:proofErr w:type="gramEnd"/>
          </w:p>
        </w:tc>
        <w:tc>
          <w:tcPr>
            <w:tcW w:w="1914" w:type="dxa"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Сроки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Форма отчетности и предоставления результата</w:t>
            </w:r>
          </w:p>
        </w:tc>
      </w:tr>
      <w:tr w:rsidR="00CA70F2" w:rsidRPr="00E74D27" w:rsidTr="001D5416">
        <w:tc>
          <w:tcPr>
            <w:tcW w:w="1914" w:type="dxa"/>
          </w:tcPr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 xml:space="preserve">Изучение </w:t>
            </w:r>
          </w:p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 xml:space="preserve">Приказ № 373 от 06.10.2009 </w:t>
            </w:r>
          </w:p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349CE">
              <w:rPr>
                <w:rFonts w:asciiTheme="minorHAnsi" w:hAnsiTheme="minorHAnsi"/>
                <w:sz w:val="24"/>
                <w:szCs w:val="24"/>
              </w:rPr>
              <w:t>МинобрнаукиРоссии</w:t>
            </w:r>
            <w:proofErr w:type="spellEnd"/>
            <w:r w:rsidRPr="00B349CE">
              <w:rPr>
                <w:rFonts w:asciiTheme="minorHAnsi" w:hAnsiTheme="minorHAnsi"/>
                <w:sz w:val="24"/>
                <w:szCs w:val="24"/>
              </w:rPr>
              <w:t xml:space="preserve"> «Об утверждении и введении в действие ФГОС»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 xml:space="preserve">ФГОС НОО </w:t>
            </w:r>
          </w:p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М.Просвещение 2010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 xml:space="preserve">Требования к </w:t>
            </w:r>
            <w:r w:rsidRPr="00B349C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результатам освоения ООП </w:t>
            </w:r>
          </w:p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НОО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Планируемые </w:t>
            </w:r>
            <w:r w:rsidRPr="00B349C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НОО </w:t>
            </w:r>
          </w:p>
          <w:p w:rsidR="00CA70F2" w:rsidRPr="00B349CE" w:rsidRDefault="00CA70F2" w:rsidP="001D5416">
            <w:pPr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t>Под ред. Г.С.Ковалёвой, О.Б. Логиновой М. Просвещение 2010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  <w:r w:rsidRPr="00B349C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Изучить </w:t>
            </w:r>
            <w:r w:rsidRPr="00B349CE">
              <w:rPr>
                <w:rFonts w:asciiTheme="minorHAnsi" w:hAnsiTheme="minorHAnsi"/>
                <w:sz w:val="24"/>
                <w:szCs w:val="24"/>
              </w:rPr>
              <w:lastRenderedPageBreak/>
              <w:t>совокупность требований к ожидаемым достижениям выпускников начальной школы, к оценке результатов НОО и формам оценки результатов НОО</w:t>
            </w:r>
          </w:p>
        </w:tc>
        <w:tc>
          <w:tcPr>
            <w:tcW w:w="1914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:rsidR="00CA70F2" w:rsidRPr="00B349CE" w:rsidRDefault="00CA70F2" w:rsidP="001D54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A70F2" w:rsidRPr="00E74D27" w:rsidRDefault="00CA70F2" w:rsidP="00CA70F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lastRenderedPageBreak/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CA70F2" w:rsidRPr="00E74D27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908"/>
        <w:gridCol w:w="1852"/>
        <w:gridCol w:w="1859"/>
        <w:gridCol w:w="2073"/>
        <w:gridCol w:w="1879"/>
      </w:tblGrid>
      <w:tr w:rsidR="00CA70F2" w:rsidRPr="00E74D27" w:rsidTr="001D5416">
        <w:tc>
          <w:tcPr>
            <w:tcW w:w="1914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Название разработки</w:t>
            </w:r>
          </w:p>
        </w:tc>
        <w:tc>
          <w:tcPr>
            <w:tcW w:w="1914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Цели, задачи и содержание</w:t>
            </w:r>
          </w:p>
        </w:tc>
        <w:tc>
          <w:tcPr>
            <w:tcW w:w="1914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Ожидаемый результат</w:t>
            </w:r>
          </w:p>
        </w:tc>
        <w:tc>
          <w:tcPr>
            <w:tcW w:w="1914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Презентация результата</w:t>
            </w:r>
          </w:p>
        </w:tc>
      </w:tr>
      <w:tr w:rsidR="00CA70F2" w:rsidRPr="00E74D27" w:rsidTr="001D5416"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Корректировка и уточнение   рабочих программ по учебным предметам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Создание рабочих программ по предметам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 xml:space="preserve">Рабочие </w:t>
            </w:r>
          </w:p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программы по предметам.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Разработка календарно тематического планирования на год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Создание календарно-тематического планирования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7F1D59" w:rsidRDefault="00CA70F2" w:rsidP="001D5416">
            <w:pPr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 xml:space="preserve">Составление (выбор) комплексных проверочных работ </w:t>
            </w:r>
          </w:p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Составление комплексных проверочных работ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Методические рекомендации по содержанию и проведению комплексных проверочных работ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 xml:space="preserve">Разработать план мероприятий по внеурочной деятельности для класса 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Разработка плана мероприятий по внеурочной деятельности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План мероприятий</w:t>
            </w:r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A70F2" w:rsidRPr="00E74D27" w:rsidTr="001D5416">
        <w:tc>
          <w:tcPr>
            <w:tcW w:w="1914" w:type="dxa"/>
          </w:tcPr>
          <w:p w:rsidR="00CA70F2" w:rsidRPr="007F1D59" w:rsidRDefault="00CA70F2" w:rsidP="001D5416">
            <w:pPr>
              <w:ind w:left="57" w:right="57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>Внедрение новой формы накопительной оценки (</w:t>
            </w:r>
            <w:proofErr w:type="spellStart"/>
            <w:r w:rsidRPr="007F1D59">
              <w:rPr>
                <w:rFonts w:asciiTheme="minorHAnsi" w:hAnsiTheme="minorHAnsi"/>
                <w:sz w:val="24"/>
                <w:szCs w:val="24"/>
              </w:rPr>
              <w:t>портфолио</w:t>
            </w:r>
            <w:proofErr w:type="spellEnd"/>
            <w:r w:rsidRPr="007F1D5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7F1D59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7F1D59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CA70F2" w:rsidRPr="007F1D59" w:rsidRDefault="00CA70F2" w:rsidP="001D5416">
            <w:pPr>
              <w:ind w:left="57" w:right="57"/>
              <w:rPr>
                <w:rFonts w:asciiTheme="minorHAnsi" w:hAnsiTheme="minorHAnsi"/>
                <w:sz w:val="24"/>
                <w:szCs w:val="24"/>
              </w:rPr>
            </w:pPr>
          </w:p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F1D59">
              <w:rPr>
                <w:rFonts w:asciiTheme="minorHAnsi" w:hAnsiTheme="minorHAnsi"/>
                <w:sz w:val="24"/>
                <w:szCs w:val="24"/>
              </w:rPr>
              <w:t xml:space="preserve">Создание </w:t>
            </w:r>
            <w:proofErr w:type="spellStart"/>
            <w:r w:rsidRPr="007F1D59">
              <w:rPr>
                <w:rFonts w:asciiTheme="minorHAnsi" w:hAnsiTheme="minorHAnsi"/>
                <w:sz w:val="24"/>
                <w:szCs w:val="24"/>
              </w:rPr>
              <w:t>портфолий</w:t>
            </w:r>
            <w:proofErr w:type="spellEnd"/>
            <w:r w:rsidRPr="007F1D59">
              <w:rPr>
                <w:rFonts w:asciiTheme="minorHAnsi" w:hAnsi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1914" w:type="dxa"/>
          </w:tcPr>
          <w:p w:rsidR="00CA70F2" w:rsidRPr="007F1D59" w:rsidRDefault="00CA70F2" w:rsidP="001D5416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 w:rsidRPr="007F1D59">
              <w:rPr>
                <w:rFonts w:asciiTheme="minorHAnsi" w:hAnsiTheme="minorHAnsi"/>
                <w:sz w:val="24"/>
                <w:szCs w:val="24"/>
              </w:rPr>
              <w:t>Портфолио</w:t>
            </w:r>
            <w:proofErr w:type="spellEnd"/>
            <w:r w:rsidRPr="007F1D59">
              <w:rPr>
                <w:rFonts w:asciiTheme="minorHAnsi" w:hAnsiTheme="minorHAnsi"/>
                <w:sz w:val="24"/>
                <w:szCs w:val="24"/>
              </w:rPr>
              <w:t xml:space="preserve"> обучающихся 1-4 классов (оформленных в соответствии с Положением о </w:t>
            </w:r>
            <w:proofErr w:type="spellStart"/>
            <w:r w:rsidRPr="007F1D59">
              <w:rPr>
                <w:rFonts w:asciiTheme="minorHAnsi" w:hAnsiTheme="minorHAnsi"/>
                <w:sz w:val="24"/>
                <w:szCs w:val="24"/>
              </w:rPr>
              <w:t>портфолио</w:t>
            </w:r>
            <w:proofErr w:type="spellEnd"/>
            <w:r w:rsidRPr="007F1D5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F1D59">
              <w:rPr>
                <w:rFonts w:asciiTheme="minorHAnsi" w:hAnsiTheme="minorHAnsi"/>
                <w:sz w:val="24"/>
                <w:szCs w:val="24"/>
              </w:rPr>
              <w:lastRenderedPageBreak/>
              <w:t>обучающихся 1-4 классов</w:t>
            </w:r>
            <w:proofErr w:type="gramEnd"/>
          </w:p>
        </w:tc>
        <w:tc>
          <w:tcPr>
            <w:tcW w:w="1915" w:type="dxa"/>
          </w:tcPr>
          <w:p w:rsidR="00CA70F2" w:rsidRPr="00E74D27" w:rsidRDefault="00CA70F2" w:rsidP="001D5416">
            <w:pPr>
              <w:ind w:right="5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A70F2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</w:p>
    <w:p w:rsidR="00CA70F2" w:rsidRPr="00E74D27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</w:p>
    <w:p w:rsidR="00CA70F2" w:rsidRPr="00E74D27" w:rsidRDefault="00CA70F2" w:rsidP="00CA70F2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74D27">
        <w:rPr>
          <w:b/>
          <w:sz w:val="28"/>
          <w:szCs w:val="28"/>
        </w:rPr>
        <w:t>Участие в системе школьной методической службы</w:t>
      </w:r>
    </w:p>
    <w:tbl>
      <w:tblPr>
        <w:tblStyle w:val="a4"/>
        <w:tblW w:w="9600" w:type="dxa"/>
        <w:tblLayout w:type="fixed"/>
        <w:tblLook w:val="01E0"/>
      </w:tblPr>
      <w:tblGrid>
        <w:gridCol w:w="2353"/>
        <w:gridCol w:w="2430"/>
        <w:gridCol w:w="2550"/>
        <w:gridCol w:w="2267"/>
      </w:tblGrid>
      <w:tr w:rsidR="00CA70F2" w:rsidRPr="00E74D27" w:rsidTr="001D5416">
        <w:trPr>
          <w:trHeight w:val="8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Школьное мероприятие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Выполняемые виды работ (решаемые задачи)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 xml:space="preserve">Сроки 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Заседание МО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Участие в работе МО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решений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советы, обучающие семинары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решений ПС, семинаров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Фестиваль МО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Подготовка к творческой визитке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Творческая Визитка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 xml:space="preserve">Октябрь 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МО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продуктов педагогической деятельности, творческого выступления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педагогической деятельности, творческое выступление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-декабрь</w:t>
            </w:r>
            <w:r w:rsidRPr="003803BF">
              <w:rPr>
                <w:sz w:val="24"/>
                <w:szCs w:val="24"/>
              </w:rPr>
              <w:t xml:space="preserve"> 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Методическая неделя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Подготовка открытого урока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3803BF" w:rsidRDefault="00CA70F2" w:rsidP="001D5416">
            <w:pPr>
              <w:rPr>
                <w:sz w:val="24"/>
                <w:szCs w:val="24"/>
              </w:rPr>
            </w:pPr>
            <w:r w:rsidRPr="003803BF">
              <w:rPr>
                <w:sz w:val="24"/>
                <w:szCs w:val="24"/>
              </w:rPr>
              <w:t xml:space="preserve">Ноябрь </w:t>
            </w:r>
          </w:p>
        </w:tc>
      </w:tr>
      <w:tr w:rsidR="00CA70F2" w:rsidRPr="00E74D27" w:rsidTr="001D5416">
        <w:trPr>
          <w:trHeight w:val="13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B473D3" w:rsidRDefault="00CA70F2" w:rsidP="001D5416">
            <w:pPr>
              <w:rPr>
                <w:sz w:val="24"/>
                <w:szCs w:val="24"/>
              </w:rPr>
            </w:pPr>
            <w:r w:rsidRPr="00B473D3">
              <w:rPr>
                <w:sz w:val="24"/>
                <w:szCs w:val="24"/>
              </w:rPr>
              <w:t>Методический конкурс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B473D3" w:rsidRDefault="00CA70F2" w:rsidP="001D5416">
            <w:pPr>
              <w:rPr>
                <w:sz w:val="24"/>
                <w:szCs w:val="24"/>
              </w:rPr>
            </w:pPr>
            <w:r w:rsidRPr="00B473D3">
              <w:rPr>
                <w:sz w:val="24"/>
                <w:szCs w:val="24"/>
              </w:rPr>
              <w:t>Педагогическое исследование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B473D3" w:rsidRDefault="00CA70F2" w:rsidP="001D5416">
            <w:pPr>
              <w:rPr>
                <w:sz w:val="24"/>
                <w:szCs w:val="24"/>
              </w:rPr>
            </w:pPr>
            <w:r w:rsidRPr="00B473D3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B473D3" w:rsidRDefault="00CA70F2" w:rsidP="001D5416">
            <w:pPr>
              <w:rPr>
                <w:sz w:val="24"/>
                <w:szCs w:val="24"/>
              </w:rPr>
            </w:pPr>
            <w:r w:rsidRPr="00B473D3">
              <w:rPr>
                <w:sz w:val="24"/>
                <w:szCs w:val="24"/>
              </w:rPr>
              <w:t xml:space="preserve">Май </w:t>
            </w:r>
          </w:p>
        </w:tc>
      </w:tr>
    </w:tbl>
    <w:p w:rsidR="00CA70F2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</w:p>
    <w:p w:rsidR="00CA70F2" w:rsidRPr="00E74D27" w:rsidRDefault="00CA70F2" w:rsidP="00CA70F2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74D27">
        <w:rPr>
          <w:b/>
          <w:sz w:val="28"/>
          <w:szCs w:val="28"/>
        </w:rPr>
        <w:t>Обучение на курсах в системе повышения квалификации</w:t>
      </w:r>
    </w:p>
    <w:tbl>
      <w:tblPr>
        <w:tblStyle w:val="a4"/>
        <w:tblW w:w="9606" w:type="dxa"/>
        <w:tblLook w:val="01E0"/>
      </w:tblPr>
      <w:tblGrid>
        <w:gridCol w:w="3085"/>
        <w:gridCol w:w="2256"/>
        <w:gridCol w:w="2138"/>
        <w:gridCol w:w="2127"/>
      </w:tblGrid>
      <w:tr w:rsidR="00CA70F2" w:rsidRPr="00E74D27" w:rsidTr="001D5416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Темы курсов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Форма отчёта о результатах подготовки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 xml:space="preserve">Сроки </w:t>
            </w:r>
          </w:p>
        </w:tc>
      </w:tr>
      <w:tr w:rsidR="00CA70F2" w:rsidRPr="00E74D27" w:rsidTr="00CA70F2">
        <w:trPr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B55339" w:rsidRDefault="00CA70F2" w:rsidP="001D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B55339" w:rsidRDefault="00CA70F2" w:rsidP="001D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КОИРО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F2" w:rsidRPr="00E74D27" w:rsidRDefault="00CA70F2" w:rsidP="001D541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A70F2" w:rsidRPr="00E74D27" w:rsidRDefault="00CA70F2" w:rsidP="00CA70F2">
      <w:pPr>
        <w:ind w:left="360"/>
        <w:rPr>
          <w:sz w:val="28"/>
          <w:szCs w:val="28"/>
        </w:rPr>
      </w:pPr>
    </w:p>
    <w:p w:rsidR="00CA70F2" w:rsidRPr="00CA70F2" w:rsidRDefault="00CA70F2" w:rsidP="00CA70F2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CA70F2">
        <w:rPr>
          <w:b/>
          <w:sz w:val="28"/>
          <w:szCs w:val="28"/>
        </w:rPr>
        <w:t>Реализация проекта по исследовательской деятельности педагога</w:t>
      </w:r>
    </w:p>
    <w:tbl>
      <w:tblPr>
        <w:tblStyle w:val="a4"/>
        <w:tblW w:w="0" w:type="auto"/>
        <w:tblLayout w:type="fixed"/>
        <w:tblLook w:val="01E0"/>
      </w:tblPr>
      <w:tblGrid>
        <w:gridCol w:w="2235"/>
        <w:gridCol w:w="1982"/>
        <w:gridCol w:w="1420"/>
        <w:gridCol w:w="1842"/>
        <w:gridCol w:w="1701"/>
      </w:tblGrid>
      <w:tr w:rsidR="00CA70F2" w:rsidRPr="00E74D27" w:rsidTr="001D5416">
        <w:tc>
          <w:tcPr>
            <w:tcW w:w="2235" w:type="dxa"/>
          </w:tcPr>
          <w:p w:rsidR="00CA70F2" w:rsidRPr="00E74D27" w:rsidRDefault="00CA70F2" w:rsidP="001D5416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Тема исследования</w:t>
            </w:r>
          </w:p>
        </w:tc>
        <w:tc>
          <w:tcPr>
            <w:tcW w:w="1982" w:type="dxa"/>
          </w:tcPr>
          <w:p w:rsidR="00CA70F2" w:rsidRPr="00E74D27" w:rsidRDefault="00CA70F2" w:rsidP="001D5416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Цели, задачи, содержание</w:t>
            </w:r>
          </w:p>
        </w:tc>
        <w:tc>
          <w:tcPr>
            <w:tcW w:w="1420" w:type="dxa"/>
          </w:tcPr>
          <w:p w:rsidR="00CA70F2" w:rsidRPr="00E74D27" w:rsidRDefault="00CA70F2" w:rsidP="001D5416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Этап работ</w:t>
            </w:r>
          </w:p>
        </w:tc>
        <w:tc>
          <w:tcPr>
            <w:tcW w:w="1842" w:type="dxa"/>
          </w:tcPr>
          <w:p w:rsidR="00CA70F2" w:rsidRPr="00E74D27" w:rsidRDefault="00CA70F2" w:rsidP="001D5416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Ожидаемые результаты</w:t>
            </w:r>
          </w:p>
        </w:tc>
        <w:tc>
          <w:tcPr>
            <w:tcW w:w="1701" w:type="dxa"/>
          </w:tcPr>
          <w:p w:rsidR="00CA70F2" w:rsidRPr="00E74D27" w:rsidRDefault="00CA70F2" w:rsidP="001D5416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E74D27">
              <w:rPr>
                <w:rFonts w:asciiTheme="minorHAnsi" w:hAnsiTheme="minorHAnsi"/>
                <w:sz w:val="28"/>
                <w:szCs w:val="28"/>
              </w:rPr>
              <w:t>Сроки представления</w:t>
            </w:r>
          </w:p>
        </w:tc>
      </w:tr>
      <w:tr w:rsidR="00CA70F2" w:rsidRPr="007F1D59" w:rsidTr="001D5416">
        <w:tc>
          <w:tcPr>
            <w:tcW w:w="2235" w:type="dxa"/>
          </w:tcPr>
          <w:p w:rsidR="00CA70F2" w:rsidRPr="006938FB" w:rsidRDefault="00CA70F2" w:rsidP="001D5416">
            <w:pPr>
              <w:rPr>
                <w:sz w:val="28"/>
                <w:szCs w:val="28"/>
              </w:rPr>
            </w:pPr>
            <w:r w:rsidRPr="006938FB">
              <w:rPr>
                <w:sz w:val="28"/>
                <w:szCs w:val="28"/>
              </w:rPr>
              <w:t xml:space="preserve"> Познавательная активность школьника. Её влияние на качество образования.</w:t>
            </w:r>
          </w:p>
        </w:tc>
        <w:tc>
          <w:tcPr>
            <w:tcW w:w="1982" w:type="dxa"/>
          </w:tcPr>
          <w:p w:rsidR="00CA70F2" w:rsidRPr="006938FB" w:rsidRDefault="00CA70F2" w:rsidP="001D5416">
            <w:pPr>
              <w:tabs>
                <w:tab w:val="right" w:pos="1766"/>
              </w:tabs>
              <w:rPr>
                <w:sz w:val="24"/>
                <w:szCs w:val="24"/>
              </w:rPr>
            </w:pPr>
            <w:r w:rsidRPr="006938FB">
              <w:rPr>
                <w:sz w:val="24"/>
                <w:szCs w:val="24"/>
              </w:rPr>
              <w:t>Изучить теорию по теме, познакомиться с опытом педагогов</w:t>
            </w:r>
            <w:r w:rsidRPr="006938FB">
              <w:rPr>
                <w:sz w:val="24"/>
                <w:szCs w:val="24"/>
              </w:rPr>
              <w:tab/>
            </w:r>
          </w:p>
        </w:tc>
        <w:tc>
          <w:tcPr>
            <w:tcW w:w="1420" w:type="dxa"/>
          </w:tcPr>
          <w:p w:rsidR="00CA70F2" w:rsidRPr="006938FB" w:rsidRDefault="00CA70F2" w:rsidP="001D5416">
            <w:pPr>
              <w:rPr>
                <w:sz w:val="24"/>
                <w:szCs w:val="24"/>
              </w:rPr>
            </w:pPr>
            <w:r w:rsidRPr="006938FB">
              <w:rPr>
                <w:sz w:val="24"/>
                <w:szCs w:val="24"/>
              </w:rPr>
              <w:t>1 этап</w:t>
            </w:r>
          </w:p>
        </w:tc>
        <w:tc>
          <w:tcPr>
            <w:tcW w:w="1842" w:type="dxa"/>
          </w:tcPr>
          <w:p w:rsidR="00CA70F2" w:rsidRPr="006938FB" w:rsidRDefault="00CA70F2" w:rsidP="001D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повышения познавательной активности школьников</w:t>
            </w:r>
          </w:p>
        </w:tc>
        <w:tc>
          <w:tcPr>
            <w:tcW w:w="1701" w:type="dxa"/>
          </w:tcPr>
          <w:p w:rsidR="00CA70F2" w:rsidRPr="006938FB" w:rsidRDefault="00CA70F2" w:rsidP="001D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CA70F2" w:rsidRDefault="00CA70F2" w:rsidP="00CA70F2">
      <w:pPr>
        <w:rPr>
          <w:b/>
          <w:sz w:val="28"/>
          <w:szCs w:val="28"/>
        </w:rPr>
      </w:pPr>
    </w:p>
    <w:p w:rsidR="00490F85" w:rsidRDefault="00490F85"/>
    <w:sectPr w:rsidR="00490F85" w:rsidSect="0049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34A24"/>
    <w:multiLevelType w:val="hybridMultilevel"/>
    <w:tmpl w:val="5448B3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0F2"/>
    <w:rsid w:val="00490F85"/>
    <w:rsid w:val="00C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F2"/>
    <w:pPr>
      <w:ind w:left="720"/>
      <w:contextualSpacing/>
    </w:pPr>
  </w:style>
  <w:style w:type="table" w:styleId="a4">
    <w:name w:val="Table Grid"/>
    <w:basedOn w:val="a1"/>
    <w:rsid w:val="00CA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AWJJH2MPE6E2-1200071834-387</_dlc_DocId>
    <_dlc_DocIdUrl xmlns="4a252ca3-5a62-4c1c-90a6-29f4710e47f8">
      <Url>http://edu-sps.koiro.local/Kostroma_EDU/kos-sch-29/29-old/_layouts/15/DocIdRedir.aspx?ID=AWJJH2MPE6E2-1200071834-387</Url>
      <Description>AWJJH2MPE6E2-1200071834-387</Description>
    </_dlc_DocIdUrl>
  </documentManagement>
</p:properties>
</file>

<file path=customXml/itemProps1.xml><?xml version="1.0" encoding="utf-8"?>
<ds:datastoreItem xmlns:ds="http://schemas.openxmlformats.org/officeDocument/2006/customXml" ds:itemID="{B531C76F-4474-403A-B7D5-ED424AAED285}"/>
</file>

<file path=customXml/itemProps2.xml><?xml version="1.0" encoding="utf-8"?>
<ds:datastoreItem xmlns:ds="http://schemas.openxmlformats.org/officeDocument/2006/customXml" ds:itemID="{3B80F9BB-4132-4EDB-90D8-765403560025}"/>
</file>

<file path=customXml/itemProps3.xml><?xml version="1.0" encoding="utf-8"?>
<ds:datastoreItem xmlns:ds="http://schemas.openxmlformats.org/officeDocument/2006/customXml" ds:itemID="{2D9FE5D2-911C-484E-9314-CDA35AC152C4}"/>
</file>

<file path=customXml/itemProps4.xml><?xml version="1.0" encoding="utf-8"?>
<ds:datastoreItem xmlns:ds="http://schemas.openxmlformats.org/officeDocument/2006/customXml" ds:itemID="{96DD8742-C065-46F0-9EEE-B40CC4C69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2014-11-16T18:43:00Z</dcterms:created>
  <dcterms:modified xsi:type="dcterms:W3CDTF">2014-11-16T18:46:00Z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348c92eb-dc78-4ccb-af34-0b155ed6dff0</vt:lpwstr>
  </property>
</Properties>
</file>