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65" w:rsidRPr="00DF7C65" w:rsidRDefault="00DF7C65" w:rsidP="00DF7C65">
      <w:pPr>
        <w:shd w:val="clear" w:color="auto" w:fill="FFFFFF"/>
        <w:spacing w:line="288" w:lineRule="atLeast"/>
        <w:ind w:firstLine="0"/>
        <w:jc w:val="center"/>
        <w:textAlignment w:val="baseline"/>
        <w:rPr>
          <w:rFonts w:eastAsia="Times New Roman"/>
          <w:b/>
          <w:color w:val="3C3C3C"/>
          <w:spacing w:val="2"/>
          <w:sz w:val="28"/>
          <w:szCs w:val="28"/>
          <w:lang w:eastAsia="ru-RU"/>
        </w:rPr>
      </w:pPr>
      <w:r w:rsidRPr="00DF7C65">
        <w:rPr>
          <w:rFonts w:eastAsia="Times New Roman"/>
          <w:b/>
          <w:color w:val="3C3C3C"/>
          <w:spacing w:val="2"/>
          <w:sz w:val="28"/>
          <w:szCs w:val="28"/>
          <w:lang w:eastAsia="ru-RU"/>
        </w:rPr>
        <w:t>АДМИНИСТРАЦИЯ ГОРОДА КОСТРОМЫ</w:t>
      </w:r>
    </w:p>
    <w:p w:rsidR="00DF7C65" w:rsidRPr="00DF7C65" w:rsidRDefault="00DF7C65" w:rsidP="00DF7C65">
      <w:pPr>
        <w:shd w:val="clear" w:color="auto" w:fill="FFFFFF"/>
        <w:spacing w:line="288" w:lineRule="atLeast"/>
        <w:ind w:firstLine="0"/>
        <w:jc w:val="center"/>
        <w:textAlignment w:val="baseline"/>
        <w:rPr>
          <w:rFonts w:eastAsia="Times New Roman"/>
          <w:b/>
          <w:color w:val="3C3C3C"/>
          <w:spacing w:val="2"/>
          <w:sz w:val="28"/>
          <w:szCs w:val="28"/>
          <w:lang w:eastAsia="ru-RU"/>
        </w:rPr>
      </w:pPr>
      <w:r w:rsidRPr="00DF7C65">
        <w:rPr>
          <w:rFonts w:eastAsia="Times New Roman"/>
          <w:b/>
          <w:color w:val="3C3C3C"/>
          <w:spacing w:val="2"/>
          <w:sz w:val="28"/>
          <w:szCs w:val="28"/>
          <w:lang w:eastAsia="ru-RU"/>
        </w:rPr>
        <w:t>ПОСТАНОВЛЕНИЕ</w:t>
      </w:r>
    </w:p>
    <w:p w:rsidR="00DF7C65" w:rsidRPr="00DF7C65" w:rsidRDefault="00DF7C65" w:rsidP="00DF7C65">
      <w:pPr>
        <w:shd w:val="clear" w:color="auto" w:fill="FFFFFF"/>
        <w:spacing w:line="288" w:lineRule="atLeast"/>
        <w:ind w:firstLine="0"/>
        <w:jc w:val="center"/>
        <w:textAlignment w:val="baseline"/>
        <w:rPr>
          <w:rFonts w:eastAsia="Times New Roman"/>
          <w:b/>
          <w:color w:val="3C3C3C"/>
          <w:spacing w:val="2"/>
          <w:sz w:val="28"/>
          <w:szCs w:val="28"/>
          <w:lang w:eastAsia="ru-RU"/>
        </w:rPr>
      </w:pPr>
      <w:r w:rsidRPr="00DF7C65">
        <w:rPr>
          <w:rFonts w:eastAsia="Times New Roman"/>
          <w:b/>
          <w:color w:val="3C3C3C"/>
          <w:spacing w:val="2"/>
          <w:sz w:val="28"/>
          <w:szCs w:val="28"/>
          <w:lang w:eastAsia="ru-RU"/>
        </w:rPr>
        <w:t>от 21 января 2014 года N 153</w:t>
      </w:r>
    </w:p>
    <w:p w:rsidR="00DF7C65" w:rsidRPr="00DF7C65" w:rsidRDefault="00DF7C65" w:rsidP="00DF7C65">
      <w:pPr>
        <w:shd w:val="clear" w:color="auto" w:fill="FFFFFF"/>
        <w:spacing w:before="136" w:after="68" w:line="288" w:lineRule="atLeast"/>
        <w:ind w:firstLine="0"/>
        <w:jc w:val="center"/>
        <w:textAlignment w:val="baseline"/>
        <w:rPr>
          <w:rFonts w:eastAsia="Times New Roman"/>
          <w:b/>
          <w:color w:val="3C3C3C"/>
          <w:spacing w:val="2"/>
          <w:sz w:val="28"/>
          <w:szCs w:val="28"/>
          <w:lang w:eastAsia="ru-RU"/>
        </w:rPr>
      </w:pPr>
      <w:r w:rsidRPr="00DF7C65">
        <w:rPr>
          <w:rFonts w:eastAsia="Times New Roman"/>
          <w:b/>
          <w:color w:val="3C3C3C"/>
          <w:spacing w:val="2"/>
          <w:sz w:val="28"/>
          <w:szCs w:val="28"/>
          <w:lang w:eastAsia="ru-RU"/>
        </w:rPr>
        <w:t xml:space="preserve">ОБ УЧРЕЖДЕНИИ СТИПЕНДИЙ АДМИНИСТРАЦИИ ГОРОДА КОСТРОМЫ </w:t>
      </w:r>
      <w:proofErr w:type="gramStart"/>
      <w:r w:rsidRPr="00DF7C65">
        <w:rPr>
          <w:rFonts w:eastAsia="Times New Roman"/>
          <w:b/>
          <w:color w:val="3C3C3C"/>
          <w:spacing w:val="2"/>
          <w:sz w:val="28"/>
          <w:szCs w:val="28"/>
          <w:lang w:eastAsia="ru-RU"/>
        </w:rPr>
        <w:t>ОДАРЕННЫМ</w:t>
      </w:r>
      <w:proofErr w:type="gramEnd"/>
      <w:r w:rsidRPr="00DF7C65">
        <w:rPr>
          <w:rFonts w:eastAsia="Times New Roman"/>
          <w:b/>
          <w:color w:val="3C3C3C"/>
          <w:spacing w:val="2"/>
          <w:sz w:val="28"/>
          <w:szCs w:val="28"/>
          <w:lang w:eastAsia="ru-RU"/>
        </w:rPr>
        <w:t xml:space="preserve"> ОБУЧАЮЩИМСЯ МУНИЦИПАЛЬНЫХ ОБРАЗОВАТЕЛЬНЫХ ОРГАНИЗАЦИЙ ГОРОДА КОСТРОМЫ</w:t>
      </w:r>
    </w:p>
    <w:p w:rsidR="00DF7C65" w:rsidRPr="00DF7C65" w:rsidRDefault="00DF7C65" w:rsidP="00DF7C65">
      <w:pPr>
        <w:shd w:val="clear" w:color="auto" w:fill="FFFFFF"/>
        <w:spacing w:line="285" w:lineRule="atLeast"/>
        <w:ind w:firstLine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(в редакции постановлений Администрации города Костромы </w:t>
      </w:r>
      <w:hyperlink r:id="rId4" w:history="1"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17.03.2014 N 620</w:t>
        </w:r>
      </w:hyperlink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 </w:t>
      </w:r>
      <w:hyperlink r:id="rId5" w:history="1"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17.11.2016 N 3128</w:t>
        </w:r>
      </w:hyperlink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 </w:t>
      </w:r>
      <w:hyperlink r:id="rId6" w:history="1"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30.08.20</w:t>
        </w:r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1</w:t>
        </w:r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7 N 2411</w:t>
        </w:r>
      </w:hyperlink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 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F7C65" w:rsidRPr="00DF7C65" w:rsidRDefault="00DF7C65" w:rsidP="00DF7C65">
      <w:pPr>
        <w:shd w:val="clear" w:color="auto" w:fill="FFFFFF"/>
        <w:spacing w:line="285" w:lineRule="atLeast"/>
        <w:ind w:firstLine="0"/>
        <w:jc w:val="lef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 целях стимулирования и материальной поддержки одаренных обучающихся муниципальных образовательных организаций города Костромы за достигнутые успехи в учебной, творческой деятельности или в спорте, в соответствии с пунктом 6 части 2 статьи 36 </w:t>
      </w:r>
      <w:hyperlink r:id="rId7" w:history="1"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руководствуясь частью 4 статьи 12, статьями 29 и 55 </w:t>
      </w:r>
      <w:hyperlink r:id="rId8" w:history="1"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Устава муниципального образования городской округ</w:t>
        </w:r>
        <w:proofErr w:type="gramEnd"/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 город Кострома</w:t>
        </w:r>
      </w:hyperlink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постановляю: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1. Учредить стипендии Администрации города Костромы 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одаренным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обучающимся: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1.1. десятых и одиннадцатых классов муниципальных общеобразовательных организаций города Костромы, показавшим высокие результаты в учебной деятельности;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1.2. муниципальных общеобразовательных организаций города Костромы, муниципальных организаций дополнительного образования города Костромы, показавшим высокие результаты в научной, научно-технической и творческой деятельности;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(в ред. постановления Администрации города Костромы </w:t>
      </w:r>
      <w:hyperlink r:id="rId9" w:history="1"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17.11.2016 N 3128</w:t>
        </w:r>
      </w:hyperlink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1.3. муниципальных общеобразовательных организаций города Костромы, муниципальных организаций дополнительного образования города Костромы, показавшим высокие результаты в спорте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ред. постановления Администрации города Костромы </w:t>
      </w:r>
      <w:hyperlink r:id="rId10" w:history="1"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17.11.2016 N 3128</w:t>
        </w:r>
      </w:hyperlink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2. Утвердить прилагаемый Порядок назначения и выплаты стипендий Администрации города Костромы 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одаренным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обучающимся муниципальных образовательных организаций города Костромы.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2.1. Установить, что стипендии Администрации города Костромы творчески одаренным учащимся муниципальных образовательных организаций города Костромы, показавшим высокие результаты в творческой, научной и спортивной деятельности, назначаются по результатам, достигнутым в 2012-2013 учебном году, и выплачиваются с 1 января 2014 года по 31 декабря 2014 года на основании постановления Администрации города Костромы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2.1 введен постановлением Администрации города Костромы </w:t>
      </w:r>
      <w:hyperlink r:id="rId11" w:history="1"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17.03.2014 N 620</w:t>
        </w:r>
      </w:hyperlink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3. 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Финансовое обеспечение выплаты стипендий Администрации города Костромы одаренным обучающимся муниципальных образовательных организаций города Костромы является расходным обязательством города Костромы, исполняемым за счет доходов бюджета города Костромы, за 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исключением финансовых средств, передаваемых бюджету города Костромы на осуществление целевых расходов, в пределах ассигнований выделенных Комитету образования, культуры, спорта и работы с молодежью Администрации города Костромы в соответствии с ведомственной структурой расходов бюджета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города Костромы, установленной решением Думы города Костромы о бюджете города Костромы на очередной финансовый год на соответствующие цели.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4. 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Признать утратившими силу: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4.1. постановление Администрации города Костромы от 22 февраля 2005 года N 544 "Об утверждении Положения о муниципальной стипендии творчески одаренным детям и молодежи";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4.2. постановление Администрации города Костромы от 13 декабря 2005 года N 3694 "О внесении изменения в Положение о муниципальной стипендии Администрации города Костромы творчески одаренным детям и молодежи";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4.3. постановление Главы города Костромы от 5 декабря 2007 года N 3007 "О внесении изменений в Положение о муниципальной стипендии Администрации города Костромы творчески одаренным детям и молодежи";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4.4. постановление Главы города Костромы от 8 февраля 2008 года N 170 "О внесении изменения в Положение о муниципальной стипендии Администрации города Костромы творчески одаренным детям и молодежи";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4.5. постановление Администрации города Костромы от 30 ноября 2010 года N 2418 "Об установлении стипендии учащимся - отличникам 10-х и 11-х классов муниципальных образовательных учреждений города Костромы";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4.6. постановление Администрации города Костромы от 3 ноября 2011 года N 2533 "О внесении изменений в постановление Администрации города Костромы от 22 февраля 2005 года N 544 "Об утверждении Положения о муниципальной стипендии Администрации города Костромы творчески одаренным детям и молодежи";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4.7. постановление Администрации города Костромы от 21 января 2013 года N 50 "О внесении изменений в пункты 2.7 и 2.8 Положения о муниципальной стипендии творчески одаренным детям и молодежи".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5. Настоящее постановление вступает в силу со дня его официального опубликования и распространяется на правоотношения, возникшие с 1 января 2014 года.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F7C65" w:rsidRPr="00DF7C65" w:rsidRDefault="00DF7C65" w:rsidP="00DF7C65">
      <w:pPr>
        <w:shd w:val="clear" w:color="auto" w:fill="FFFFFF"/>
        <w:spacing w:line="285" w:lineRule="atLeast"/>
        <w:ind w:firstLine="0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Глава Администрации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города Костромы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В.В.ЕМЕЦ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F7C65" w:rsidRPr="00DF7C65" w:rsidRDefault="00DF7C65" w:rsidP="00DF7C65">
      <w:pPr>
        <w:shd w:val="clear" w:color="auto" w:fill="FFFFFF"/>
        <w:spacing w:before="340" w:after="204" w:line="240" w:lineRule="auto"/>
        <w:ind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DF7C6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ПОРЯДОК назначения и выплаты стипендий Администрации города Костромы </w:t>
      </w:r>
      <w:proofErr w:type="gramStart"/>
      <w:r w:rsidRPr="00DF7C6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одаренным</w:t>
      </w:r>
      <w:proofErr w:type="gramEnd"/>
      <w:r w:rsidRPr="00DF7C6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обучающимся муниципальных </w:t>
      </w:r>
      <w:r w:rsidRPr="00DF7C6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образовательных организаций города Костромы</w:t>
      </w:r>
    </w:p>
    <w:p w:rsidR="00DF7C65" w:rsidRPr="00DF7C65" w:rsidRDefault="00DF7C65" w:rsidP="00DF7C65">
      <w:pPr>
        <w:shd w:val="clear" w:color="auto" w:fill="FFFFFF"/>
        <w:spacing w:line="285" w:lineRule="atLeast"/>
        <w:ind w:firstLine="0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Утвержден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постановлением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Администрации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города Костромы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от 21 января 2014 года N 153</w:t>
      </w:r>
    </w:p>
    <w:p w:rsidR="00DF7C65" w:rsidRPr="00DF7C65" w:rsidRDefault="00DF7C65" w:rsidP="00DF7C65">
      <w:pPr>
        <w:shd w:val="clear" w:color="auto" w:fill="FFFFFF"/>
        <w:spacing w:line="285" w:lineRule="atLeast"/>
        <w:ind w:firstLine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(в редакции постановлений Администрации города Костромы </w:t>
      </w:r>
      <w:hyperlink r:id="rId12" w:history="1"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17.11.2016 N 3128</w:t>
        </w:r>
      </w:hyperlink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 </w:t>
      </w:r>
      <w:hyperlink r:id="rId13" w:history="1"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30.08.2017 N 2411</w:t>
        </w:r>
      </w:hyperlink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</w:p>
    <w:p w:rsidR="00DF7C65" w:rsidRPr="00DF7C65" w:rsidRDefault="00DF7C65" w:rsidP="00DF7C65">
      <w:pPr>
        <w:shd w:val="clear" w:color="auto" w:fill="FFFFFF"/>
        <w:spacing w:before="340" w:after="204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F7C65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1. Общие положения</w:t>
      </w:r>
    </w:p>
    <w:p w:rsidR="00DF7C65" w:rsidRPr="00DF7C65" w:rsidRDefault="00DF7C65" w:rsidP="00DF7C65">
      <w:pPr>
        <w:shd w:val="clear" w:color="auto" w:fill="FFFFFF"/>
        <w:spacing w:line="285" w:lineRule="atLeast"/>
        <w:ind w:firstLine="0"/>
        <w:jc w:val="lef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1.1. Настоящий Порядок устанавливает размеры, порядок назначения и выплаты стипендий Администрации города Костромы 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одаренным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обучающимся: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а) десятых и одиннадцатых классов муниципальных общеобразовательных организаций города Костромы, показавшим высокие результаты в учебной деятельности (далее - стипендии за высокие результаты в учебе);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б) муниципальных общеобразовательных организаций города Костромы, муниципальных организаций дополнительного образования города Костромы, 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показавшим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высокие результаты в научной, научно-технической и творческой деятельности (далее - стипендии за высокие результаты в научной, научно-технической и творческой деятельности);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(в ред. постановления Администрации города Костромы </w:t>
      </w:r>
      <w:hyperlink r:id="rId14" w:history="1"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17.11.2016 N 3128</w:t>
        </w:r>
      </w:hyperlink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в) муниципальных общеобразовательных организаций города Костромы, муниципальных организаций дополнительного образования города Костромы, показавшим высокие результаты в спорте (далее - стипендии за высокие результаты в спорте)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ред. постановления Администрации города Костромы </w:t>
      </w:r>
      <w:hyperlink r:id="rId15" w:history="1"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17.11.2016 N 3128</w:t>
        </w:r>
      </w:hyperlink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1.2. Кандидатами на назначение стипендий за высокие результаты в учебе являются обучающиеся десятых и одиннадцатых классов муниципальных общеобразовательных организаций города Костромы, окончившие учебное полугодие на отметки "отлично" по всем предметам учебного плана.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1.3. Кандидатами на назначение стипендий за высокие результаты в научной, научно-технической и творческой деятельности являются обучающиеся муниципальных общеобразовательных организаций города Костромы либо муниципальных организаций дополнительного образования города Костромы, занявшие призовые места в международных, всероссийских, межрегиональных, региональных, муниципальных конкурсных мероприятиях или олимпиадах в области науки и творчества, за исключением изобразительного искусства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ред. постановления Администрации города Костромы </w:t>
      </w:r>
      <w:hyperlink r:id="rId16" w:history="1"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17.11.2016 N 3128</w:t>
        </w:r>
      </w:hyperlink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1.4. Кандидатами на назначение стипендий за высокие результаты в спорте являются обучающиеся муниципальных общеобразовательных организаций города Костромы либо муниципальных 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организаций дополнительного образования города Костромы, занявшие призовые места в международных, всероссийских, межрегиональных, региональных спортивных соревнованиях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ред. постановления Администрации города Костромы </w:t>
      </w:r>
      <w:hyperlink r:id="rId17" w:history="1"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17.11.2016 N 3128</w:t>
        </w:r>
      </w:hyperlink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1.5. Организация выплаты стипендий, указанных в пункте 1.1 настоящего Порядка, осуществляется Комитетом образования, культуры, спорта и работы с молодежью Администрации города Костромы (далее - Комитет).</w:t>
      </w:r>
    </w:p>
    <w:p w:rsidR="00DF7C65" w:rsidRPr="00DF7C65" w:rsidRDefault="00DF7C65" w:rsidP="00DF7C65">
      <w:pPr>
        <w:shd w:val="clear" w:color="auto" w:fill="FFFFFF"/>
        <w:spacing w:before="340" w:after="204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F7C65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2. Порядок назначения и выплаты стипендий за высокие результаты в учебе</w:t>
      </w:r>
    </w:p>
    <w:p w:rsidR="00DF7C65" w:rsidRPr="00DF7C65" w:rsidRDefault="00DF7C65" w:rsidP="00DF7C65">
      <w:pPr>
        <w:shd w:val="clear" w:color="auto" w:fill="FFFFFF"/>
        <w:spacing w:line="285" w:lineRule="atLeast"/>
        <w:ind w:firstLine="0"/>
        <w:jc w:val="lef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2.1. 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Инициатива о выдвижении кандидатур на назначение стипендии за высокие результаты в учебе исходит от муниципальных общеобразовательных организаций города Костромы и оформляется представлением руководителя организации, которое не позднее 15 января и не позднее 1 сентября текущего календарного года направляется в Комитет с приложением следующих документов: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а) выписки из протокола заседания педагогического совета общеобразовательной организации города Костромы, подтверждающей выдвижение кандидата на назначение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стипендии;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б) ведомости итоговой успеваемости 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обучающегося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за учебное полугодие.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2.2. Комитет в целях определения кандидатур на назначение стипендии за высокие результаты в учебе: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а) рассматривает документы, представленные инициаторами выдвижения кандидатур на назначение стипендий в соответствии с пунктом 2.1 настоящего Порядка;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готовит проект распоряжения заместителя главы Администрации - председателя Комитета образования, культуры, спорта и работы с молодежью Администрации города Костромы о назначении стипендий обучающимся за высокие результаты в учебе и направляет его на подпись заместителю главы Администрации - председателю Комитета образования, культуры, спорта и работы с молодежью Администрации города Костромы в срок до 30 января о назначении стипендий по результатам первого полугодия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текущего учебного года или в срок до 15 сентября о назначении стипендий по результатам второго полугодия учебного года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ред. постановления Администрации города Костромы </w:t>
      </w:r>
      <w:hyperlink r:id="rId18" w:history="1"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17.11.2016 N 3128</w:t>
        </w:r>
      </w:hyperlink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2.3. 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Стипендии за высокие результаты в учебе назначаются распоряжением заместителя главы Администрации - председателя Комитета образования, культуры, спорта и работы с молодежью Администрации города Костромы 2 раза в год и выплачиваются ежемесячно в размере пятисот рублей в течение учебного полугодия: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(в ред. постановления Администрации города Костромы </w:t>
      </w:r>
      <w:hyperlink r:id="rId19" w:history="1"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17.11.2016 N 3128</w:t>
        </w:r>
      </w:hyperlink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а) с 1 сентября по 31 декабря текущего учебного года по результатам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второго полугодия предыдущего учебного года;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б) с 1 января по 30 июня текущего учебного года по результатам первого полугодия текущего учебного года.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br/>
        <w:t>2.4. В учебное полугодие может быть назначено не более 200 стипендий за высокие результаты в учебе.</w:t>
      </w:r>
    </w:p>
    <w:p w:rsidR="00DF7C65" w:rsidRPr="00DF7C65" w:rsidRDefault="00DF7C65" w:rsidP="00DF7C65">
      <w:pPr>
        <w:shd w:val="clear" w:color="auto" w:fill="FFFFFF"/>
        <w:spacing w:before="340" w:after="204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F7C65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3. Порядок назначения и выплаты стипендий за высокие результаты в творческой деятельности и стипендий за высокие результаты в спорте</w:t>
      </w:r>
    </w:p>
    <w:p w:rsidR="00DF7C65" w:rsidRPr="00DF7C65" w:rsidRDefault="00DF7C65" w:rsidP="00DF7C65">
      <w:pPr>
        <w:shd w:val="clear" w:color="auto" w:fill="FFFFFF"/>
        <w:spacing w:line="285" w:lineRule="atLeast"/>
        <w:ind w:firstLine="0"/>
        <w:jc w:val="lef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3.1. 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Инициатива о выдвижении кандидатур на назначение стипендий за высокие результаты в научной, научно-технической и творческой деятельности, стипендий за высокие результаты в спорте исходит от муниципальных общеобразовательных организаций города Костромы, муниципальных образовательных организаций дополнительного образования города Костромы и оформляется представлением руководителя организации, которое не позднее 1 декабря текущего года направляется в Комитет с приложением следующих документов: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(в ред. постановления Администрации города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Костромы </w:t>
      </w:r>
      <w:hyperlink r:id="rId20" w:history="1"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17.11.2016 N 3128</w:t>
        </w:r>
      </w:hyperlink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а) выписки из протокола заседания педагогического совета (художественного совета) образовательной организации города Костромы обучающегося, подтверждающей выдвижение кандидата на назначение стипендии;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б) характеристики кандидата на назначение стипендии, содержащей сведения о кандидате: фамилию, имя, отчество, дату рождения, место учебы;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в) копии документов, подтверждающих высокие результаты кандидата на назначение стипендии в международных, всероссийских, межрегиональных, региональных и муниципальных конкурсных мероприятиях или олимпиадах в области науки и творчества либо в международных, всероссийских, межрегиональных, региональных спортивных соревнованиях.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3.2. В целях определения кандидатур, выдвинутых на назначение стипендий за высокие результаты в научной, научно-технической и творческой деятельности, стипендий за высокие результаты в спорте, Комитет: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а) регистрирует представления о выдвижении кандидатур с прилагаемыми к ним документами и материалами;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б) готовит список кандидатур, выдвинутых с соблюдением настоящего Порядка;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в) формирует комиссию по определению кандидатур на назначение стипендий за высокие результаты в творческой деятельности или в спорте (далее - комиссия) и организует ее работу.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3.3. В состав комиссии включаются представители общественных объединений и образовательных организаций, должностные лица органов местного самоуправления города Костромы. Состав комиссии утверждается постановлением Администрации города Костромы.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 состав комиссии входят председатель, заместитель председателя, секретарь, члены комиссии. Все члены комиссии лично участвуют в заседаниях комиссии и обладают равными правами при принятии решения.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3.4. Председатель комиссии: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а) возглавляет комиссию, осуществляет общее руководство деятельностью Комиссии;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б) председательствует на заседаниях комиссии;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в) распределяет обязанности между членами комиссии;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г) определяет по согласованию с другими членами комиссии порядок рассмотрения вопросов.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3.5. Заместитель председателя комиссии в отсутствие председателя комиссии и по его поручению председательствует на заседаниях комиссии и исполняет обязанности председателя.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3.6. Секретарь осуществляет организационную деятельность комиссии, в том числе извещает членов комиссии о дате, времени и месте заседания комиссии, ведет протокол заседания комиссии, в котором фиксирует ход заседания, принятые комиссией решения и результаты голосования.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3.7. По окончании приема представлений на назначение стипендий за высокие результаты в научной, научно-технической и творческой деятельности, стипендий за высокие результаты в спорте список кандидатур, представления и прилагаемые к ним материалы вносятся на рассмотрение комиссии. Обсуждение вопроса об определении кандидатур происходит на заседании комиссии, которое считается правомочным, если на нем присутствует не менее половины членов комиссии.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3.8. Кандидаты на назначение стипендии за высокие результаты в научной, научно-технической и творческой деятельности, стипендий за высокие результаты в спорте оцениваются комиссией по балльной системе на основании представленных документов.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Основным показателем, за который начисляются баллы, являются призовые места в международных, всероссийских, межрегиональных, региональных, муниципальных конкурсных мероприятиях или олимпиадах в области науки и творчества либо в международных, всероссийских, межрегиональных, региональных спортивных соревнованиях за год, предшествующий году, на который назначается стипендия.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3.9. 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 назначении стипендии за высокие результаты в научной, научно-технической и творческой деятельности, за призовые места в конкурсных мероприятиях в области науки и творчества начисляются баллы в следующих размерах: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а) за участие в международных и всероссийских конкурсных мероприятиях и олимпиадах, входящих в перечень мероприятий, рекомендованных к участию Министерством образования и науки Российской Федерации, Министерством культуры Российской Федерации, - 15 баллов за каждое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б) за 1, 2, 3 место в международных и всероссийских конкурсных мероприятиях и олимпиадах, входящих в перечень мероприятий, рекомендованных к участию Министерством образования и науки Российской Федерации, Министерством культуры Российской Федерации, - 50 баллов за каждое;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в) за 1, 2, 3 место в международных и всероссийских конкурсных мероприятиях и олимпиадах (за исключением </w:t>
      </w:r>
      <w:proofErr w:type="spell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интернет-конкурсов</w:t>
      </w:r>
      <w:proofErr w:type="spell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 - 25 баллов за каждое;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г) за 1, 2, 3 место в межрегиональных конкурсных мероприятиях и олимпиадах (за исключением </w:t>
      </w:r>
      <w:proofErr w:type="spellStart"/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интернет-конкурсов</w:t>
      </w:r>
      <w:proofErr w:type="spellEnd"/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 - 20 баллов за каждое;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spell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д</w:t>
      </w:r>
      <w:proofErr w:type="spell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) за 1, 2, 3 место в региональных конкурсных мероприятиях и олимпиадах (за исключением </w:t>
      </w:r>
      <w:proofErr w:type="spell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интернет-конкурсов</w:t>
      </w:r>
      <w:proofErr w:type="spell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 - 15 баллов за каждое;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е) за 1, 2, 3 место в муниципальных конкурсных мероприятиях и олимпиадах (за исключением </w:t>
      </w:r>
      <w:proofErr w:type="spell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интернет-конкурсов</w:t>
      </w:r>
      <w:proofErr w:type="spell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 - 10 баллов за каждое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3.9 в ред. постановления Администрации города Костромы </w:t>
      </w:r>
      <w:hyperlink r:id="rId21" w:history="1"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30.08.2017 N 2411</w:t>
        </w:r>
      </w:hyperlink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3.10. 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 назначении стипендий за высокие результаты в спорте за призовые места в спортивных соревнованиях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начисляются баллы в следующих размерах: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а) за участие в международных спортивных соревнованиях (Первенство Мира, Первенство Европы), входящих в календарный план Министерства спорта Российской Федерации, - 40 баллов за каждое;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б) за 1, 2, 3 место в международных спортивных соревнованиях (Первенство Мира, Первенство Европы), входящих в календарный план Министерства спорта Российской Федерации, - 50 баллов за каждое;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в) за 1, 2, 3 место в международных соревнованиях - 15 баллов за каждое;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г) за участие во всероссийских спортивных соревнованиях (Чемпионат России, Первенство России), входящих в календарный план Министерства спорта Российской Федерации - 30 баллов за каждое;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spell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</w:t>
      </w:r>
      <w:proofErr w:type="spell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 за 1, 2, 3 место во всероссийских спортивных соревнованиях (Чемпионат России, Первенство России, Кубок России), входящих в календарный план Министерства спорта Российской Федерации, - 40 баллов за каждое;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е) за участие в межрегиональных спортивных соревнованиях (Чемпионат Центрального федерального округа России, Первенство Центрального федерального округа России), входящих в календарный план Министерства спорта Российской Федерации, - 20 баллов за каждое;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ж) за 1, 2, 3 место в межрегиональных спортивных соревнованиях (Чемпионат Центрального федерального округа России, Первенство Центрального федерального округа России), входящих в календарный план Министерства спорта Российской Федерации, - 25 баллов за каждое;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spell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з</w:t>
      </w:r>
      <w:proofErr w:type="spell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 за 1, 2, 3 место во всероссийских и межрегиональных соревнованиях - 10 баллов за каждое, но не более одного соревнования по выбору кандидата;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и) при присвоении в течение года, в котором назначается стипендия, спортивного звания "Мастер спорта России" - 50 баллов;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к) за выполнение в течение года, в котором назначается стипендия, спортивного разряда "Кандидат в мастера спорта" - 20 баллов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</w:t>
      </w:r>
      <w:proofErr w:type="gramEnd"/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3.10 в ред. постановления Администрации города Костромы </w:t>
      </w:r>
      <w:hyperlink r:id="rId22" w:history="1">
        <w:r w:rsidRPr="00DF7C65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30.08.2017 N 2411</w:t>
        </w:r>
      </w:hyperlink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3.11. Для назначения стипендий за высокие результаты в научной, научно-технической и творческой деятельности, стипендий за высокие результаты в спорте рекомендуются кандидаты, получившие наибольшее число баллов. Список кандидатов утверждается решением комиссии, принятым большинством голосов членов комиссии, присутствующих на заседании. Решение комиссии оформляется протоколом, который подписывается председателем и секретарем комиссии.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br/>
        <w:t>3.12. На основании решения комиссии Комитет готовит проект постановления Администрации города Костромы о назначении стипендий за высокие результаты в научной, научно-технической, творческой деятельности и спорте, и вместе с протоколом комиссии направляет главе Администрации города Костромы.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Стипендии за высокие результаты в научной, научно-технической и творческой деятельности, стипендии за высокие результаты в спорте назначаются 1 раз в год постановлением Администрации города Костромы и выплачиваются ежемесячно с 1 января по 31 декабря года, следующего за годом, в котором были достигнуты результаты.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3.13. Ежегодно может быть назначено: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а) не более пяти стипендий за высокие результаты в творческой деятельности в размере пятисот рублей;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б) не более пяти стипендий за высокие результаты в спорте в размере пятисот рублей.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3.14. Стипендии за высокие результаты в научной, научно-технической и творческой деятельности, стипендии за высокие результаты в спорте присуждаются в торжественной обстановке главой Администрации города Костромы</w:t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DF7C65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3.15. Комитет информирует стипендиатов и инициаторов выдвижения кандидатур о назначении стипендии, дате, времени и месте ее вручения, обеспечивает опубликование (обнародование) информации о назначении стипендии.</w:t>
      </w:r>
    </w:p>
    <w:p w:rsidR="00272374" w:rsidRDefault="00272374"/>
    <w:sectPr w:rsidR="00272374" w:rsidSect="0027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7C65"/>
    <w:rsid w:val="00042CDE"/>
    <w:rsid w:val="0011045F"/>
    <w:rsid w:val="001F300F"/>
    <w:rsid w:val="00272374"/>
    <w:rsid w:val="00284760"/>
    <w:rsid w:val="003650F3"/>
    <w:rsid w:val="004636E9"/>
    <w:rsid w:val="0066717B"/>
    <w:rsid w:val="006E23BC"/>
    <w:rsid w:val="007B307B"/>
    <w:rsid w:val="00923D3B"/>
    <w:rsid w:val="00A07E9F"/>
    <w:rsid w:val="00DC1326"/>
    <w:rsid w:val="00D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44"/>
        <w:szCs w:val="144"/>
        <w:lang w:val="ru-RU" w:eastAsia="en-US" w:bidi="ar-SA"/>
      </w:rPr>
    </w:rPrDefault>
    <w:pPrDefault>
      <w:pPr>
        <w:spacing w:line="274" w:lineRule="exact"/>
        <w:ind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B"/>
  </w:style>
  <w:style w:type="paragraph" w:styleId="1">
    <w:name w:val="heading 1"/>
    <w:basedOn w:val="a"/>
    <w:next w:val="a"/>
    <w:link w:val="10"/>
    <w:uiPriority w:val="9"/>
    <w:qFormat/>
    <w:rsid w:val="00667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71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F7C65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71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71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6717B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7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671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7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7C65"/>
    <w:rPr>
      <w:rFonts w:eastAsia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F7C6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F7C6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F7C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1552036" TargetMode="External"/><Relationship Id="rId13" Type="http://schemas.openxmlformats.org/officeDocument/2006/relationships/hyperlink" Target="http://docs.cntd.ru/document/450327429" TargetMode="External"/><Relationship Id="rId18" Type="http://schemas.openxmlformats.org/officeDocument/2006/relationships/hyperlink" Target="http://docs.cntd.ru/document/444891356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50327429" TargetMode="Externa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444891356" TargetMode="External"/><Relationship Id="rId17" Type="http://schemas.openxmlformats.org/officeDocument/2006/relationships/hyperlink" Target="http://docs.cntd.ru/document/444891356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44891356" TargetMode="External"/><Relationship Id="rId20" Type="http://schemas.openxmlformats.org/officeDocument/2006/relationships/hyperlink" Target="http://docs.cntd.ru/document/44489135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50327429" TargetMode="External"/><Relationship Id="rId11" Type="http://schemas.openxmlformats.org/officeDocument/2006/relationships/hyperlink" Target="http://docs.cntd.ru/document/44154784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ocs.cntd.ru/document/444891356" TargetMode="External"/><Relationship Id="rId15" Type="http://schemas.openxmlformats.org/officeDocument/2006/relationships/hyperlink" Target="http://docs.cntd.ru/document/444891356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http://docs.cntd.ru/document/444891356" TargetMode="External"/><Relationship Id="rId19" Type="http://schemas.openxmlformats.org/officeDocument/2006/relationships/hyperlink" Target="http://docs.cntd.ru/document/444891356" TargetMode="External"/><Relationship Id="rId4" Type="http://schemas.openxmlformats.org/officeDocument/2006/relationships/hyperlink" Target="http://docs.cntd.ru/document/441547848" TargetMode="External"/><Relationship Id="rId9" Type="http://schemas.openxmlformats.org/officeDocument/2006/relationships/hyperlink" Target="http://docs.cntd.ru/document/444891356" TargetMode="External"/><Relationship Id="rId14" Type="http://schemas.openxmlformats.org/officeDocument/2006/relationships/hyperlink" Target="http://docs.cntd.ru/document/444891356" TargetMode="External"/><Relationship Id="rId22" Type="http://schemas.openxmlformats.org/officeDocument/2006/relationships/hyperlink" Target="http://docs.cntd.ru/document/450327429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AWJJH2MPE6E2-691470095-862</_dlc_DocId>
    <_dlc_DocIdUrl xmlns="4a252ca3-5a62-4c1c-90a6-29f4710e47f8">
      <Url>http://edu-sps.koiro.local/Kostroma_EDU/kos-sch-18/_layouts/15/DocIdRedir.aspx?ID=AWJJH2MPE6E2-691470095-862</Url>
      <Description>AWJJH2MPE6E2-691470095-862</Description>
    </_dlc_DocIdUrl>
  </documentManagement>
</p:properties>
</file>

<file path=customXml/itemProps1.xml><?xml version="1.0" encoding="utf-8"?>
<ds:datastoreItem xmlns:ds="http://schemas.openxmlformats.org/officeDocument/2006/customXml" ds:itemID="{E5E783B5-DDBF-4EE0-93FC-7E20D97B3237}"/>
</file>

<file path=customXml/itemProps2.xml><?xml version="1.0" encoding="utf-8"?>
<ds:datastoreItem xmlns:ds="http://schemas.openxmlformats.org/officeDocument/2006/customXml" ds:itemID="{C42F26D9-3703-4E80-B50B-7EA9739BF73B}"/>
</file>

<file path=customXml/itemProps3.xml><?xml version="1.0" encoding="utf-8"?>
<ds:datastoreItem xmlns:ds="http://schemas.openxmlformats.org/officeDocument/2006/customXml" ds:itemID="{4AA03CFF-A608-4BBC-AB47-82810E520668}"/>
</file>

<file path=customXml/itemProps4.xml><?xml version="1.0" encoding="utf-8"?>
<ds:datastoreItem xmlns:ds="http://schemas.openxmlformats.org/officeDocument/2006/customXml" ds:itemID="{E8AFF69C-625C-449B-8F4C-2971F59AE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3007</Words>
  <Characters>17144</Characters>
  <Application>Microsoft Office Word</Application>
  <DocSecurity>0</DocSecurity>
  <Lines>142</Lines>
  <Paragraphs>40</Paragraphs>
  <ScaleCrop>false</ScaleCrop>
  <Company/>
  <LinksUpToDate>false</LinksUpToDate>
  <CharactersWithSpaces>20111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2017-10-24T17:49:00Z</dcterms:created>
  <dcterms:modified xsi:type="dcterms:W3CDTF">2017-10-24T17:54:00Z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b9c87555-d21d-4fbf-90aa-c7de8a6d702d</vt:lpwstr>
  </property>
</Properties>
</file>