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97" w:rsidRDefault="00361897" w:rsidP="0036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Здоровьесберегающая среда образовательной организации: новые подходы и технологии. Природа, как фактор здоровьесбережения.</w:t>
      </w:r>
    </w:p>
    <w:p w:rsidR="00BE0417" w:rsidRPr="00BE0417" w:rsidRDefault="00BE0417" w:rsidP="00BE041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E544F" w:rsidRPr="00BE0417">
        <w:rPr>
          <w:rFonts w:ascii="Times New Roman" w:hAnsi="Times New Roman" w:cs="Times New Roman"/>
          <w:b/>
          <w:sz w:val="24"/>
          <w:szCs w:val="24"/>
        </w:rPr>
        <w:t>Среда</w:t>
      </w:r>
      <w:r w:rsidR="006E544F" w:rsidRPr="00BE0417">
        <w:rPr>
          <w:rFonts w:ascii="Times New Roman" w:hAnsi="Times New Roman" w:cs="Times New Roman"/>
          <w:sz w:val="24"/>
          <w:szCs w:val="24"/>
        </w:rPr>
        <w:t xml:space="preserve"> </w:t>
      </w:r>
      <w:r w:rsidRPr="00BE0417">
        <w:rPr>
          <w:rFonts w:ascii="Times New Roman" w:hAnsi="Times New Roman" w:cs="Times New Roman"/>
          <w:sz w:val="24"/>
          <w:szCs w:val="24"/>
        </w:rPr>
        <w:t>– «окружение»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E0417">
        <w:rPr>
          <w:rFonts w:ascii="Times New Roman" w:hAnsi="Times New Roman" w:cs="Times New Roman"/>
          <w:sz w:val="24"/>
          <w:szCs w:val="24"/>
        </w:rPr>
        <w:t>Понятие «среда» также отражает взаимосвязь условий, обеспечивающих развитие человека. В этом случае предполагается его присутствие в среде, взаимовлияние, взаимодействие окружения с субъектом.</w:t>
      </w:r>
    </w:p>
    <w:p w:rsidR="00BE0417" w:rsidRDefault="00BE0417" w:rsidP="0036189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446"/>
        <w:jc w:val="both"/>
        <w:rPr>
          <w:rFonts w:ascii="Times New Roman" w:eastAsia="MS Mincho" w:hAnsi="Times New Roman" w:cs="Times New Roman"/>
          <w:b/>
          <w:spacing w:val="-9"/>
          <w:sz w:val="24"/>
          <w:szCs w:val="24"/>
        </w:rPr>
      </w:pPr>
    </w:p>
    <w:p w:rsidR="00BE0417" w:rsidRPr="00BE0417" w:rsidRDefault="00BE0417" w:rsidP="00BE0417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0417">
        <w:rPr>
          <w:rFonts w:ascii="Times New Roman" w:hAnsi="Times New Roman" w:cs="Times New Roman"/>
          <w:b/>
          <w:bCs/>
          <w:sz w:val="24"/>
          <w:szCs w:val="24"/>
        </w:rPr>
        <w:t xml:space="preserve">Здоровьесберегающая среда ОУ </w:t>
      </w:r>
      <w:r w:rsidRPr="00BE04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0417">
        <w:rPr>
          <w:rFonts w:ascii="Times New Roman" w:hAnsi="Times New Roman" w:cs="Times New Roman"/>
          <w:sz w:val="24"/>
          <w:szCs w:val="24"/>
        </w:rPr>
        <w:t xml:space="preserve">определяется,  как совокупность управленческих, организационных, обучающих условий, направленных на формирование, укрепление и сохранение социального, физического, психического здоровья и адаптации школьников на основе психолого-педагогических и медико-физиологических средств и методов сопровождения образовательного процесса, профилактики факторов «риска», реализации комплекса межведомственных оздоровительных мероприятий. </w:t>
      </w:r>
    </w:p>
    <w:p w:rsidR="00361897" w:rsidRPr="006E544F" w:rsidRDefault="002C1F80" w:rsidP="0036189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446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Структура здоровьесберегающей среды образовательного учреждения</w:t>
      </w:r>
    </w:p>
    <w:p w:rsidR="00361897" w:rsidRDefault="00361897" w:rsidP="0036189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Удобное расположение здания школы;</w:t>
      </w:r>
    </w:p>
    <w:p w:rsidR="00361897" w:rsidRDefault="00361897" w:rsidP="0036189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Участок образовательного учреждения;</w:t>
      </w:r>
    </w:p>
    <w:p w:rsidR="00361897" w:rsidRDefault="00361897" w:rsidP="0036189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Оборудование подсобных помещений (гардеробы, туалеты и т.п.);</w:t>
      </w:r>
    </w:p>
    <w:p w:rsidR="00361897" w:rsidRDefault="00361897" w:rsidP="0036189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Водоснабжение и канализация;</w:t>
      </w:r>
    </w:p>
    <w:p w:rsidR="00361897" w:rsidRDefault="00361897" w:rsidP="0036189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Учебные кабинеты: площадь и оснащенность;</w:t>
      </w:r>
    </w:p>
    <w:p w:rsidR="00361897" w:rsidRDefault="00361897" w:rsidP="0036189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Кабинет информатики и его оснащенность;</w:t>
      </w:r>
    </w:p>
    <w:p w:rsidR="00361897" w:rsidRDefault="00361897" w:rsidP="0036189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Соблюдение размеров мебели;</w:t>
      </w:r>
    </w:p>
    <w:p w:rsidR="00361897" w:rsidRDefault="00361897" w:rsidP="0036189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Воздушно-тепловой режим;</w:t>
      </w:r>
    </w:p>
    <w:p w:rsidR="00361897" w:rsidRDefault="00361897" w:rsidP="0036189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Освещенность мест занятий;</w:t>
      </w:r>
    </w:p>
    <w:p w:rsidR="00361897" w:rsidRDefault="00361897" w:rsidP="0036189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Хорошее санитарное состояние;</w:t>
      </w:r>
    </w:p>
    <w:p w:rsidR="00361897" w:rsidRDefault="00361897" w:rsidP="0036189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Наличие спортивного зала, раздевалок, подсобных помещений;</w:t>
      </w:r>
    </w:p>
    <w:p w:rsidR="00361897" w:rsidRDefault="00361897" w:rsidP="0036189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Спортивное оборудование и инвентарь;</w:t>
      </w:r>
    </w:p>
    <w:p w:rsidR="00361897" w:rsidRDefault="00361897" w:rsidP="0036189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Большинство учебных кабинетов школы оснащены современным оборудованием: компьютеры, мультимедийные проекторы, телевизоры, музыкальные центры, сканеры, принтеры.</w:t>
      </w:r>
    </w:p>
    <w:p w:rsidR="00361897" w:rsidRDefault="00361897" w:rsidP="0036189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Помещения столовой оборудованы всем необходимым для обеспечения здорового режима питания.</w:t>
      </w:r>
    </w:p>
    <w:p w:rsidR="00361897" w:rsidRDefault="00361897" w:rsidP="0036189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Оборудование игровой площадки для учащихся начальной школы на пришкольной территории.</w:t>
      </w:r>
    </w:p>
    <w:p w:rsidR="00361897" w:rsidRDefault="00361897" w:rsidP="0036189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Наличие зала для занятий ФК;</w:t>
      </w:r>
    </w:p>
    <w:p w:rsidR="00361897" w:rsidRDefault="00361897" w:rsidP="0036189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Наличие видеозала для групповых занятий;</w:t>
      </w:r>
    </w:p>
    <w:p w:rsidR="00361897" w:rsidRDefault="00361897" w:rsidP="0036189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Медицинский кабинет и оборудование;</w:t>
      </w:r>
    </w:p>
    <w:p w:rsidR="00361897" w:rsidRDefault="00361897" w:rsidP="0036189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Процедурный кабинет и оборудование; </w:t>
      </w:r>
    </w:p>
    <w:p w:rsidR="00361897" w:rsidRDefault="00361897" w:rsidP="0036189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Организация качественного питания для всех учащихся;</w:t>
      </w:r>
    </w:p>
    <w:p w:rsidR="00361897" w:rsidRDefault="00361897" w:rsidP="0036189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Учителя физической культуры;</w:t>
      </w:r>
    </w:p>
    <w:p w:rsidR="00361897" w:rsidRDefault="00361897" w:rsidP="0036189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Педагог-психолог;</w:t>
      </w:r>
    </w:p>
    <w:p w:rsidR="00361897" w:rsidRDefault="00361897" w:rsidP="0036189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Специалист старшая медицинская сестра;</w:t>
      </w:r>
    </w:p>
    <w:p w:rsidR="006E544F" w:rsidRPr="006E544F" w:rsidRDefault="00361897" w:rsidP="006E544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Специалист детский педиатр.</w:t>
      </w:r>
    </w:p>
    <w:p w:rsidR="006E544F" w:rsidRPr="004730D9" w:rsidRDefault="006E544F" w:rsidP="006E544F">
      <w:pPr>
        <w:pStyle w:val="a6"/>
        <w:ind w:left="720"/>
        <w:jc w:val="both"/>
        <w:rPr>
          <w:rFonts w:ascii="Times New Roman" w:hAnsi="Times New Roman" w:cs="Times New Roman"/>
          <w:spacing w:val="-6"/>
        </w:rPr>
      </w:pPr>
    </w:p>
    <w:p w:rsidR="00361897" w:rsidRPr="004730D9" w:rsidRDefault="00DD4935" w:rsidP="004730D9">
      <w:pPr>
        <w:shd w:val="clear" w:color="auto" w:fill="FFFFFF"/>
        <w:tabs>
          <w:tab w:val="left" w:pos="869"/>
        </w:tabs>
        <w:spacing w:line="322" w:lineRule="exact"/>
        <w:ind w:left="5" w:right="5" w:firstLine="696"/>
        <w:jc w:val="center"/>
        <w:rPr>
          <w:rFonts w:ascii="Times New Roman" w:eastAsia="MS Mincho" w:hAnsi="Times New Roman" w:cs="Times New Roman"/>
          <w:b/>
          <w:spacing w:val="-6"/>
          <w:sz w:val="24"/>
          <w:szCs w:val="24"/>
        </w:rPr>
      </w:pPr>
      <w:r w:rsidRPr="00DD4935">
        <w:rPr>
          <w:rFonts w:ascii="Times New Roman" w:eastAsia="MS Mincho" w:hAnsi="Times New Roman" w:cs="Times New Roman"/>
          <w:b/>
          <w:spacing w:val="-6"/>
          <w:sz w:val="24"/>
          <w:szCs w:val="24"/>
        </w:rPr>
        <w:t>Модель инфраструктуры школы</w:t>
      </w:r>
      <w:r w:rsidR="009F0776" w:rsidRPr="009F0776">
        <w:pict>
          <v:group id="_x0000_s1026" style="position:absolute;left:0;text-align:left;margin-left:80.4pt;margin-top:17.25pt;width:351.6pt;height:258.55pt;z-index:251660288;mso-position-horizontal-relative:text;mso-position-vertical-relative:text" coordorigin="2317,10777" coordsize="7032,517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3534;top:10968;width:942;height:0" o:connectortype="straight" filled="t" fillcolor="#002060" strokecolor="#95b3d7" strokeweight="1pt">
              <v:fill color2="fill lighten(165)" focusposition=",1" focussize="" method="linear sigma" focus="100%" type="gradientRadial">
                <o:fill v:ext="view" type="gradientCenter"/>
              </v:fill>
              <v:shadow type="perspective" color="#243f60" opacity=".5" offset="1pt" offset2="-3pt"/>
            </v:shape>
            <v:rect id="_x0000_s1028" style="position:absolute;left:2317;top:10777;width:627;height:5171" fillcolor="#002060" strokecolor="#95b3d7" strokeweight="1pt">
              <v:fill color2="fill lighten(165)" focusposition=",1" focussize="" method="linear sigma" focus="100%" type="gradientRadial">
                <o:fill v:ext="view" type="gradientCenter"/>
              </v:fill>
              <v:shadow type="perspective" color="#243f60" opacity=".5" offset="1pt" offset2="-3pt"/>
              <v:textbox style="layout-flow:vertical;mso-layout-flow-alt:bottom-to-top;mso-next-textbox:#_x0000_s1028">
                <w:txbxContent>
                  <w:p w:rsidR="00361897" w:rsidRDefault="00361897" w:rsidP="00361897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Инфраструктура школы </w:t>
                    </w:r>
                  </w:p>
                </w:txbxContent>
              </v:textbox>
            </v:rect>
            <v:rect id="_x0000_s1029" style="position:absolute;left:4476;top:10777;width:4873;height:460" fillcolor="#002060" strokecolor="#95b3d7" strokeweight="1pt">
              <v:fill color2="fill lighten(165)" focusposition=",1" focussize="" method="linear sigma" focus="100%" type="gradientRadial">
                <o:fill v:ext="view" type="gradientCenter"/>
              </v:fill>
              <v:shadow type="perspective" color="#243f60" opacity=".5" offset="1pt" offset2="-3pt"/>
              <v:textbox style="mso-next-textbox:#_x0000_s1029">
                <w:txbxContent>
                  <w:p w:rsidR="00361897" w:rsidRDefault="00361897" w:rsidP="00361897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Медицинский кабинет</w:t>
                    </w:r>
                  </w:p>
                  <w:p w:rsidR="00361897" w:rsidRDefault="00361897" w:rsidP="00361897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Библиотека</w:t>
                    </w:r>
                  </w:p>
                </w:txbxContent>
              </v:textbox>
            </v:rect>
            <v:rect id="_x0000_s1030" style="position:absolute;left:4476;top:11340;width:4873;height:460" fillcolor="#002060" strokecolor="#95b3d7" strokeweight="1pt">
              <v:fill color2="fill lighten(165)" focusposition=",1" focussize="" method="linear sigma" focus="100%" type="gradientRadial">
                <o:fill v:ext="view" type="gradientCenter"/>
              </v:fill>
              <v:shadow type="perspective" color="#243f60" opacity=".5" offset="1pt" offset2="-3pt"/>
              <v:textbox style="mso-next-textbox:#_x0000_s1030">
                <w:txbxContent>
                  <w:p w:rsidR="00361897" w:rsidRDefault="00361897" w:rsidP="00361897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Малый и большой спортивные залы</w:t>
                    </w:r>
                  </w:p>
                  <w:p w:rsidR="00361897" w:rsidRDefault="00361897" w:rsidP="00361897">
                    <w:pPr>
                      <w:rPr>
                        <w:szCs w:val="24"/>
                      </w:rPr>
                    </w:pPr>
                  </w:p>
                </w:txbxContent>
              </v:textbox>
            </v:rect>
            <v:rect id="_x0000_s1031" style="position:absolute;left:4476;top:12498;width:4873;height:460" fillcolor="#002060" strokecolor="#95b3d7" strokeweight="1pt">
              <v:fill color2="fill lighten(165)" focusposition=",1" focussize="" method="linear sigma" focus="100%" type="gradientRadial">
                <o:fill v:ext="view" type="gradientCenter"/>
              </v:fill>
              <v:shadow type="perspective" color="#243f60" opacity=".5" offset="1pt" offset2="-3pt"/>
              <v:textbox style="mso-next-textbox:#_x0000_s1031">
                <w:txbxContent>
                  <w:p w:rsidR="00361897" w:rsidRDefault="00361897" w:rsidP="00361897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Кабинет психолога</w:t>
                    </w:r>
                  </w:p>
                  <w:p w:rsidR="00361897" w:rsidRDefault="00361897" w:rsidP="00361897">
                    <w:pPr>
                      <w:rPr>
                        <w:szCs w:val="24"/>
                      </w:rPr>
                    </w:pPr>
                  </w:p>
                </w:txbxContent>
              </v:textbox>
            </v:rect>
            <v:rect id="_x0000_s1032" style="position:absolute;left:4476;top:11916;width:4873;height:460" fillcolor="#002060" strokecolor="#95b3d7" strokeweight="1pt">
              <v:fill color2="fill lighten(165)" focusposition=",1" focussize="" method="linear sigma" focus="100%" type="gradientRadial">
                <o:fill v:ext="view" type="gradientCenter"/>
              </v:fill>
              <v:shadow type="perspective" color="#243f60" opacity=".5" offset="1pt" offset2="-3pt"/>
              <v:textbox style="mso-next-textbox:#_x0000_s1032">
                <w:txbxContent>
                  <w:p w:rsidR="00361897" w:rsidRDefault="00361897" w:rsidP="00361897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Столовая </w:t>
                    </w:r>
                  </w:p>
                  <w:p w:rsidR="00361897" w:rsidRDefault="00361897" w:rsidP="00361897"/>
                </w:txbxContent>
              </v:textbox>
            </v:rect>
            <v:rect id="_x0000_s1033" style="position:absolute;left:4476;top:13056;width:4873;height:461" fillcolor="#002060" strokecolor="#95b3d7" strokeweight="1pt">
              <v:fill color2="fill lighten(165)" focusposition=",1" focussize="" method="linear sigma" focus="100%" type="gradientRadial">
                <o:fill v:ext="view" type="gradientCenter"/>
              </v:fill>
              <v:shadow type="perspective" color="#243f60" opacity=".5" offset="1pt" offset2="-3pt"/>
              <v:textbox style="mso-next-textbox:#_x0000_s1033">
                <w:txbxContent>
                  <w:p w:rsidR="00361897" w:rsidRDefault="00361897" w:rsidP="00361897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Библиотека</w:t>
                    </w:r>
                    <w:r w:rsidR="005223CC">
                      <w:rPr>
                        <w:b/>
                        <w:sz w:val="24"/>
                        <w:szCs w:val="24"/>
                      </w:rPr>
                      <w:t>.  Актовый зал</w:t>
                    </w:r>
                  </w:p>
                  <w:p w:rsidR="00361897" w:rsidRDefault="00361897" w:rsidP="00361897"/>
                </w:txbxContent>
              </v:textbox>
            </v:rect>
            <v:rect id="_x0000_s1034" style="position:absolute;left:4476;top:13588;width:4873;height:460" fillcolor="#002060" strokecolor="#95b3d7" strokeweight="1pt">
              <v:fill color2="fill lighten(165)" focusposition=",1" focussize="" method="linear sigma" focus="100%" type="gradientRadial">
                <o:fill v:ext="view" type="gradientCenter"/>
              </v:fill>
              <v:shadow type="perspective" color="#243f60" opacity=".5" offset="1pt" offset2="-3pt"/>
              <v:textbox style="mso-next-textbox:#_x0000_s1034">
                <w:txbxContent>
                  <w:p w:rsidR="00361897" w:rsidRDefault="00361897" w:rsidP="00361897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Учебные кабинеты </w:t>
                    </w:r>
                  </w:p>
                  <w:p w:rsidR="00361897" w:rsidRDefault="00361897" w:rsidP="00361897"/>
                </w:txbxContent>
              </v:textbox>
            </v:rect>
            <v:rect id="_x0000_s1035" style="position:absolute;left:4476;top:14160;width:4873;height:460" fillcolor="#002060" strokecolor="#95b3d7" strokeweight="1pt">
              <v:fill color2="fill lighten(165)" focusposition=",1" focussize="" method="linear sigma" focus="100%" type="gradientRadial">
                <o:fill v:ext="view" type="gradientCenter"/>
              </v:fill>
              <v:shadow type="perspective" color="#243f60" opacity=".5" offset="1pt" offset2="-3pt"/>
              <v:textbox style="mso-next-textbox:#_x0000_s1035">
                <w:txbxContent>
                  <w:p w:rsidR="00361897" w:rsidRDefault="00361897" w:rsidP="0036189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eastAsia="Calibri"/>
                        <w:b/>
                        <w:sz w:val="24"/>
                        <w:szCs w:val="24"/>
                        <w:lang w:eastAsia="en-US"/>
                      </w:rPr>
                      <w:t>Педагогическая лаборантская</w:t>
                    </w:r>
                  </w:p>
                </w:txbxContent>
              </v:textbox>
            </v:rect>
            <v:rect id="_x0000_s1036" style="position:absolute;left:4476;top:14760;width:4873;height:460" fillcolor="#002060" strokecolor="#95b3d7" strokeweight="1pt">
              <v:fill color2="fill lighten(165)" focusposition=",1" focussize="" method="linear sigma" focus="100%" type="gradientRadial">
                <o:fill v:ext="view" type="gradientCenter"/>
              </v:fill>
              <v:shadow type="perspective" color="#243f60" opacity=".5" offset="1pt" offset2="-3pt"/>
              <v:textbox style="mso-next-textbox:#_x0000_s1036">
                <w:txbxContent>
                  <w:p w:rsidR="00361897" w:rsidRDefault="00361897" w:rsidP="00361897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Кабинет социальной работы (видеозал)</w:t>
                    </w:r>
                  </w:p>
                </w:txbxContent>
              </v:textbox>
            </v:rect>
            <v:rect id="_x0000_s1037" style="position:absolute;left:4476;top:15396;width:4873;height:460" fillcolor="#002060" strokecolor="#95b3d7" strokeweight="1pt">
              <v:fill color2="fill lighten(165)" focusposition=",1" focussize="" method="linear sigma" focus="100%" type="gradientRadial">
                <o:fill v:ext="view" type="gradientCenter"/>
              </v:fill>
              <v:shadow type="perspective" color="#243f60" opacity=".5" offset="1pt" offset2="-3pt"/>
              <v:textbox style="mso-next-textbox:#_x0000_s1037">
                <w:txbxContent>
                  <w:p w:rsidR="00361897" w:rsidRDefault="00361897" w:rsidP="00361897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Детская площадка (школьный двор)</w:t>
                    </w:r>
                  </w:p>
                </w:txbxContent>
              </v:textbox>
            </v:rect>
            <v:shape id="_x0000_s1038" type="#_x0000_t32" style="position:absolute;left:2944;top:13587;width:571;height:1" o:connectortype="straight" filled="t" fillcolor="#002060" strokecolor="#95b3d7" strokeweight="1pt">
              <v:fill color2="fill lighten(165)" focusposition=",1" focussize="" method="linear sigma" focus="100%" type="gradientRadial">
                <o:fill v:ext="view" type="gradientCenter"/>
              </v:fill>
              <v:shadow type="perspective" color="#243f60" opacity=".5" offset="1pt" offset2="-3pt"/>
            </v:shape>
            <v:shape id="_x0000_s1039" type="#_x0000_t32" style="position:absolute;left:3515;top:10968;width:0;height:4685" o:connectortype="straight" filled="t" fillcolor="#002060" strokecolor="#95b3d7" strokeweight="1pt">
              <v:fill color2="fill lighten(165)" focusposition=",1" focussize="" method="linear sigma" focus="100%" type="gradientRadial">
                <o:fill v:ext="view" type="gradientCenter"/>
              </v:fill>
              <v:shadow type="perspective" color="#243f60" opacity=".5" offset="1pt" offset2="-3pt"/>
            </v:shape>
            <v:shape id="_x0000_s1040" type="#_x0000_t32" style="position:absolute;left:3534;top:13800;width:961;height:0" o:connectortype="straight" filled="t" fillcolor="#002060" strokecolor="#95b3d7" strokeweight="1pt">
              <v:fill color2="fill lighten(165)" focusposition=",1" focussize="" method="linear sigma" focus="100%" type="gradientRadial">
                <o:fill v:ext="view" type="gradientCenter"/>
              </v:fill>
              <v:shadow type="perspective" color="#243f60" opacity=".5" offset="1pt" offset2="-3pt"/>
            </v:shape>
            <v:shape id="_x0000_s1041" type="#_x0000_t32" style="position:absolute;left:3515;top:11596;width:961;height:0" o:connectortype="straight" filled="t" fillcolor="#002060" strokecolor="#95b3d7" strokeweight="1pt">
              <v:fill color2="fill lighten(165)" focusposition=",1" focussize="" method="linear sigma" focus="100%" type="gradientRadial">
                <o:fill v:ext="view" type="gradientCenter"/>
              </v:fill>
              <v:shadow type="perspective" color="#243f60" opacity=".5" offset="1pt" offset2="-3pt"/>
            </v:shape>
            <v:shape id="_x0000_s1042" type="#_x0000_t32" style="position:absolute;left:3515;top:12132;width:961;height:0" o:connectortype="straight" filled="t" fillcolor="#002060" strokecolor="#95b3d7" strokeweight="1pt">
              <v:fill color2="fill lighten(165)" focusposition=",1" focussize="" method="linear sigma" focus="100%" type="gradientRadial">
                <o:fill v:ext="view" type="gradientCenter"/>
              </v:fill>
              <v:shadow type="perspective" color="#243f60" opacity=".5" offset="1pt" offset2="-3pt"/>
            </v:shape>
            <v:shape id="_x0000_s1043" type="#_x0000_t32" style="position:absolute;left:3515;top:12732;width:961;height:0" o:connectortype="straight" filled="t" fillcolor="#002060" strokecolor="#95b3d7" strokeweight="1pt">
              <v:fill color2="fill lighten(165)" focusposition=",1" focussize="" method="linear sigma" focus="100%" type="gradientRadial">
                <o:fill v:ext="view" type="gradientCenter"/>
              </v:fill>
              <v:shadow type="perspective" color="#243f60" opacity=".5" offset="1pt" offset2="-3pt"/>
            </v:shape>
            <v:shape id="_x0000_s1044" type="#_x0000_t32" style="position:absolute;left:3515;top:13284;width:961;height:1" o:connectortype="straight" filled="t" fillcolor="#002060" strokecolor="#95b3d7" strokeweight="1pt">
              <v:fill color2="fill lighten(165)" focusposition=",1" focussize="" method="linear sigma" focus="100%" type="gradientRadial">
                <o:fill v:ext="view" type="gradientCenter"/>
              </v:fill>
              <v:shadow type="perspective" color="#243f60" opacity=".5" offset="1pt" offset2="-3pt"/>
            </v:shape>
            <v:shape id="_x0000_s1045" type="#_x0000_t32" style="position:absolute;left:3515;top:14351;width:961;height:0" o:connectortype="straight" filled="t" fillcolor="#002060" strokecolor="#95b3d7" strokeweight="1pt">
              <v:fill color2="fill lighten(165)" focusposition=",1" focussize="" method="linear sigma" focus="100%" type="gradientRadial">
                <o:fill v:ext="view" type="gradientCenter"/>
              </v:fill>
              <v:shadow type="perspective" color="#243f60" opacity=".5" offset="1pt" offset2="-3pt"/>
            </v:shape>
            <v:shape id="_x0000_s1046" type="#_x0000_t32" style="position:absolute;left:3515;top:14979;width:961;height:0" o:connectortype="straight" filled="t" fillcolor="#002060" strokecolor="#95b3d7" strokeweight="1pt">
              <v:fill color2="fill lighten(165)" focusposition=",1" focussize="" method="linear sigma" focus="100%" type="gradientRadial">
                <o:fill v:ext="view" type="gradientCenter"/>
              </v:fill>
              <v:shadow type="perspective" color="#243f60" opacity=".5" offset="1pt" offset2="-3pt"/>
            </v:shape>
            <v:shape id="_x0000_s1047" type="#_x0000_t32" style="position:absolute;left:3515;top:15653;width:961;height:0" o:connectortype="straight" filled="t" fillcolor="#002060" strokecolor="#95b3d7" strokeweight="1pt">
              <v:fill color2="fill lighten(165)" focusposition=",1" focussize="" method="linear sigma" focus="100%" type="gradientRadial">
                <o:fill v:ext="view" type="gradientCenter"/>
              </v:fill>
              <v:shadow type="perspective" color="#243f60" opacity=".5" offset="1pt" offset2="-3pt"/>
            </v:shape>
          </v:group>
        </w:pict>
      </w:r>
    </w:p>
    <w:p w:rsidR="00361897" w:rsidRDefault="00361897" w:rsidP="00361897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360" w:lineRule="auto"/>
        <w:jc w:val="both"/>
        <w:rPr>
          <w:b/>
          <w:color w:val="002060"/>
          <w:sz w:val="24"/>
          <w:szCs w:val="24"/>
        </w:rPr>
      </w:pPr>
    </w:p>
    <w:p w:rsidR="00361897" w:rsidRDefault="00361897" w:rsidP="00361897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360" w:lineRule="auto"/>
        <w:jc w:val="both"/>
        <w:rPr>
          <w:b/>
          <w:color w:val="002060"/>
          <w:sz w:val="24"/>
          <w:szCs w:val="24"/>
        </w:rPr>
      </w:pPr>
    </w:p>
    <w:p w:rsidR="00361897" w:rsidRDefault="00361897" w:rsidP="00361897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360" w:lineRule="auto"/>
        <w:jc w:val="both"/>
        <w:rPr>
          <w:b/>
          <w:color w:val="002060"/>
          <w:sz w:val="24"/>
          <w:szCs w:val="24"/>
        </w:rPr>
      </w:pPr>
    </w:p>
    <w:p w:rsidR="00361897" w:rsidRDefault="00361897" w:rsidP="00361897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360" w:lineRule="auto"/>
        <w:jc w:val="both"/>
        <w:rPr>
          <w:b/>
          <w:color w:val="002060"/>
          <w:sz w:val="24"/>
          <w:szCs w:val="24"/>
        </w:rPr>
      </w:pPr>
    </w:p>
    <w:p w:rsidR="00361897" w:rsidRDefault="00361897" w:rsidP="00361897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2060"/>
          <w:sz w:val="24"/>
          <w:szCs w:val="24"/>
        </w:rPr>
      </w:pPr>
    </w:p>
    <w:p w:rsidR="00361897" w:rsidRDefault="00361897" w:rsidP="00361897">
      <w:pPr>
        <w:shd w:val="clear" w:color="auto" w:fill="FFFFFF"/>
        <w:spacing w:line="360" w:lineRule="auto"/>
        <w:ind w:left="540" w:firstLine="54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Инфраструктура начальной  школы</w:t>
      </w:r>
    </w:p>
    <w:p w:rsidR="004730D9" w:rsidRDefault="004730D9" w:rsidP="00361897">
      <w:pPr>
        <w:pStyle w:val="a3"/>
        <w:spacing w:line="360" w:lineRule="auto"/>
        <w:ind w:left="540"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61897" w:rsidRDefault="00361897" w:rsidP="00361897">
      <w:pPr>
        <w:pStyle w:val="a4"/>
        <w:spacing w:after="0"/>
        <w:ind w:left="539" w:right="397" w:firstLine="53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6E544F">
        <w:rPr>
          <w:rFonts w:eastAsia="Calibri"/>
          <w:b/>
          <w:i/>
          <w:color w:val="000000" w:themeColor="text1"/>
          <w:sz w:val="24"/>
          <w:szCs w:val="24"/>
          <w:u w:val="single"/>
          <w:lang w:eastAsia="en-US"/>
        </w:rPr>
        <w:lastRenderedPageBreak/>
        <w:t>Изменения в инфраструктуре</w:t>
      </w:r>
      <w:r w:rsidRPr="006E544F">
        <w:rPr>
          <w:rFonts w:eastAsia="Calibri"/>
          <w:b/>
          <w:color w:val="000000" w:themeColor="text1"/>
          <w:sz w:val="24"/>
          <w:szCs w:val="24"/>
          <w:u w:val="single"/>
          <w:lang w:eastAsia="en-US"/>
        </w:rPr>
        <w:t xml:space="preserve"> -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  создание единой образовательной среды для учащихся, включающую  учебные кабинеты, педагогическую лабораторию,  библиотеку, рекреацию, кабинеты специалистов, малый и большой спортивные залы, оздоровительно - досуговую площадку.  Элементы структуры находятся в единстве, каждый из элементов среды  выполняет специфическую функцию.  </w:t>
      </w:r>
    </w:p>
    <w:p w:rsidR="00BE0417" w:rsidRDefault="00BE0417" w:rsidP="00361897">
      <w:pPr>
        <w:pStyle w:val="a4"/>
        <w:spacing w:after="0"/>
        <w:ind w:left="539" w:right="397" w:firstLine="53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361897" w:rsidRDefault="00361897" w:rsidP="00361897">
      <w:pPr>
        <w:pStyle w:val="a4"/>
        <w:spacing w:after="0"/>
        <w:ind w:left="539" w:right="397" w:firstLine="53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046E64">
        <w:rPr>
          <w:b/>
          <w:color w:val="000000" w:themeColor="text1"/>
          <w:sz w:val="24"/>
          <w:szCs w:val="24"/>
        </w:rPr>
        <w:t xml:space="preserve">1. </w:t>
      </w:r>
      <w:r w:rsidRPr="00046E64">
        <w:rPr>
          <w:rFonts w:eastAsia="Calibri"/>
          <w:b/>
          <w:i/>
          <w:color w:val="000000" w:themeColor="text1"/>
          <w:sz w:val="24"/>
          <w:szCs w:val="24"/>
          <w:u w:val="single"/>
          <w:lang w:eastAsia="en-US"/>
        </w:rPr>
        <w:t>Медицинский кабинет</w:t>
      </w:r>
      <w:r w:rsidRPr="00046E64">
        <w:rPr>
          <w:rFonts w:eastAsia="Calibri"/>
          <w:b/>
          <w:color w:val="000000" w:themeColor="text1"/>
          <w:sz w:val="24"/>
          <w:szCs w:val="24"/>
          <w:u w:val="single"/>
          <w:lang w:eastAsia="en-US"/>
        </w:rPr>
        <w:t>,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 оснащенный только стандартным оборудованием. Имеется врач или медсестра. Диспансеризация и профилактические прививки осуществляются регулярно. Витаминизация  проводится. Проводятся регулярные беседы о здоровье с детьми и родителями. </w:t>
      </w:r>
    </w:p>
    <w:p w:rsidR="00361897" w:rsidRDefault="00361897" w:rsidP="00361897">
      <w:pPr>
        <w:pStyle w:val="a4"/>
        <w:spacing w:after="0"/>
        <w:ind w:left="539" w:right="397" w:firstLine="539"/>
        <w:jc w:val="both"/>
        <w:rPr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>Функциональные обязанности школьного врача или медсестры: наблюдение за физическим развитием учащихся, оценка состояния здоровья, проведение углубленных профилактических осмотров в декретированные возрастные периоды: в 10 лет (перед началом предметного обучения), в 12 лет, в 14 лет, и далее (до достижения совершеннолетия) такие осмотры осуществляются ежегодно; осуществляет наблюдение за соблюдением санитарно-гигиенических условий в образовательном учреждении, контролирует учебно-воспитательный процесс, составление расписания, режима занятий, вакцино-профилактику, физическое и трудовое воспитание, ведёт «Медицинскую карту ребенка» на каждого обучающегося</w:t>
      </w:r>
      <w:r>
        <w:rPr>
          <w:color w:val="000000" w:themeColor="text1"/>
          <w:sz w:val="24"/>
          <w:szCs w:val="24"/>
        </w:rPr>
        <w:t xml:space="preserve">.  </w:t>
      </w:r>
    </w:p>
    <w:p w:rsidR="00BE0417" w:rsidRDefault="00BE0417" w:rsidP="00361897">
      <w:pPr>
        <w:pStyle w:val="a4"/>
        <w:spacing w:after="0"/>
        <w:ind w:left="539" w:right="397" w:firstLine="53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361897" w:rsidRDefault="00361897" w:rsidP="00361897">
      <w:pPr>
        <w:pStyle w:val="a3"/>
        <w:spacing w:before="0" w:beforeAutospacing="0" w:after="0" w:afterAutospacing="0"/>
        <w:ind w:left="539" w:right="397"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6E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Pr="00046E6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Малый и большой</w:t>
      </w:r>
      <w:r w:rsidRPr="00046E6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046E6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спортивные залы</w:t>
      </w:r>
      <w:r w:rsidRPr="00046E6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Регулярно  проводятся дни здоровья, спортивные праздники и т.п. Спортивная работа ведется только с разными по здоровью группами детей. Штат преподавателей физкультуры укомплектован. Имеется достаточное количество спортивных секций. В малом зале имеются </w:t>
      </w:r>
      <w:r w:rsidR="00DD4935">
        <w:rPr>
          <w:rFonts w:ascii="Times New Roman" w:hAnsi="Times New Roman" w:cs="Times New Roman"/>
          <w:color w:val="000000" w:themeColor="text1"/>
          <w:sz w:val="24"/>
          <w:szCs w:val="24"/>
        </w:rPr>
        <w:t>тренажеры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0417" w:rsidRDefault="00BE0417" w:rsidP="00361897">
      <w:pPr>
        <w:pStyle w:val="a3"/>
        <w:spacing w:before="0" w:beforeAutospacing="0" w:after="0" w:afterAutospacing="0"/>
        <w:ind w:left="539" w:right="397"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30D9" w:rsidRDefault="004730D9" w:rsidP="00361897">
      <w:pPr>
        <w:pStyle w:val="a3"/>
        <w:spacing w:before="0" w:beforeAutospacing="0" w:after="0" w:afterAutospacing="0"/>
        <w:ind w:left="539" w:right="397"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6E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046E6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. Актовый зал</w:t>
      </w:r>
      <w:r w:rsidRPr="00046E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</w:t>
      </w:r>
      <w:r w:rsidR="00573A85">
        <w:rPr>
          <w:rFonts w:ascii="Times New Roman" w:hAnsi="Times New Roman" w:cs="Times New Roman"/>
          <w:color w:val="000000" w:themeColor="text1"/>
          <w:sz w:val="24"/>
          <w:szCs w:val="24"/>
        </w:rPr>
        <w:t>кружковой работы (муз</w:t>
      </w:r>
      <w:proofErr w:type="gramStart"/>
      <w:r w:rsidR="00573A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573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573A85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proofErr w:type="gramEnd"/>
      <w:r w:rsidR="00573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еатр, хор, хогеография),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КТД, концертных программ, внеклассных мероприятий, проведение родительских собраний, встреча со специалистами.</w:t>
      </w:r>
    </w:p>
    <w:p w:rsidR="00BE0417" w:rsidRDefault="00BE0417" w:rsidP="00361897">
      <w:pPr>
        <w:pStyle w:val="a3"/>
        <w:spacing w:before="0" w:beforeAutospacing="0" w:after="0" w:afterAutospacing="0"/>
        <w:ind w:left="539" w:right="397"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1897" w:rsidRDefault="004730D9" w:rsidP="00361897">
      <w:pPr>
        <w:pStyle w:val="a3"/>
        <w:spacing w:before="0" w:beforeAutospacing="0" w:after="0" w:afterAutospacing="0"/>
        <w:ind w:left="539" w:right="397"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6E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361897" w:rsidRPr="00046E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361897" w:rsidRPr="00046E64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  <w:t>Школьная столовая.</w:t>
      </w:r>
      <w:r w:rsidR="00361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рационального сбалансированного питания детей и подростков является одним из важнейших факторов сохранения их здоровья.</w:t>
      </w:r>
    </w:p>
    <w:p w:rsidR="00361897" w:rsidRDefault="00361897" w:rsidP="00361897">
      <w:pPr>
        <w:pStyle w:val="a3"/>
        <w:spacing w:before="0" w:beforeAutospacing="0" w:after="0" w:afterAutospacing="0"/>
        <w:ind w:left="539" w:right="397"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Система организации питания  в школе решает следующие задачи:</w:t>
      </w:r>
    </w:p>
    <w:p w:rsidR="00361897" w:rsidRDefault="00361897" w:rsidP="00361897">
      <w:pPr>
        <w:pStyle w:val="a3"/>
        <w:numPr>
          <w:ilvl w:val="0"/>
          <w:numId w:val="3"/>
        </w:numPr>
        <w:spacing w:before="0" w:beforeAutospacing="0" w:after="0" w:afterAutospacing="0"/>
        <w:ind w:left="1797" w:right="395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учащихся полноценным горячим питанием;</w:t>
      </w:r>
    </w:p>
    <w:p w:rsidR="00361897" w:rsidRDefault="00361897" w:rsidP="00361897">
      <w:pPr>
        <w:pStyle w:val="a3"/>
        <w:numPr>
          <w:ilvl w:val="0"/>
          <w:numId w:val="3"/>
        </w:numPr>
        <w:spacing w:before="0" w:beforeAutospacing="0" w:after="0" w:afterAutospacing="0"/>
        <w:ind w:left="1797" w:right="395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 калорийности и сбалансированности питания;</w:t>
      </w:r>
    </w:p>
    <w:p w:rsidR="00361897" w:rsidRDefault="00361897" w:rsidP="00361897">
      <w:pPr>
        <w:pStyle w:val="a3"/>
        <w:numPr>
          <w:ilvl w:val="0"/>
          <w:numId w:val="3"/>
        </w:numPr>
        <w:spacing w:before="0" w:beforeAutospacing="0" w:after="0" w:afterAutospacing="0"/>
        <w:ind w:left="1797" w:right="395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Привитие учащимся навыков здорового образа жизни;</w:t>
      </w:r>
    </w:p>
    <w:p w:rsidR="00361897" w:rsidRDefault="00361897" w:rsidP="00361897">
      <w:pPr>
        <w:pStyle w:val="a3"/>
        <w:numPr>
          <w:ilvl w:val="0"/>
          <w:numId w:val="3"/>
        </w:numPr>
        <w:spacing w:before="0" w:beforeAutospacing="0" w:after="0" w:afterAutospacing="0"/>
        <w:ind w:left="1797" w:right="395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здоровых привычек и формирование потребности в ЗОЖ;</w:t>
      </w:r>
    </w:p>
    <w:p w:rsidR="00361897" w:rsidRDefault="00361897" w:rsidP="00361897">
      <w:pPr>
        <w:pStyle w:val="a3"/>
        <w:numPr>
          <w:ilvl w:val="0"/>
          <w:numId w:val="3"/>
        </w:numPr>
        <w:spacing w:before="0" w:beforeAutospacing="0" w:after="0" w:afterAutospacing="0"/>
        <w:ind w:left="1797" w:right="39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культуры питания и навыков самообслуживания.</w:t>
      </w:r>
    </w:p>
    <w:p w:rsidR="00BE0417" w:rsidRDefault="00BE0417" w:rsidP="00361897">
      <w:pPr>
        <w:pStyle w:val="a3"/>
        <w:numPr>
          <w:ilvl w:val="0"/>
          <w:numId w:val="3"/>
        </w:numPr>
        <w:spacing w:before="0" w:beforeAutospacing="0" w:after="0" w:afterAutospacing="0"/>
        <w:ind w:left="1797" w:right="39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6E64" w:rsidRDefault="004730D9" w:rsidP="00046E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46E6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5</w:t>
      </w:r>
      <w:r w:rsidR="00361897" w:rsidRPr="00046E6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="00361897" w:rsidRPr="00046E6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К</w:t>
      </w:r>
      <w:r w:rsidR="00361897" w:rsidRPr="00046E64">
        <w:rPr>
          <w:rFonts w:ascii="Times New Roman" w:hAnsi="Times New Roman" w:cs="Times New Roman"/>
          <w:b/>
          <w:i/>
          <w:sz w:val="24"/>
          <w:szCs w:val="24"/>
          <w:u w:val="single"/>
        </w:rPr>
        <w:t>абинет психолога</w:t>
      </w:r>
      <w:r w:rsidR="00361897" w:rsidRPr="00046E64">
        <w:rPr>
          <w:rFonts w:ascii="Times New Roman" w:hAnsi="Times New Roman" w:cs="Times New Roman"/>
          <w:sz w:val="24"/>
          <w:szCs w:val="24"/>
        </w:rPr>
        <w:t xml:space="preserve"> представляет собой одно из звеньев единой системы психолого-педагогического сопровождения в школе. Он предназначен для оказания своевременной квалифицированной консультативно-методической, психологической и психокоррекционной помощи детям, их родителям и педагогам по вопросам развития, обучения и воспитания, а также социально-психологической реабилитации и адаптации. </w:t>
      </w:r>
      <w:r w:rsidR="00DD4935" w:rsidRPr="00046E64">
        <w:rPr>
          <w:rFonts w:ascii="Times New Roman" w:hAnsi="Times New Roman" w:cs="Times New Roman"/>
          <w:sz w:val="24"/>
          <w:szCs w:val="24"/>
        </w:rPr>
        <w:t xml:space="preserve"> </w:t>
      </w:r>
      <w:r w:rsidR="00361897" w:rsidRPr="00046E64">
        <w:rPr>
          <w:rFonts w:ascii="Times New Roman" w:hAnsi="Times New Roman" w:cs="Times New Roman"/>
          <w:sz w:val="24"/>
          <w:szCs w:val="24"/>
        </w:rPr>
        <w:t>Многие направления деятельности школьного психолога (психотерапевтическая, коррекционная, консультативная, тренинг) требуют наличия специфиче</w:t>
      </w:r>
      <w:r w:rsidR="00DD4935" w:rsidRPr="00046E64">
        <w:rPr>
          <w:rFonts w:ascii="Times New Roman" w:hAnsi="Times New Roman" w:cs="Times New Roman"/>
          <w:sz w:val="24"/>
          <w:szCs w:val="24"/>
        </w:rPr>
        <w:t xml:space="preserve">ских условий. </w:t>
      </w:r>
      <w:r w:rsidR="00361897" w:rsidRPr="00046E64">
        <w:rPr>
          <w:rFonts w:ascii="Times New Roman" w:hAnsi="Times New Roman" w:cs="Times New Roman"/>
          <w:sz w:val="24"/>
          <w:szCs w:val="24"/>
        </w:rPr>
        <w:t>Для нормальной работы психолога оборудован отдельный  кабинет на 9-12 мест, оборудованный компьютером, закрытым</w:t>
      </w:r>
      <w:r w:rsidR="00DD4935" w:rsidRPr="00046E64">
        <w:rPr>
          <w:rFonts w:ascii="Times New Roman" w:hAnsi="Times New Roman" w:cs="Times New Roman"/>
          <w:sz w:val="24"/>
          <w:szCs w:val="24"/>
        </w:rPr>
        <w:t xml:space="preserve"> шкафом для хранения психодиагностических методик и результатов исследований, мягкой мебелью. </w:t>
      </w:r>
    </w:p>
    <w:p w:rsidR="00046E64" w:rsidRPr="00046E64" w:rsidRDefault="00046E64" w:rsidP="00046E6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6E64">
        <w:rPr>
          <w:rFonts w:ascii="Times New Roman" w:eastAsia="Times New Roman" w:hAnsi="Times New Roman" w:cs="Times New Roman"/>
          <w:sz w:val="24"/>
          <w:szCs w:val="24"/>
        </w:rPr>
        <w:t xml:space="preserve">В школе создан передвижной кабинет педагога – психолога в целях модернизации кабинета педагога – психолога, </w:t>
      </w:r>
      <w:r w:rsidRPr="00046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призванного способствовать сохранению и укреплению психического здоровья школьников, </w:t>
      </w:r>
      <w:r w:rsidRPr="00046E64">
        <w:rPr>
          <w:rFonts w:ascii="Times New Roman" w:eastAsia="Times New Roman" w:hAnsi="Times New Roman" w:cs="Times New Roman"/>
          <w:sz w:val="24"/>
          <w:szCs w:val="24"/>
        </w:rPr>
        <w:t>созданию условий психологической комфортности пребывания в ОУ.</w:t>
      </w:r>
      <w:r w:rsidRPr="00046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46E64" w:rsidRPr="00046E64" w:rsidRDefault="00046E64" w:rsidP="00046E64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E64">
        <w:rPr>
          <w:rFonts w:ascii="Times New Roman" w:eastAsia="Times New Roman" w:hAnsi="Times New Roman" w:cs="Times New Roman"/>
          <w:sz w:val="24"/>
          <w:szCs w:val="24"/>
        </w:rPr>
        <w:t>Кабинет представлен в виде отдельных кейсов:</w:t>
      </w:r>
      <w:r w:rsidRPr="00046E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46E64" w:rsidRPr="00046E64" w:rsidRDefault="00046E64" w:rsidP="00046E6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046E64">
        <w:rPr>
          <w:rFonts w:ascii="Times New Roman" w:eastAsia="Times New Roman" w:hAnsi="Times New Roman" w:cs="Times New Roman"/>
          <w:sz w:val="24"/>
          <w:szCs w:val="24"/>
          <w:u w:val="single"/>
        </w:rPr>
        <w:t>Кейсы (познавательные процессы)</w:t>
      </w:r>
    </w:p>
    <w:p w:rsidR="00046E64" w:rsidRPr="00046E64" w:rsidRDefault="00046E64" w:rsidP="00046E6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E64">
        <w:rPr>
          <w:rFonts w:ascii="Times New Roman" w:eastAsia="Times New Roman" w:hAnsi="Times New Roman" w:cs="Times New Roman"/>
          <w:sz w:val="24"/>
          <w:szCs w:val="24"/>
        </w:rPr>
        <w:t>Кейс «Внимание»: диагностика уровня развития внимания, корректурные пробы, тренинг по развитию внимания, упражнения, направленные на развитие свойств внимания</w:t>
      </w:r>
    </w:p>
    <w:p w:rsidR="00046E64" w:rsidRPr="00046E64" w:rsidRDefault="00046E64" w:rsidP="00046E6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E64">
        <w:rPr>
          <w:rFonts w:ascii="Times New Roman" w:eastAsia="Times New Roman" w:hAnsi="Times New Roman" w:cs="Times New Roman"/>
          <w:sz w:val="24"/>
          <w:szCs w:val="24"/>
        </w:rPr>
        <w:t>Кейс «Память»: диагностика развития памяти, упражнения, направленные на развитие памяти</w:t>
      </w:r>
    </w:p>
    <w:p w:rsidR="00046E64" w:rsidRPr="00046E64" w:rsidRDefault="00046E64" w:rsidP="00046E6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E64">
        <w:rPr>
          <w:rFonts w:ascii="Times New Roman" w:eastAsia="Times New Roman" w:hAnsi="Times New Roman" w:cs="Times New Roman"/>
          <w:sz w:val="24"/>
          <w:szCs w:val="24"/>
        </w:rPr>
        <w:t>Кейс «Мышление»: диагностика развития мышления, наборы логических задач, упражнения, направленные на развитие мышления</w:t>
      </w:r>
    </w:p>
    <w:p w:rsidR="00046E64" w:rsidRPr="00046E64" w:rsidRDefault="00046E64" w:rsidP="00046E6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- </w:t>
      </w:r>
      <w:r w:rsidRPr="00046E6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Кейс «Коммуникативные трудности»: </w:t>
      </w:r>
      <w:r w:rsidRPr="00046E64">
        <w:rPr>
          <w:rFonts w:ascii="Times New Roman" w:eastAsia="Times New Roman" w:hAnsi="Times New Roman" w:cs="Times New Roman"/>
          <w:sz w:val="24"/>
          <w:szCs w:val="24"/>
        </w:rPr>
        <w:t>игры и упражнения, тренинги, направленные на преодоление коммуникативных трудностей</w:t>
      </w:r>
    </w:p>
    <w:p w:rsidR="00046E64" w:rsidRPr="00046E64" w:rsidRDefault="00046E64" w:rsidP="00046E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046E64">
        <w:rPr>
          <w:rFonts w:ascii="Times New Roman" w:eastAsia="Times New Roman" w:hAnsi="Times New Roman" w:cs="Times New Roman"/>
          <w:sz w:val="24"/>
          <w:szCs w:val="24"/>
          <w:u w:val="single"/>
        </w:rPr>
        <w:t>Кейс «Работа с тревожными детьми»:</w:t>
      </w:r>
      <w:r w:rsidRPr="00046E64">
        <w:rPr>
          <w:rFonts w:ascii="Times New Roman" w:eastAsia="Times New Roman" w:hAnsi="Times New Roman" w:cs="Times New Roman"/>
          <w:sz w:val="24"/>
          <w:szCs w:val="24"/>
        </w:rPr>
        <w:t xml:space="preserve"> диагностика уровня тревожности, игры, упражнения, тренинги. </w:t>
      </w:r>
    </w:p>
    <w:p w:rsidR="00046E64" w:rsidRPr="00046E64" w:rsidRDefault="00046E64" w:rsidP="00046E64">
      <w:pPr>
        <w:spacing w:after="0" w:line="240" w:lineRule="auto"/>
        <w:ind w:left="720"/>
        <w:jc w:val="both"/>
      </w:pPr>
    </w:p>
    <w:p w:rsidR="00361897" w:rsidRDefault="004730D9" w:rsidP="00DD49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46E64">
        <w:rPr>
          <w:rFonts w:ascii="Times New Roman" w:hAnsi="Times New Roman" w:cs="Times New Roman"/>
          <w:b/>
          <w:bCs/>
          <w:sz w:val="24"/>
          <w:szCs w:val="24"/>
        </w:rPr>
        <w:t xml:space="preserve">               6</w:t>
      </w:r>
      <w:r w:rsidR="00DD4935" w:rsidRPr="00046E6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D4935" w:rsidRPr="00046E6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DD4935" w:rsidRPr="00046E6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Школьная библиотека.</w:t>
      </w:r>
      <w:r w:rsidR="00DD4935" w:rsidRPr="00DD493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D4935" w:rsidRPr="00DD49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4935" w:rsidRPr="00DD4935">
        <w:rPr>
          <w:rFonts w:ascii="Times New Roman" w:hAnsi="Times New Roman" w:cs="Times New Roman"/>
          <w:sz w:val="24"/>
          <w:szCs w:val="24"/>
        </w:rPr>
        <w:t>Основная цель в работе школьной библиотеки  - организация библиотечно-информационного обеспечения образовательного процесса и воспитание компетентного читателя, свободно владеющего приемами розыска, отбора, критической оценки, использования информации</w:t>
      </w:r>
    </w:p>
    <w:p w:rsidR="00BE0417" w:rsidRPr="00DD4935" w:rsidRDefault="00BE0417" w:rsidP="00DD49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D4935" w:rsidRPr="00DD4935" w:rsidRDefault="004730D9" w:rsidP="00DD49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046E64">
        <w:rPr>
          <w:rFonts w:ascii="Times New Roman" w:hAnsi="Times New Roman" w:cs="Times New Roman"/>
          <w:b/>
          <w:sz w:val="24"/>
          <w:szCs w:val="24"/>
        </w:rPr>
        <w:t>7</w:t>
      </w:r>
      <w:r w:rsidR="00361897" w:rsidRPr="00046E64">
        <w:rPr>
          <w:rFonts w:ascii="Times New Roman" w:hAnsi="Times New Roman" w:cs="Times New Roman"/>
          <w:b/>
          <w:sz w:val="24"/>
          <w:szCs w:val="24"/>
        </w:rPr>
        <w:t>.</w:t>
      </w:r>
      <w:r w:rsidRPr="00046E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1897" w:rsidRPr="00046E64">
        <w:rPr>
          <w:rFonts w:ascii="Times New Roman" w:hAnsi="Times New Roman" w:cs="Times New Roman"/>
          <w:b/>
          <w:bCs/>
          <w:i/>
          <w:spacing w:val="-12"/>
          <w:sz w:val="24"/>
          <w:szCs w:val="24"/>
          <w:u w:val="single"/>
        </w:rPr>
        <w:t>Современный учебный кабинет начальной школы</w:t>
      </w:r>
      <w:r w:rsidR="00361897" w:rsidRPr="00046E64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361897" w:rsidRPr="00046E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1897" w:rsidRPr="00DD4935">
        <w:rPr>
          <w:rFonts w:ascii="Times New Roman" w:hAnsi="Times New Roman" w:cs="Times New Roman"/>
          <w:sz w:val="24"/>
          <w:szCs w:val="24"/>
        </w:rPr>
        <w:t xml:space="preserve">Начальная школа – это особый мир, в котором обучение, воспитание и игра составляют единое целое. </w:t>
      </w:r>
      <w:r w:rsidR="00361897" w:rsidRPr="00DD4935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Использование одного кабинета для преподавания всех предметов и о</w:t>
      </w:r>
      <w:r w:rsidR="00361897" w:rsidRPr="00DD4935">
        <w:rPr>
          <w:rFonts w:ascii="Times New Roman" w:hAnsi="Times New Roman" w:cs="Times New Roman"/>
          <w:sz w:val="24"/>
          <w:szCs w:val="24"/>
        </w:rPr>
        <w:t xml:space="preserve">формление начальной школы отражает всю специфику учебного процесса в младших классах. В оформлении кабинетов начальных классов должны гармонично сочетаться методические материалы по изучаемым предметам и игровые элементы. </w:t>
      </w:r>
      <w:r w:rsidR="00361897" w:rsidRPr="00DD4935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Оформление начальной школы имеет своей целью не только обучение, но и эстетическое воспитание учащихся, повышение мотивации к учебе.</w:t>
      </w:r>
      <w:r w:rsidR="00361897" w:rsidRPr="00DD4935">
        <w:rPr>
          <w:rFonts w:ascii="Times New Roman" w:hAnsi="Times New Roman" w:cs="Times New Roman"/>
          <w:sz w:val="24"/>
          <w:szCs w:val="24"/>
        </w:rPr>
        <w:t xml:space="preserve"> Учитывая возраст детей, в кабинете созданы условия для комфортного обучения младших школьников, где ребенок не только усваивает материал, но и отдыхает, играет.</w:t>
      </w:r>
    </w:p>
    <w:p w:rsidR="00361897" w:rsidRPr="00DD4935" w:rsidRDefault="00361897" w:rsidP="00DD49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D4935">
        <w:rPr>
          <w:rFonts w:ascii="Times New Roman" w:hAnsi="Times New Roman" w:cs="Times New Roman"/>
          <w:sz w:val="24"/>
          <w:szCs w:val="24"/>
        </w:rPr>
        <w:t>Этому способствует:</w:t>
      </w:r>
    </w:p>
    <w:p w:rsidR="00361897" w:rsidRPr="00DD4935" w:rsidRDefault="00DD4935" w:rsidP="00DD4935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1)</w:t>
      </w:r>
      <w:r w:rsidR="00361897" w:rsidRPr="00DD4935">
        <w:rPr>
          <w:rFonts w:ascii="Times New Roman" w:hAnsi="Times New Roman" w:cs="Times New Roman"/>
          <w:sz w:val="24"/>
          <w:szCs w:val="24"/>
        </w:rPr>
        <w:t xml:space="preserve">Деление классной комнаты на зоны: учебную, игровую, информационную. </w:t>
      </w:r>
      <w:r w:rsidR="00361897" w:rsidRPr="00DD4935">
        <w:rPr>
          <w:rFonts w:ascii="Times New Roman" w:hAnsi="Times New Roman" w:cs="Times New Roman"/>
          <w:sz w:val="24"/>
          <w:szCs w:val="24"/>
        </w:rPr>
        <w:br/>
        <w:t xml:space="preserve">           2) Выбор цветового оформления, способствующий успокоению и активизации детей в разные периоды обучении.</w:t>
      </w:r>
    </w:p>
    <w:p w:rsidR="00361897" w:rsidRDefault="00361897" w:rsidP="00361897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 учебной зоне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расположены парты, учительский стол, учебная доска, телевизор, компьютер и видеоплеер, книжный шкаф. Пространство сочетает строгость и комфорт,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обеспечиваются определенным расположением предметов и подбором цветовых предпочтений. </w:t>
      </w:r>
    </w:p>
    <w:p w:rsidR="00361897" w:rsidRDefault="00361897" w:rsidP="00361897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Информационная зона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расположена по периметру классной комнаты и представлена стендами на стенах. Содержание стендов отражает жизнь России, края, города, класса, воспитывая патриотические чувства у маленьких школьников. Сменные стенды оформляются в цветном варианте, что притягивает взор детей, вызывая желание  познакомиться с информацией. </w:t>
      </w:r>
    </w:p>
    <w:p w:rsidR="00361897" w:rsidRDefault="00361897" w:rsidP="00361897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 игровой зоне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расположена мягкая мебель (уголок), журнальный столик, детские игрушки и игры. Некоторые из игрушек детей – большие яркие, вызывающие интерес детей, позволяющие детям ощутить комфорт и присутствие домашнего уюта, что важно, особенно при обучении первоклассников.  </w:t>
      </w:r>
    </w:p>
    <w:p w:rsidR="00361897" w:rsidRDefault="00361897" w:rsidP="00361897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Дизайн жалюзи создает легкость и приподнятость, что отражается на настроении находящихся в помещении. Выбор теплых коричневато-белых тонов штор определяет теплое ощущение пространства кабинета, что положительно сказывается на желании находиться в классе и детям и взрослым. В классе должно быть много цветов, что позволяет воспитывать трудолюбие детей, ухаживающих за ними, любовь и уважение к природе, родному краю, Родине. Кроме того, позволяет усилить созданное уютное и комфортное учебное пространство.</w:t>
      </w:r>
    </w:p>
    <w:p w:rsidR="00361897" w:rsidRDefault="00361897" w:rsidP="003618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Таким образом, кабинет демонстрирует уважение к ребенку, заботу о нем и его здоровье, воспитывает уважение к собственному здоровью и здоровью других. Позволяет организовать воспитательный процесс, способствующий формированию доброжелательных отношений в коллективе детей, формированию положительной самооценки каждого ребенка, воспитывает патриотизм учащихся, культуру и чувство прекрасного. </w:t>
      </w:r>
    </w:p>
    <w:p w:rsidR="00BE0417" w:rsidRDefault="00BE0417" w:rsidP="0036189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1897" w:rsidRDefault="004730D9" w:rsidP="004730D9">
      <w:pPr>
        <w:pStyle w:val="a4"/>
        <w:spacing w:after="0"/>
        <w:ind w:right="395" w:firstLine="540"/>
        <w:jc w:val="both"/>
        <w:rPr>
          <w:color w:val="000000" w:themeColor="text1"/>
          <w:sz w:val="24"/>
          <w:szCs w:val="24"/>
        </w:rPr>
      </w:pPr>
      <w:r w:rsidRPr="00046E64">
        <w:rPr>
          <w:rFonts w:eastAsia="Calibri"/>
          <w:b/>
          <w:color w:val="000000" w:themeColor="text1"/>
          <w:sz w:val="24"/>
          <w:szCs w:val="24"/>
          <w:u w:val="single"/>
          <w:lang w:eastAsia="en-US"/>
        </w:rPr>
        <w:t>8.</w:t>
      </w:r>
      <w:r w:rsidRPr="00046E64">
        <w:rPr>
          <w:rFonts w:eastAsia="Calibri"/>
          <w:b/>
          <w:i/>
          <w:color w:val="000000" w:themeColor="text1"/>
          <w:sz w:val="24"/>
          <w:szCs w:val="24"/>
          <w:u w:val="single"/>
          <w:lang w:eastAsia="en-US"/>
        </w:rPr>
        <w:t xml:space="preserve"> </w:t>
      </w:r>
      <w:proofErr w:type="gramStart"/>
      <w:r w:rsidR="00361897" w:rsidRPr="00046E64">
        <w:rPr>
          <w:rFonts w:eastAsia="Calibri"/>
          <w:b/>
          <w:i/>
          <w:color w:val="000000" w:themeColor="text1"/>
          <w:sz w:val="24"/>
          <w:szCs w:val="24"/>
          <w:u w:val="single"/>
          <w:lang w:eastAsia="en-US"/>
        </w:rPr>
        <w:t>Педагогическая лаборантская</w:t>
      </w:r>
      <w:r w:rsidR="00361897">
        <w:rPr>
          <w:rFonts w:eastAsia="Calibri"/>
          <w:color w:val="000000" w:themeColor="text1"/>
          <w:sz w:val="24"/>
          <w:szCs w:val="24"/>
          <w:lang w:eastAsia="en-US"/>
        </w:rPr>
        <w:t xml:space="preserve"> – специальное помещение, обеспечивающее педагогическую деятельность.</w:t>
      </w:r>
      <w:proofErr w:type="gramEnd"/>
      <w:r w:rsidR="00361897">
        <w:rPr>
          <w:rFonts w:eastAsia="Calibri"/>
          <w:color w:val="000000" w:themeColor="text1"/>
          <w:sz w:val="24"/>
          <w:szCs w:val="24"/>
          <w:lang w:eastAsia="en-US"/>
        </w:rPr>
        <w:t xml:space="preserve"> Совмещает хранилище дидактической системы методического объединения  учителей начальных классов,  АРМ (компьютер, подключенный к локальной сети; принтер; сканер), зону общения.</w:t>
      </w:r>
      <w:r w:rsidR="00361897">
        <w:rPr>
          <w:color w:val="000000" w:themeColor="text1"/>
          <w:sz w:val="24"/>
          <w:szCs w:val="24"/>
        </w:rPr>
        <w:t xml:space="preserve"> </w:t>
      </w:r>
    </w:p>
    <w:p w:rsidR="00BE0417" w:rsidRDefault="00BE0417" w:rsidP="004730D9">
      <w:pPr>
        <w:pStyle w:val="a4"/>
        <w:spacing w:after="0"/>
        <w:ind w:right="395" w:firstLine="54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361897" w:rsidRDefault="004730D9" w:rsidP="004730D9">
      <w:pPr>
        <w:pStyle w:val="a4"/>
        <w:spacing w:after="0"/>
        <w:ind w:right="395" w:firstLine="54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046E64">
        <w:rPr>
          <w:b/>
          <w:color w:val="000000" w:themeColor="text1"/>
          <w:sz w:val="24"/>
          <w:szCs w:val="24"/>
          <w:u w:val="single"/>
        </w:rPr>
        <w:t>9.</w:t>
      </w:r>
      <w:r w:rsidRPr="00046E64">
        <w:rPr>
          <w:b/>
          <w:i/>
          <w:color w:val="000000" w:themeColor="text1"/>
          <w:sz w:val="24"/>
          <w:szCs w:val="24"/>
          <w:u w:val="single"/>
        </w:rPr>
        <w:t xml:space="preserve"> </w:t>
      </w:r>
      <w:r w:rsidR="00361897" w:rsidRPr="00046E64">
        <w:rPr>
          <w:b/>
          <w:i/>
          <w:color w:val="000000" w:themeColor="text1"/>
          <w:sz w:val="24"/>
          <w:szCs w:val="24"/>
          <w:u w:val="single"/>
        </w:rPr>
        <w:t>Кабинет социальной работы</w:t>
      </w:r>
      <w:r w:rsidR="00361897">
        <w:rPr>
          <w:color w:val="000000" w:themeColor="text1"/>
          <w:sz w:val="24"/>
          <w:szCs w:val="24"/>
        </w:rPr>
        <w:t xml:space="preserve"> - создание условий для профилактики и предупреждения асоциального поведения школьников. С учетом задач работы социального педагога кабинет  должен включать несколько зон, каждая из которых имеет специфическое назначение:</w:t>
      </w:r>
    </w:p>
    <w:p w:rsidR="00DD4935" w:rsidRPr="00DD4935" w:rsidRDefault="00361897" w:rsidP="00DD49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D4935">
        <w:rPr>
          <w:rFonts w:ascii="Times New Roman" w:hAnsi="Times New Roman" w:cs="Times New Roman"/>
          <w:i/>
          <w:sz w:val="24"/>
          <w:szCs w:val="24"/>
        </w:rPr>
        <w:t>-  Библиотека</w:t>
      </w:r>
      <w:r w:rsidRPr="00DD49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4935">
        <w:rPr>
          <w:rFonts w:ascii="Times New Roman" w:hAnsi="Times New Roman" w:cs="Times New Roman"/>
          <w:sz w:val="24"/>
          <w:szCs w:val="24"/>
        </w:rPr>
        <w:t xml:space="preserve">включает в себя методическую литературу по пропаганде здорового образа жизни и профилактике асоциального поведения </w:t>
      </w:r>
    </w:p>
    <w:p w:rsidR="00361897" w:rsidRPr="00DD4935" w:rsidRDefault="00361897" w:rsidP="00DD49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D493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D4935">
        <w:rPr>
          <w:rFonts w:ascii="Times New Roman" w:hAnsi="Times New Roman" w:cs="Times New Roman"/>
          <w:i/>
          <w:sz w:val="24"/>
          <w:szCs w:val="24"/>
        </w:rPr>
        <w:t>База данных</w:t>
      </w:r>
      <w:r w:rsidRPr="00DD493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DD4935">
        <w:rPr>
          <w:rFonts w:ascii="Times New Roman" w:hAnsi="Times New Roman" w:cs="Times New Roman"/>
          <w:sz w:val="24"/>
          <w:szCs w:val="24"/>
        </w:rPr>
        <w:t xml:space="preserve"> информация об учащихся младших классов и их родителях.</w:t>
      </w:r>
    </w:p>
    <w:p w:rsidR="00361897" w:rsidRDefault="00361897" w:rsidP="00DD49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D493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730D9">
        <w:rPr>
          <w:rFonts w:ascii="Times New Roman" w:hAnsi="Times New Roman" w:cs="Times New Roman"/>
          <w:sz w:val="24"/>
          <w:szCs w:val="24"/>
        </w:rPr>
        <w:t xml:space="preserve"> </w:t>
      </w:r>
      <w:r w:rsidRPr="00DD4935">
        <w:rPr>
          <w:rFonts w:ascii="Times New Roman" w:hAnsi="Times New Roman" w:cs="Times New Roman"/>
          <w:i/>
          <w:sz w:val="24"/>
          <w:szCs w:val="24"/>
        </w:rPr>
        <w:t>Информационно-просветительская зона</w:t>
      </w:r>
      <w:r w:rsidRPr="00DD49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4935">
        <w:rPr>
          <w:rFonts w:ascii="Times New Roman" w:hAnsi="Times New Roman" w:cs="Times New Roman"/>
          <w:sz w:val="24"/>
          <w:szCs w:val="24"/>
        </w:rPr>
        <w:t>– это нормативно-правовые акты, программы и подпрограммы, буклеты, памятки,  таблицы, плакаты, методический материал и другой инструментарий для социально-педагогического обследования</w:t>
      </w:r>
    </w:p>
    <w:p w:rsidR="00BE0417" w:rsidRPr="00DD4935" w:rsidRDefault="00BE0417" w:rsidP="00DD49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46E64" w:rsidRPr="00046E64" w:rsidRDefault="00046E64" w:rsidP="00046E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46E64">
        <w:rPr>
          <w:rFonts w:ascii="Times New Roman" w:eastAsia="Times New Roman" w:hAnsi="Times New Roman" w:cs="Times New Roman"/>
          <w:sz w:val="24"/>
          <w:szCs w:val="24"/>
        </w:rPr>
        <w:t xml:space="preserve">Новая школа требует новой инфраструктуры. Одним </w:t>
      </w:r>
      <w:proofErr w:type="gramStart"/>
      <w:r w:rsidRPr="00046E64">
        <w:rPr>
          <w:rFonts w:ascii="Times New Roman" w:eastAsia="Times New Roman" w:hAnsi="Times New Roman" w:cs="Times New Roman"/>
          <w:sz w:val="24"/>
          <w:szCs w:val="24"/>
        </w:rPr>
        <w:t>элементом</w:t>
      </w:r>
      <w:proofErr w:type="gramEnd"/>
      <w:r w:rsidRPr="00046E64">
        <w:rPr>
          <w:rFonts w:ascii="Times New Roman" w:eastAsia="Times New Roman" w:hAnsi="Times New Roman" w:cs="Times New Roman"/>
          <w:sz w:val="24"/>
          <w:szCs w:val="24"/>
        </w:rPr>
        <w:t xml:space="preserve"> которой является</w:t>
      </w:r>
      <w:r>
        <w:rPr>
          <w:rFonts w:ascii="Times New Roman" w:hAnsi="Times New Roman" w:cs="Times New Roman"/>
          <w:sz w:val="24"/>
          <w:szCs w:val="24"/>
        </w:rPr>
        <w:t xml:space="preserve"> видеозал.</w:t>
      </w:r>
    </w:p>
    <w:p w:rsidR="00046E64" w:rsidRPr="00046E64" w:rsidRDefault="00361897" w:rsidP="00046E6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E6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Малый видеозал</w:t>
      </w:r>
      <w:r w:rsidRPr="00046E6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(инновация)</w:t>
      </w:r>
      <w:r w:rsidRPr="00046E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46E64">
        <w:rPr>
          <w:rFonts w:ascii="Times New Roman" w:hAnsi="Times New Roman" w:cs="Times New Roman"/>
          <w:color w:val="000000" w:themeColor="text1"/>
          <w:sz w:val="24"/>
          <w:szCs w:val="24"/>
        </w:rPr>
        <w:t>– создание условий для обогащения витагенного опыта участников образовательного процесса (учащихся</w:t>
      </w:r>
      <w:r w:rsidRPr="00046E64">
        <w:rPr>
          <w:rFonts w:ascii="Times New Roman" w:eastAsia="MS Mincho" w:hAnsi="Times New Roman" w:cs="Times New Roman"/>
          <w:sz w:val="24"/>
          <w:szCs w:val="24"/>
        </w:rPr>
        <w:t xml:space="preserve"> школы, их родителей и педагогов).</w:t>
      </w:r>
      <w:r w:rsidR="00DD4935" w:rsidRPr="00046E64">
        <w:rPr>
          <w:rFonts w:ascii="Times New Roman" w:eastAsia="MS Mincho" w:hAnsi="Times New Roman" w:cs="Times New Roman"/>
          <w:sz w:val="24"/>
          <w:szCs w:val="24"/>
        </w:rPr>
        <w:t xml:space="preserve"> (Витагенный опыт – результат процесса накопления жизненного опыта, который стал личностно-значимым для человека)</w:t>
      </w:r>
      <w:r w:rsidR="00046E64" w:rsidRPr="00046E64">
        <w:rPr>
          <w:rFonts w:ascii="Times New Roman" w:hAnsi="Times New Roman" w:cs="Times New Roman"/>
          <w:sz w:val="24"/>
          <w:szCs w:val="24"/>
        </w:rPr>
        <w:t xml:space="preserve"> </w:t>
      </w:r>
      <w:r w:rsidR="00046E64">
        <w:rPr>
          <w:rFonts w:ascii="Times New Roman" w:hAnsi="Times New Roman" w:cs="Times New Roman"/>
          <w:sz w:val="24"/>
          <w:szCs w:val="24"/>
        </w:rPr>
        <w:t>В видео</w:t>
      </w:r>
      <w:r w:rsidR="00046E64" w:rsidRPr="00046E64">
        <w:rPr>
          <w:rFonts w:ascii="Times New Roman" w:eastAsia="Times New Roman" w:hAnsi="Times New Roman" w:cs="Times New Roman"/>
          <w:sz w:val="24"/>
          <w:szCs w:val="24"/>
        </w:rPr>
        <w:t>зале ежедневно проводятся различные мероприятия библиотекарем, социальным педагогом, психо</w:t>
      </w:r>
      <w:r w:rsidR="00046E64">
        <w:rPr>
          <w:rFonts w:ascii="Times New Roman" w:hAnsi="Times New Roman" w:cs="Times New Roman"/>
          <w:sz w:val="24"/>
          <w:szCs w:val="24"/>
        </w:rPr>
        <w:t>логом, классными руководителями.</w:t>
      </w:r>
    </w:p>
    <w:p w:rsidR="00046E64" w:rsidRPr="00046E64" w:rsidRDefault="00046E64" w:rsidP="00046E6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E64">
        <w:rPr>
          <w:rFonts w:ascii="Times New Roman" w:eastAsia="Times New Roman" w:hAnsi="Times New Roman" w:cs="Times New Roman"/>
          <w:sz w:val="24"/>
          <w:szCs w:val="24"/>
        </w:rPr>
        <w:t xml:space="preserve">       Библиотекарь проводит библиотечные уроки, тематические беседы, литературные викторины.</w:t>
      </w:r>
    </w:p>
    <w:p w:rsidR="00046E64" w:rsidRPr="00046E64" w:rsidRDefault="00046E64" w:rsidP="00046E6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E64">
        <w:rPr>
          <w:rFonts w:ascii="Times New Roman" w:eastAsia="Times New Roman" w:hAnsi="Times New Roman" w:cs="Times New Roman"/>
          <w:sz w:val="24"/>
          <w:szCs w:val="24"/>
        </w:rPr>
        <w:t>Социальный педагог проводит просмотры в</w:t>
      </w:r>
      <w:r>
        <w:rPr>
          <w:rFonts w:ascii="Times New Roman" w:hAnsi="Times New Roman" w:cs="Times New Roman"/>
          <w:sz w:val="24"/>
          <w:szCs w:val="24"/>
        </w:rPr>
        <w:t xml:space="preserve">идеофильмов, групповую работу со </w:t>
      </w:r>
      <w:r w:rsidRPr="00046E64">
        <w:rPr>
          <w:rFonts w:ascii="Times New Roman" w:eastAsia="Times New Roman" w:hAnsi="Times New Roman" w:cs="Times New Roman"/>
          <w:sz w:val="24"/>
          <w:szCs w:val="24"/>
        </w:rPr>
        <w:t>школьниками, индивидуальную работу с учащимися группы риска.</w:t>
      </w:r>
    </w:p>
    <w:p w:rsidR="004730D9" w:rsidRPr="00046E64" w:rsidRDefault="00046E64" w:rsidP="00046E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46E64">
        <w:rPr>
          <w:rFonts w:ascii="Times New Roman" w:eastAsia="Times New Roman" w:hAnsi="Times New Roman" w:cs="Times New Roman"/>
          <w:sz w:val="24"/>
          <w:szCs w:val="24"/>
        </w:rPr>
        <w:t xml:space="preserve">Учителя и воспитатели ГПД </w:t>
      </w:r>
      <w:r>
        <w:rPr>
          <w:rFonts w:ascii="Times New Roman" w:hAnsi="Times New Roman" w:cs="Times New Roman"/>
          <w:sz w:val="24"/>
          <w:szCs w:val="24"/>
        </w:rPr>
        <w:t>проводят в видео</w:t>
      </w:r>
      <w:r w:rsidRPr="00046E64">
        <w:rPr>
          <w:rFonts w:ascii="Times New Roman" w:eastAsia="Times New Roman" w:hAnsi="Times New Roman" w:cs="Times New Roman"/>
          <w:sz w:val="24"/>
          <w:szCs w:val="24"/>
        </w:rPr>
        <w:t>зале классные часы, беседы, групповые занятия.</w:t>
      </w:r>
    </w:p>
    <w:p w:rsidR="00361897" w:rsidRPr="00046E64" w:rsidRDefault="00361897" w:rsidP="00046E64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46E64">
        <w:rPr>
          <w:rFonts w:ascii="Times New Roman" w:eastAsia="MS Mincho" w:hAnsi="Times New Roman" w:cs="Times New Roman"/>
          <w:sz w:val="24"/>
          <w:szCs w:val="24"/>
        </w:rPr>
        <w:t>Задачи видеозала:</w:t>
      </w:r>
    </w:p>
    <w:p w:rsidR="00361897" w:rsidRPr="004730D9" w:rsidRDefault="004730D9" w:rsidP="004730D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="00361897" w:rsidRPr="004730D9">
        <w:rPr>
          <w:rFonts w:ascii="Times New Roman" w:eastAsia="MS Mincho" w:hAnsi="Times New Roman" w:cs="Times New Roman"/>
          <w:sz w:val="24"/>
          <w:szCs w:val="24"/>
        </w:rPr>
        <w:t xml:space="preserve">повысить информационную культуру субъектов учебного процесса; </w:t>
      </w:r>
    </w:p>
    <w:p w:rsidR="00361897" w:rsidRPr="004730D9" w:rsidRDefault="004730D9" w:rsidP="004730D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="00361897" w:rsidRPr="004730D9">
        <w:rPr>
          <w:rFonts w:ascii="Times New Roman" w:eastAsia="MS Mincho" w:hAnsi="Times New Roman" w:cs="Times New Roman"/>
          <w:sz w:val="24"/>
          <w:szCs w:val="24"/>
        </w:rPr>
        <w:t>организовать тренинговые и диагностические мероприятия совместно с психологической службой;</w:t>
      </w:r>
    </w:p>
    <w:p w:rsidR="00361897" w:rsidRPr="004730D9" w:rsidRDefault="004730D9" w:rsidP="004730D9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="00361897" w:rsidRPr="004730D9">
        <w:rPr>
          <w:rFonts w:ascii="Times New Roman" w:eastAsia="MS Mincho" w:hAnsi="Times New Roman" w:cs="Times New Roman"/>
          <w:sz w:val="24"/>
          <w:szCs w:val="24"/>
        </w:rPr>
        <w:t xml:space="preserve">создать материально-технические и информационные ресурсы для школы. </w:t>
      </w:r>
    </w:p>
    <w:p w:rsidR="00361897" w:rsidRPr="004730D9" w:rsidRDefault="00361897" w:rsidP="004730D9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30D9">
        <w:rPr>
          <w:rFonts w:ascii="Times New Roman" w:eastAsia="MS Mincho" w:hAnsi="Times New Roman" w:cs="Times New Roman"/>
          <w:sz w:val="24"/>
          <w:szCs w:val="24"/>
        </w:rPr>
        <w:t>Видеозал предполагает следующие зоны:</w:t>
      </w:r>
    </w:p>
    <w:p w:rsidR="00361897" w:rsidRPr="004730D9" w:rsidRDefault="00361897" w:rsidP="004730D9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30D9">
        <w:rPr>
          <w:rFonts w:ascii="Times New Roman" w:eastAsia="MS Mincho" w:hAnsi="Times New Roman" w:cs="Times New Roman"/>
          <w:sz w:val="24"/>
          <w:szCs w:val="24"/>
        </w:rPr>
        <w:t>- зона для просмотра видеофильмов</w:t>
      </w:r>
      <w:r w:rsidRPr="004730D9">
        <w:rPr>
          <w:rFonts w:ascii="Times New Roman" w:hAnsi="Times New Roman" w:cs="Times New Roman"/>
          <w:sz w:val="24"/>
          <w:szCs w:val="24"/>
        </w:rPr>
        <w:t xml:space="preserve">, групповой работы со </w:t>
      </w:r>
      <w:r w:rsidRPr="004730D9">
        <w:rPr>
          <w:rFonts w:ascii="Times New Roman" w:eastAsia="MS Mincho" w:hAnsi="Times New Roman" w:cs="Times New Roman"/>
          <w:sz w:val="24"/>
          <w:szCs w:val="24"/>
        </w:rPr>
        <w:t>школьниками</w:t>
      </w:r>
    </w:p>
    <w:p w:rsidR="00361897" w:rsidRPr="004730D9" w:rsidRDefault="00361897" w:rsidP="004730D9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30D9">
        <w:rPr>
          <w:rFonts w:ascii="Times New Roman" w:eastAsia="MS Mincho" w:hAnsi="Times New Roman" w:cs="Times New Roman"/>
          <w:sz w:val="24"/>
          <w:szCs w:val="24"/>
        </w:rPr>
        <w:t xml:space="preserve">- зона для индивидуальной работы с учащимися </w:t>
      </w:r>
    </w:p>
    <w:p w:rsidR="00361897" w:rsidRPr="004730D9" w:rsidRDefault="00361897" w:rsidP="004730D9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30D9">
        <w:rPr>
          <w:rFonts w:ascii="Times New Roman" w:eastAsia="MS Mincho" w:hAnsi="Times New Roman" w:cs="Times New Roman"/>
          <w:sz w:val="24"/>
          <w:szCs w:val="24"/>
        </w:rPr>
        <w:t>- видеотека</w:t>
      </w:r>
    </w:p>
    <w:p w:rsidR="00361897" w:rsidRPr="004730D9" w:rsidRDefault="00361897" w:rsidP="004730D9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30D9">
        <w:rPr>
          <w:rFonts w:ascii="Times New Roman" w:eastAsia="MS Mincho" w:hAnsi="Times New Roman" w:cs="Times New Roman"/>
          <w:sz w:val="24"/>
          <w:szCs w:val="24"/>
        </w:rPr>
        <w:t>- наглядный материал</w:t>
      </w:r>
    </w:p>
    <w:p w:rsidR="00361897" w:rsidRPr="004730D9" w:rsidRDefault="00361897" w:rsidP="004730D9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4730D9">
        <w:rPr>
          <w:rFonts w:ascii="Times New Roman" w:eastAsia="MS Mincho" w:hAnsi="Times New Roman" w:cs="Times New Roman"/>
          <w:sz w:val="24"/>
          <w:szCs w:val="24"/>
        </w:rPr>
        <w:t>Зона групповой работы с</w:t>
      </w:r>
      <w:r w:rsidRPr="004730D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730D9">
        <w:rPr>
          <w:rFonts w:ascii="Times New Roman" w:eastAsia="MS Mincho" w:hAnsi="Times New Roman" w:cs="Times New Roman"/>
          <w:sz w:val="24"/>
          <w:szCs w:val="24"/>
        </w:rPr>
        <w:t xml:space="preserve"> школьниками включает в себя домашний кинотеатр, </w:t>
      </w:r>
      <w:r w:rsidRPr="004730D9">
        <w:rPr>
          <w:rFonts w:ascii="Times New Roman" w:eastAsia="MS Mincho" w:hAnsi="Times New Roman" w:cs="Times New Roman"/>
          <w:sz w:val="24"/>
          <w:szCs w:val="24"/>
          <w:lang w:val="en-US"/>
        </w:rPr>
        <w:t>DVD</w:t>
      </w:r>
      <w:r w:rsidRPr="004730D9">
        <w:rPr>
          <w:rFonts w:ascii="Times New Roman" w:eastAsia="MS Mincho" w:hAnsi="Times New Roman" w:cs="Times New Roman"/>
          <w:sz w:val="24"/>
          <w:szCs w:val="24"/>
        </w:rPr>
        <w:t xml:space="preserve"> – плейер  (видеодвойка), удобные мягкие стулья, ковер,  набор игрушек и настольных игр  (мячи, куклы, пирамиды, кубики, лото, домино, мозаика и т.п.), шкаф, круглый стол, стенды, видеотека, плакаты.</w:t>
      </w:r>
      <w:proofErr w:type="gramEnd"/>
    </w:p>
    <w:p w:rsidR="00361897" w:rsidRPr="004730D9" w:rsidRDefault="00361897" w:rsidP="003618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730D9">
        <w:rPr>
          <w:rFonts w:ascii="Times New Roman" w:eastAsia="MS Mincho" w:hAnsi="Times New Roman" w:cs="Times New Roman"/>
          <w:sz w:val="24"/>
          <w:szCs w:val="24"/>
        </w:rPr>
        <w:t>Зона для индивидуальной работы   предназначена для учащихся младших классов и приобретает особое значение. Поэтому она должна быть по-особому оснащена: мягкое покрытие пола, передвижная мебель, способствующая  смене ситуации в игровом сюжете, игрушки, поделочные материалы, карандаши, альбомы. Все это обеспечивает простоту адаптации детей к условиям работы в кабинете и способст</w:t>
      </w:r>
      <w:r w:rsidRPr="004730D9">
        <w:rPr>
          <w:rFonts w:ascii="Times New Roman" w:hAnsi="Times New Roman" w:cs="Times New Roman"/>
          <w:sz w:val="24"/>
          <w:szCs w:val="24"/>
        </w:rPr>
        <w:t>вует снятию у них напряженности.</w:t>
      </w:r>
    </w:p>
    <w:p w:rsidR="00361897" w:rsidRPr="004730D9" w:rsidRDefault="00361897" w:rsidP="004730D9">
      <w:pPr>
        <w:pStyle w:val="a6"/>
        <w:rPr>
          <w:rFonts w:ascii="Times New Roman" w:eastAsia="MS Mincho" w:hAnsi="Times New Roman" w:cs="Times New Roman"/>
          <w:b/>
          <w:sz w:val="24"/>
          <w:szCs w:val="24"/>
        </w:rPr>
      </w:pPr>
      <w:r w:rsidRPr="004730D9">
        <w:rPr>
          <w:rFonts w:ascii="Times New Roman" w:eastAsia="MS Mincho" w:hAnsi="Times New Roman" w:cs="Times New Roman"/>
          <w:sz w:val="24"/>
          <w:szCs w:val="24"/>
        </w:rPr>
        <w:t>Направления работы видеозала:</w:t>
      </w:r>
      <w:r w:rsidRPr="004730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Pr="004730D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4730D9">
        <w:rPr>
          <w:rFonts w:ascii="Times New Roman" w:eastAsia="MS Mincho" w:hAnsi="Times New Roman" w:cs="Times New Roman"/>
          <w:sz w:val="24"/>
          <w:szCs w:val="24"/>
        </w:rPr>
        <w:t xml:space="preserve"> учащимися, родителями, педагогами</w:t>
      </w:r>
      <w:r w:rsidRPr="004730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4730D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</w:p>
    <w:p w:rsidR="00361897" w:rsidRPr="004730D9" w:rsidRDefault="004730D9" w:rsidP="004730D9">
      <w:pPr>
        <w:pStyle w:val="a6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="00361897" w:rsidRPr="004730D9">
        <w:rPr>
          <w:rFonts w:ascii="Times New Roman" w:eastAsia="MS Mincho" w:hAnsi="Times New Roman" w:cs="Times New Roman"/>
          <w:sz w:val="24"/>
          <w:szCs w:val="24"/>
        </w:rPr>
        <w:t>Профилактика вредных привычек</w:t>
      </w:r>
    </w:p>
    <w:p w:rsidR="00361897" w:rsidRPr="004730D9" w:rsidRDefault="004730D9" w:rsidP="004730D9">
      <w:pPr>
        <w:pStyle w:val="a6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="00361897" w:rsidRPr="004730D9">
        <w:rPr>
          <w:rFonts w:ascii="Times New Roman" w:eastAsia="MS Mincho" w:hAnsi="Times New Roman" w:cs="Times New Roman"/>
          <w:sz w:val="24"/>
          <w:szCs w:val="24"/>
        </w:rPr>
        <w:t>Профилактика употребления ПАВ</w:t>
      </w:r>
    </w:p>
    <w:p w:rsidR="00361897" w:rsidRPr="004730D9" w:rsidRDefault="004730D9" w:rsidP="004730D9">
      <w:pPr>
        <w:pStyle w:val="a6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="00361897" w:rsidRPr="004730D9">
        <w:rPr>
          <w:rFonts w:ascii="Times New Roman" w:eastAsia="MS Mincho" w:hAnsi="Times New Roman" w:cs="Times New Roman"/>
          <w:sz w:val="24"/>
          <w:szCs w:val="24"/>
        </w:rPr>
        <w:t>Пропаганда ЗОЖ</w:t>
      </w:r>
    </w:p>
    <w:p w:rsidR="00361897" w:rsidRPr="004730D9" w:rsidRDefault="004730D9" w:rsidP="004730D9">
      <w:pPr>
        <w:pStyle w:val="a6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="00361897" w:rsidRPr="004730D9">
        <w:rPr>
          <w:rFonts w:ascii="Times New Roman" w:eastAsia="MS Mincho" w:hAnsi="Times New Roman" w:cs="Times New Roman"/>
          <w:sz w:val="24"/>
          <w:szCs w:val="24"/>
        </w:rPr>
        <w:t>Нормативно-правовое просвещение</w:t>
      </w:r>
    </w:p>
    <w:p w:rsidR="00361897" w:rsidRPr="004730D9" w:rsidRDefault="004730D9" w:rsidP="004730D9">
      <w:pPr>
        <w:pStyle w:val="a6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="00361897" w:rsidRPr="004730D9">
        <w:rPr>
          <w:rFonts w:ascii="Times New Roman" w:eastAsia="MS Mincho" w:hAnsi="Times New Roman" w:cs="Times New Roman"/>
          <w:sz w:val="24"/>
          <w:szCs w:val="24"/>
        </w:rPr>
        <w:t>Взаимоотношения с другими людьми</w:t>
      </w:r>
    </w:p>
    <w:p w:rsidR="00361897" w:rsidRDefault="004730D9" w:rsidP="004730D9">
      <w:pPr>
        <w:pStyle w:val="a6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="00361897" w:rsidRPr="004730D9">
        <w:rPr>
          <w:rFonts w:ascii="Times New Roman" w:eastAsia="MS Mincho" w:hAnsi="Times New Roman" w:cs="Times New Roman"/>
          <w:sz w:val="24"/>
          <w:szCs w:val="24"/>
        </w:rPr>
        <w:t>Детско-родительские отношения</w:t>
      </w:r>
    </w:p>
    <w:p w:rsidR="00BE0417" w:rsidRPr="004730D9" w:rsidRDefault="00BE0417" w:rsidP="004730D9">
      <w:pPr>
        <w:pStyle w:val="a6"/>
        <w:rPr>
          <w:rFonts w:ascii="Times New Roman" w:eastAsia="MS Mincho" w:hAnsi="Times New Roman" w:cs="Times New Roman"/>
          <w:sz w:val="24"/>
          <w:szCs w:val="24"/>
        </w:rPr>
      </w:pPr>
    </w:p>
    <w:p w:rsidR="00361897" w:rsidRPr="00046E64" w:rsidRDefault="00361897" w:rsidP="00361897">
      <w:pPr>
        <w:pStyle w:val="a3"/>
        <w:spacing w:before="0" w:beforeAutospacing="0" w:after="0" w:afterAutospacing="0"/>
        <w:ind w:left="90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046E6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   </w:t>
      </w:r>
      <w:r w:rsidR="004730D9" w:rsidRPr="00046E6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10</w:t>
      </w:r>
      <w:r w:rsidRPr="00046E6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.   Школьный двор (детская площадка)</w:t>
      </w:r>
      <w:r w:rsidRPr="00046E6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:rsidR="00361897" w:rsidRDefault="00361897" w:rsidP="00361897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Благоустро</w:t>
      </w:r>
      <w:r w:rsidR="00046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йство школьного двора: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беседка; лавочки; организация спортивной зоны (лестницы, турники); качели; площадка по изучению правил дорожного движения; озеленение и организация клумб; организация площадок для проведения занятий по учебным дисциплинам (природоведение, труд,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ИЗО</w:t>
      </w:r>
      <w:proofErr w:type="gramEnd"/>
      <w:r w:rsidR="00DD4935">
        <w:rPr>
          <w:rFonts w:ascii="Times New Roman" w:hAnsi="Times New Roman" w:cs="Times New Roman"/>
          <w:color w:val="000000" w:themeColor="text1"/>
          <w:sz w:val="24"/>
          <w:szCs w:val="24"/>
        </w:rPr>
        <w:t>, физкультура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046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Зимой на стадионе заливаем каток (используем, как 3-ий час физкультуры</w:t>
      </w:r>
      <w:r w:rsidR="007D7E25">
        <w:rPr>
          <w:rFonts w:ascii="Times New Roman" w:hAnsi="Times New Roman" w:cs="Times New Roman"/>
          <w:color w:val="000000" w:themeColor="text1"/>
          <w:sz w:val="24"/>
          <w:szCs w:val="24"/>
        </w:rPr>
        <w:t>, родители с детьми занимаются)</w:t>
      </w:r>
    </w:p>
    <w:p w:rsidR="00573A85" w:rsidRDefault="00573A85" w:rsidP="00361897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3A85" w:rsidRPr="00573A85" w:rsidRDefault="00573A85" w:rsidP="00361897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A85">
        <w:rPr>
          <w:rFonts w:ascii="Times New Roman" w:hAnsi="Times New Roman" w:cs="Times New Roman"/>
          <w:sz w:val="24"/>
          <w:szCs w:val="24"/>
        </w:rPr>
        <w:t>Здоровьесберегающая среда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ого учреждения – это внутренняя среда. Мы не ограничиваемся внутренней средой, у каждой школы есть и внешняя среда, это и взаимодействие с социальными партнёрами (я не буду на этом останавливаться, Татьяна Григорьевна про это говорила). Природа- это часть внешней среды, </w:t>
      </w:r>
      <w:proofErr w:type="gramStart"/>
      <w:r>
        <w:rPr>
          <w:rFonts w:ascii="Times New Roman" w:hAnsi="Times New Roman" w:cs="Times New Roman"/>
          <w:sz w:val="24"/>
          <w:szCs w:val="24"/>
        </w:rPr>
        <w:t>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конечно используем ландшафт Костромы, близко с нашей школой парк Берендеевка, уроки физкультуры зимой на лыжах, экскурсии начальных классов на уроках окружающего мира. Многочисленные поездки по Костромской области </w:t>
      </w:r>
      <w:r w:rsidR="00590EFC">
        <w:rPr>
          <w:rFonts w:ascii="Times New Roman" w:hAnsi="Times New Roman" w:cs="Times New Roman"/>
          <w:sz w:val="24"/>
          <w:szCs w:val="24"/>
        </w:rPr>
        <w:t>и городам России.</w:t>
      </w:r>
    </w:p>
    <w:p w:rsidR="00590EFC" w:rsidRDefault="00590EFC" w:rsidP="00361897">
      <w:pPr>
        <w:pStyle w:val="a3"/>
        <w:spacing w:line="360" w:lineRule="auto"/>
        <w:ind w:left="540"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3A85">
        <w:rPr>
          <w:rFonts w:ascii="Times New Roman" w:hAnsi="Times New Roman" w:cs="Times New Roman"/>
          <w:sz w:val="24"/>
          <w:szCs w:val="24"/>
        </w:rPr>
        <w:t>Здоровьесберегающая среда образовательн</w:t>
      </w:r>
      <w:r>
        <w:rPr>
          <w:rFonts w:ascii="Times New Roman" w:hAnsi="Times New Roman" w:cs="Times New Roman"/>
          <w:sz w:val="24"/>
          <w:szCs w:val="24"/>
        </w:rPr>
        <w:t>ого учреждения – многокомпонентна.</w:t>
      </w:r>
    </w:p>
    <w:p w:rsidR="004E5681" w:rsidRPr="00BE0417" w:rsidRDefault="00BE0417" w:rsidP="00BE0417">
      <w:pPr>
        <w:pStyle w:val="a3"/>
        <w:tabs>
          <w:tab w:val="left" w:pos="4920"/>
        </w:tabs>
        <w:spacing w:line="36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Заместитель директора по ВР МБОУ СОШ №18 Озёрская Е.А.</w:t>
      </w:r>
    </w:p>
    <w:sectPr w:rsidR="004E5681" w:rsidRPr="00BE0417" w:rsidSect="0036189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582D28"/>
    <w:lvl w:ilvl="0">
      <w:numFmt w:val="bullet"/>
      <w:lvlText w:val="*"/>
      <w:lvlJc w:val="left"/>
      <w:pPr>
        <w:ind w:left="453" w:firstLine="0"/>
      </w:pPr>
    </w:lvl>
  </w:abstractNum>
  <w:abstractNum w:abstractNumId="1">
    <w:nsid w:val="0A896828"/>
    <w:multiLevelType w:val="hybridMultilevel"/>
    <w:tmpl w:val="A6D0E2D8"/>
    <w:lvl w:ilvl="0" w:tplc="F40AAAA6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color w:val="00206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E2850"/>
    <w:multiLevelType w:val="hybridMultilevel"/>
    <w:tmpl w:val="BC104EFA"/>
    <w:lvl w:ilvl="0" w:tplc="1FD20F34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063C0"/>
    <w:multiLevelType w:val="hybridMultilevel"/>
    <w:tmpl w:val="8E56E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37911"/>
    <w:multiLevelType w:val="hybridMultilevel"/>
    <w:tmpl w:val="C912766E"/>
    <w:lvl w:ilvl="0" w:tplc="D92E3492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147302"/>
    <w:multiLevelType w:val="hybridMultilevel"/>
    <w:tmpl w:val="D4C04DE4"/>
    <w:lvl w:ilvl="0" w:tplc="B434E63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DD0887"/>
    <w:multiLevelType w:val="hybridMultilevel"/>
    <w:tmpl w:val="83A4B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897"/>
    <w:rsid w:val="00046E64"/>
    <w:rsid w:val="002C1F80"/>
    <w:rsid w:val="00361897"/>
    <w:rsid w:val="004730D9"/>
    <w:rsid w:val="004E5681"/>
    <w:rsid w:val="005223CC"/>
    <w:rsid w:val="00573A85"/>
    <w:rsid w:val="00590EFC"/>
    <w:rsid w:val="006E544F"/>
    <w:rsid w:val="007D7E25"/>
    <w:rsid w:val="009F0776"/>
    <w:rsid w:val="00BE0417"/>
    <w:rsid w:val="00C95352"/>
    <w:rsid w:val="00DD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2" type="connector" idref="#_x0000_s1038"/>
        <o:r id="V:Rule13" type="connector" idref="#_x0000_s1027"/>
        <o:r id="V:Rule14" type="connector" idref="#_x0000_s1039"/>
        <o:r id="V:Rule15" type="connector" idref="#_x0000_s1042"/>
        <o:r id="V:Rule16" type="connector" idref="#_x0000_s1043"/>
        <o:r id="V:Rule17" type="connector" idref="#_x0000_s1041"/>
        <o:r id="V:Rule18" type="connector" idref="#_x0000_s1040"/>
        <o:r id="V:Rule19" type="connector" idref="#_x0000_s1046"/>
        <o:r id="V:Rule20" type="connector" idref="#_x0000_s1047"/>
        <o:r id="V:Rule21" type="connector" idref="#_x0000_s1044"/>
        <o:r id="V:Rule22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97"/>
    <w:rPr>
      <w:rFonts w:eastAsiaTheme="minorEastAsia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189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36189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618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61897"/>
    <w:pPr>
      <w:spacing w:after="0" w:line="240" w:lineRule="auto"/>
    </w:pPr>
    <w:rPr>
      <w:rFonts w:eastAsiaTheme="minorEastAsia"/>
      <w:lang w:eastAsia="ja-JP"/>
    </w:rPr>
  </w:style>
  <w:style w:type="character" w:styleId="a7">
    <w:name w:val="Strong"/>
    <w:basedOn w:val="a0"/>
    <w:qFormat/>
    <w:rsid w:val="00361897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046E6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46E64"/>
    <w:rPr>
      <w:rFonts w:eastAsiaTheme="minorEastAsia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AWJJH2MPE6E2-691470095-93</_dlc_DocId>
    <_dlc_DocIdUrl xmlns="4a252ca3-5a62-4c1c-90a6-29f4710e47f8">
      <Url>http://xn--44-6kcadhwnl3cfdx.xn--p1ai/Kostroma_EDU/kos-sch-18/_layouts/15/DocIdRedir.aspx?ID=AWJJH2MPE6E2-691470095-93</Url>
      <Description>AWJJH2MPE6E2-691470095-93</Description>
    </_dlc_DocIdUrl>
  </documentManagement>
</p:properties>
</file>

<file path=customXml/itemProps1.xml><?xml version="1.0" encoding="utf-8"?>
<ds:datastoreItem xmlns:ds="http://schemas.openxmlformats.org/officeDocument/2006/customXml" ds:itemID="{FF7EE145-9C9E-4D47-A8D7-230BC945639C}"/>
</file>

<file path=customXml/itemProps2.xml><?xml version="1.0" encoding="utf-8"?>
<ds:datastoreItem xmlns:ds="http://schemas.openxmlformats.org/officeDocument/2006/customXml" ds:itemID="{04EFA85E-45A6-44F4-A6DB-316AF174F8C5}"/>
</file>

<file path=customXml/itemProps3.xml><?xml version="1.0" encoding="utf-8"?>
<ds:datastoreItem xmlns:ds="http://schemas.openxmlformats.org/officeDocument/2006/customXml" ds:itemID="{1CA9E372-CD36-4749-A2E2-86C8B0786CB2}"/>
</file>

<file path=customXml/itemProps4.xml><?xml version="1.0" encoding="utf-8"?>
<ds:datastoreItem xmlns:ds="http://schemas.openxmlformats.org/officeDocument/2006/customXml" ds:itemID="{929CF7BB-B7AC-406B-92A8-38AC00A2BD56}"/>
</file>

<file path=customXml/itemProps5.xml><?xml version="1.0" encoding="utf-8"?>
<ds:datastoreItem xmlns:ds="http://schemas.openxmlformats.org/officeDocument/2006/customXml" ds:itemID="{EECE2C04-9879-44F2-9162-9173D15403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№18</Company>
  <LinksUpToDate>false</LinksUpToDate>
  <CharactersWithSpaces>13240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2005-06-21T22:02:00Z</cp:lastPrinted>
  <dcterms:created xsi:type="dcterms:W3CDTF">2005-06-21T20:08:00Z</dcterms:created>
  <dcterms:modified xsi:type="dcterms:W3CDTF">2014-01-29T12:54:00Z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f1aed22c-5fda-4a17-944d-90b1d4d4c18f</vt:lpwstr>
  </property>
</Properties>
</file>